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879" w:type="dxa"/>
        <w:tblLayout w:type="fixed"/>
        <w:tblCellMar>
          <w:left w:w="70" w:type="dxa"/>
          <w:right w:w="70" w:type="dxa"/>
        </w:tblCellMar>
        <w:tblLook w:val="04A0" w:firstRow="1" w:lastRow="0" w:firstColumn="1" w:lastColumn="0" w:noHBand="0" w:noVBand="1"/>
      </w:tblPr>
      <w:tblGrid>
        <w:gridCol w:w="171"/>
        <w:gridCol w:w="396"/>
        <w:gridCol w:w="1871"/>
        <w:gridCol w:w="539"/>
        <w:gridCol w:w="675"/>
        <w:gridCol w:w="336"/>
        <w:gridCol w:w="160"/>
        <w:gridCol w:w="307"/>
        <w:gridCol w:w="306"/>
        <w:gridCol w:w="59"/>
        <w:gridCol w:w="46"/>
        <w:gridCol w:w="55"/>
        <w:gridCol w:w="182"/>
        <w:gridCol w:w="426"/>
        <w:gridCol w:w="425"/>
        <w:gridCol w:w="126"/>
        <w:gridCol w:w="299"/>
        <w:gridCol w:w="567"/>
        <w:gridCol w:w="142"/>
        <w:gridCol w:w="18"/>
        <w:gridCol w:w="1405"/>
        <w:gridCol w:w="160"/>
        <w:gridCol w:w="160"/>
        <w:gridCol w:w="495"/>
        <w:gridCol w:w="455"/>
        <w:gridCol w:w="171"/>
        <w:gridCol w:w="18"/>
        <w:gridCol w:w="2249"/>
        <w:gridCol w:w="18"/>
        <w:gridCol w:w="1196"/>
        <w:gridCol w:w="18"/>
        <w:gridCol w:w="1196"/>
        <w:gridCol w:w="18"/>
        <w:gridCol w:w="1196"/>
        <w:gridCol w:w="18"/>
      </w:tblGrid>
      <w:tr w:rsidR="00761272" w:rsidRPr="00761272" w14:paraId="053D7996" w14:textId="77777777" w:rsidTr="00A70BC2">
        <w:trPr>
          <w:gridAfter w:val="1"/>
          <w:wAfter w:w="18" w:type="dxa"/>
          <w:trHeight w:val="300"/>
        </w:trPr>
        <w:tc>
          <w:tcPr>
            <w:tcW w:w="2977" w:type="dxa"/>
            <w:gridSpan w:val="4"/>
            <w:vMerge w:val="restart"/>
            <w:tcBorders>
              <w:top w:val="nil"/>
              <w:left w:val="nil"/>
              <w:bottom w:val="nil"/>
              <w:right w:val="nil"/>
            </w:tcBorders>
            <w:shd w:val="clear" w:color="auto" w:fill="auto"/>
            <w:noWrap/>
            <w:vAlign w:val="bottom"/>
            <w:hideMark/>
          </w:tcPr>
          <w:p w14:paraId="46CEE70F" w14:textId="77777777" w:rsidR="00761272" w:rsidRPr="00761272" w:rsidRDefault="00761272" w:rsidP="00761272">
            <w:pPr>
              <w:spacing w:after="0" w:line="240" w:lineRule="auto"/>
              <w:rPr>
                <w:rFonts w:ascii="Calibri" w:eastAsia="Times New Roman" w:hAnsi="Calibri" w:cs="Calibri"/>
                <w:color w:val="000000"/>
                <w:lang w:eastAsia="es-CO"/>
              </w:rPr>
            </w:pPr>
            <w:r w:rsidRPr="00761272">
              <w:rPr>
                <w:rFonts w:ascii="Calibri" w:eastAsia="Times New Roman" w:hAnsi="Calibri" w:cs="Calibri"/>
                <w:noProof/>
                <w:color w:val="000000"/>
                <w:lang w:eastAsia="es-CO"/>
              </w:rPr>
              <w:drawing>
                <wp:anchor distT="0" distB="0" distL="114300" distR="114300" simplePos="0" relativeHeight="251659264" behindDoc="0" locked="0" layoutInCell="1" allowOverlap="1" wp14:anchorId="17A0F570" wp14:editId="14F4802A">
                  <wp:simplePos x="0" y="0"/>
                  <wp:positionH relativeFrom="column">
                    <wp:posOffset>18415</wp:posOffset>
                  </wp:positionH>
                  <wp:positionV relativeFrom="paragraph">
                    <wp:posOffset>-30480</wp:posOffset>
                  </wp:positionV>
                  <wp:extent cx="923925" cy="400050"/>
                  <wp:effectExtent l="0" t="0" r="9525" b="0"/>
                  <wp:wrapNone/>
                  <wp:docPr id="3" name="Imagen 3" descr="Imagen relacionada">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Imagen relacionada">
                            <a:extLst>
                              <a:ext uri="{FF2B5EF4-FFF2-40B4-BE49-F238E27FC236}">
                                <a16:creationId xmlns:a16="http://schemas.microsoft.com/office/drawing/2014/main" id="{00000000-0008-0000-0000-000003000000}"/>
                              </a:ext>
                            </a:extLst>
                          </pic:cNvPr>
                          <pic:cNvPicPr/>
                        </pic:nvPicPr>
                        <pic:blipFill rotWithShape="1">
                          <a:blip r:embed="rId6" cstate="print">
                            <a:extLst>
                              <a:ext uri="{28A0092B-C50C-407E-A947-70E740481C1C}">
                                <a14:useLocalDpi xmlns:a14="http://schemas.microsoft.com/office/drawing/2010/main" val="0"/>
                              </a:ext>
                            </a:extLst>
                          </a:blip>
                          <a:srcRect t="20787" r="3836"/>
                          <a:stretch/>
                        </pic:blipFill>
                        <pic:spPr bwMode="auto">
                          <a:xfrm>
                            <a:off x="0" y="0"/>
                            <a:ext cx="923925" cy="400050"/>
                          </a:xfrm>
                          <a:prstGeom prst="rect">
                            <a:avLst/>
                          </a:prstGeom>
                          <a:noFill/>
                          <a:ln>
                            <a:noFill/>
                          </a:ln>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80"/>
            </w:tblGrid>
            <w:tr w:rsidR="00761272" w:rsidRPr="00761272" w14:paraId="602E5235" w14:textId="77777777" w:rsidTr="00761272">
              <w:trPr>
                <w:trHeight w:val="408"/>
                <w:tblCellSpacing w:w="0" w:type="dxa"/>
              </w:trPr>
              <w:tc>
                <w:tcPr>
                  <w:tcW w:w="1480" w:type="dxa"/>
                  <w:tcBorders>
                    <w:top w:val="nil"/>
                    <w:left w:val="nil"/>
                    <w:bottom w:val="nil"/>
                    <w:right w:val="nil"/>
                  </w:tcBorders>
                  <w:shd w:val="clear" w:color="auto" w:fill="auto"/>
                  <w:vAlign w:val="center"/>
                  <w:hideMark/>
                </w:tcPr>
                <w:p w14:paraId="0A830A49" w14:textId="77777777" w:rsidR="00761272" w:rsidRPr="00761272" w:rsidRDefault="00761272" w:rsidP="00761272">
                  <w:pPr>
                    <w:spacing w:after="0" w:line="240" w:lineRule="auto"/>
                    <w:rPr>
                      <w:rFonts w:ascii="Arial" w:eastAsia="Times New Roman" w:hAnsi="Arial" w:cs="Arial"/>
                      <w:color w:val="000000"/>
                      <w:sz w:val="16"/>
                      <w:szCs w:val="16"/>
                      <w:lang w:eastAsia="es-CO"/>
                    </w:rPr>
                  </w:pPr>
                  <w:bookmarkStart w:id="0" w:name="RANGE!A1:O60"/>
                  <w:r w:rsidRPr="00761272">
                    <w:rPr>
                      <w:rFonts w:ascii="Arial" w:eastAsia="Times New Roman" w:hAnsi="Arial" w:cs="Arial"/>
                      <w:color w:val="000000"/>
                      <w:sz w:val="16"/>
                      <w:szCs w:val="16"/>
                      <w:lang w:eastAsia="es-CO"/>
                    </w:rPr>
                    <w:t xml:space="preserve">         </w:t>
                  </w:r>
                  <w:bookmarkEnd w:id="0"/>
                </w:p>
              </w:tc>
            </w:tr>
          </w:tbl>
          <w:p w14:paraId="6C14A43A" w14:textId="77777777" w:rsidR="00761272" w:rsidRPr="00761272" w:rsidRDefault="00761272" w:rsidP="00761272">
            <w:pPr>
              <w:spacing w:after="0" w:line="240" w:lineRule="auto"/>
              <w:rPr>
                <w:rFonts w:ascii="Calibri" w:eastAsia="Times New Roman" w:hAnsi="Calibri" w:cs="Calibri"/>
                <w:color w:val="000000"/>
                <w:lang w:eastAsia="es-CO"/>
              </w:rPr>
            </w:pPr>
          </w:p>
        </w:tc>
        <w:tc>
          <w:tcPr>
            <w:tcW w:w="4111" w:type="dxa"/>
            <w:gridSpan w:val="15"/>
            <w:vMerge w:val="restart"/>
            <w:tcBorders>
              <w:top w:val="nil"/>
              <w:left w:val="nil"/>
              <w:bottom w:val="nil"/>
              <w:right w:val="nil"/>
            </w:tcBorders>
            <w:shd w:val="clear" w:color="auto" w:fill="auto"/>
            <w:vAlign w:val="center"/>
            <w:hideMark/>
          </w:tcPr>
          <w:p w14:paraId="6EED3144" w14:textId="77777777" w:rsidR="00761272" w:rsidRPr="00761272" w:rsidRDefault="00761272" w:rsidP="00CF5C91">
            <w:pPr>
              <w:spacing w:after="0" w:line="240" w:lineRule="auto"/>
              <w:jc w:val="center"/>
              <w:rPr>
                <w:rFonts w:ascii="Arial" w:eastAsia="Times New Roman" w:hAnsi="Arial" w:cs="Arial"/>
                <w:color w:val="000000"/>
                <w:sz w:val="20"/>
                <w:szCs w:val="20"/>
                <w:lang w:eastAsia="es-CO"/>
              </w:rPr>
            </w:pPr>
            <w:r w:rsidRPr="00761272">
              <w:rPr>
                <w:rFonts w:ascii="Arial" w:eastAsia="Times New Roman" w:hAnsi="Arial" w:cs="Arial"/>
                <w:color w:val="000000"/>
                <w:sz w:val="20"/>
                <w:szCs w:val="20"/>
                <w:lang w:eastAsia="es-CO"/>
              </w:rPr>
              <w:t>INVESTIGACIÓN</w:t>
            </w:r>
          </w:p>
        </w:tc>
        <w:tc>
          <w:tcPr>
            <w:tcW w:w="2693" w:type="dxa"/>
            <w:gridSpan w:val="6"/>
            <w:tcBorders>
              <w:top w:val="nil"/>
              <w:left w:val="nil"/>
              <w:bottom w:val="nil"/>
              <w:right w:val="nil"/>
            </w:tcBorders>
            <w:shd w:val="clear" w:color="auto" w:fill="auto"/>
            <w:vAlign w:val="center"/>
            <w:hideMark/>
          </w:tcPr>
          <w:p w14:paraId="1C87E2A2" w14:textId="77777777" w:rsidR="009C4DEB" w:rsidRDefault="00761272" w:rsidP="009C4DEB">
            <w:pPr>
              <w:spacing w:after="0" w:line="240" w:lineRule="auto"/>
              <w:jc w:val="right"/>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xml:space="preserve">        PÁGINA: 1</w:t>
            </w:r>
            <w:r>
              <w:rPr>
                <w:rFonts w:ascii="Arial" w:eastAsia="Times New Roman" w:hAnsi="Arial" w:cs="Arial"/>
                <w:color w:val="000000"/>
                <w:sz w:val="16"/>
                <w:szCs w:val="16"/>
                <w:lang w:eastAsia="es-CO"/>
              </w:rPr>
              <w:t xml:space="preserve"> </w:t>
            </w:r>
          </w:p>
          <w:p w14:paraId="240E2E1B" w14:textId="77777777" w:rsidR="00761272" w:rsidRPr="00761272" w:rsidRDefault="009C4DEB" w:rsidP="009C4DEB">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D</w:t>
            </w:r>
            <w:r w:rsidR="00761272">
              <w:rPr>
                <w:rFonts w:ascii="Arial" w:eastAsia="Times New Roman" w:hAnsi="Arial" w:cs="Arial"/>
                <w:color w:val="000000"/>
                <w:sz w:val="16"/>
                <w:szCs w:val="16"/>
                <w:lang w:eastAsia="es-CO"/>
              </w:rPr>
              <w:t>e</w:t>
            </w:r>
            <w:r>
              <w:rPr>
                <w:rFonts w:ascii="Arial" w:eastAsia="Times New Roman" w:hAnsi="Arial" w:cs="Arial"/>
                <w:color w:val="000000"/>
                <w:sz w:val="16"/>
                <w:szCs w:val="16"/>
                <w:lang w:eastAsia="es-CO"/>
              </w:rPr>
              <w:t>:</w:t>
            </w:r>
            <w:r w:rsidR="00761272">
              <w:rPr>
                <w:rFonts w:ascii="Arial" w:eastAsia="Times New Roman" w:hAnsi="Arial" w:cs="Arial"/>
                <w:color w:val="000000"/>
                <w:sz w:val="16"/>
                <w:szCs w:val="16"/>
                <w:lang w:eastAsia="es-CO"/>
              </w:rPr>
              <w:t xml:space="preserve"> </w:t>
            </w:r>
            <w:r w:rsidR="00F47B74">
              <w:rPr>
                <w:rFonts w:ascii="Arial" w:eastAsia="Times New Roman" w:hAnsi="Arial" w:cs="Arial"/>
                <w:color w:val="000000"/>
                <w:sz w:val="16"/>
                <w:szCs w:val="16"/>
                <w:lang w:eastAsia="es-CO"/>
              </w:rPr>
              <w:t>2</w:t>
            </w:r>
          </w:p>
        </w:tc>
        <w:tc>
          <w:tcPr>
            <w:tcW w:w="171" w:type="dxa"/>
            <w:tcBorders>
              <w:top w:val="nil"/>
              <w:left w:val="nil"/>
              <w:bottom w:val="nil"/>
              <w:right w:val="nil"/>
            </w:tcBorders>
            <w:shd w:val="clear" w:color="auto" w:fill="auto"/>
            <w:noWrap/>
            <w:vAlign w:val="bottom"/>
            <w:hideMark/>
          </w:tcPr>
          <w:p w14:paraId="4F0B7FB3"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072ED138" w14:textId="77777777" w:rsidR="00761272" w:rsidRPr="00761272" w:rsidRDefault="009C4DEB" w:rsidP="00761272">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 xml:space="preserve">                </w:t>
            </w:r>
          </w:p>
        </w:tc>
        <w:tc>
          <w:tcPr>
            <w:tcW w:w="1214" w:type="dxa"/>
            <w:gridSpan w:val="2"/>
            <w:tcBorders>
              <w:top w:val="nil"/>
              <w:left w:val="nil"/>
              <w:bottom w:val="nil"/>
              <w:right w:val="nil"/>
            </w:tcBorders>
            <w:shd w:val="clear" w:color="auto" w:fill="auto"/>
            <w:noWrap/>
            <w:vAlign w:val="bottom"/>
            <w:hideMark/>
          </w:tcPr>
          <w:p w14:paraId="2A1D06F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6A21A3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3D45E9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5663113D" w14:textId="77777777" w:rsidTr="00A70BC2">
        <w:trPr>
          <w:gridAfter w:val="1"/>
          <w:wAfter w:w="18" w:type="dxa"/>
          <w:trHeight w:val="411"/>
        </w:trPr>
        <w:tc>
          <w:tcPr>
            <w:tcW w:w="2977" w:type="dxa"/>
            <w:gridSpan w:val="4"/>
            <w:vMerge/>
            <w:tcBorders>
              <w:top w:val="nil"/>
              <w:left w:val="nil"/>
              <w:bottom w:val="nil"/>
              <w:right w:val="nil"/>
            </w:tcBorders>
            <w:vAlign w:val="center"/>
            <w:hideMark/>
          </w:tcPr>
          <w:p w14:paraId="226E21D9" w14:textId="77777777" w:rsidR="00761272" w:rsidRPr="00761272" w:rsidRDefault="00761272" w:rsidP="00761272">
            <w:pPr>
              <w:spacing w:after="0" w:line="240" w:lineRule="auto"/>
              <w:rPr>
                <w:rFonts w:ascii="Calibri" w:eastAsia="Times New Roman" w:hAnsi="Calibri" w:cs="Calibri"/>
                <w:color w:val="000000"/>
                <w:lang w:eastAsia="es-CO"/>
              </w:rPr>
            </w:pPr>
          </w:p>
        </w:tc>
        <w:tc>
          <w:tcPr>
            <w:tcW w:w="4111" w:type="dxa"/>
            <w:gridSpan w:val="15"/>
            <w:vMerge/>
            <w:tcBorders>
              <w:top w:val="nil"/>
              <w:left w:val="nil"/>
              <w:bottom w:val="nil"/>
              <w:right w:val="nil"/>
            </w:tcBorders>
            <w:vAlign w:val="center"/>
            <w:hideMark/>
          </w:tcPr>
          <w:p w14:paraId="761537B4" w14:textId="77777777" w:rsidR="00761272" w:rsidRPr="00761272" w:rsidRDefault="00761272" w:rsidP="00CF5C91">
            <w:pPr>
              <w:spacing w:after="0" w:line="240" w:lineRule="auto"/>
              <w:jc w:val="center"/>
              <w:rPr>
                <w:rFonts w:ascii="Arial" w:eastAsia="Times New Roman" w:hAnsi="Arial" w:cs="Arial"/>
                <w:color w:val="000000"/>
                <w:sz w:val="20"/>
                <w:szCs w:val="20"/>
                <w:lang w:eastAsia="es-CO"/>
              </w:rPr>
            </w:pPr>
          </w:p>
        </w:tc>
        <w:tc>
          <w:tcPr>
            <w:tcW w:w="2693" w:type="dxa"/>
            <w:gridSpan w:val="6"/>
            <w:tcBorders>
              <w:top w:val="nil"/>
              <w:left w:val="nil"/>
              <w:bottom w:val="nil"/>
              <w:right w:val="nil"/>
            </w:tcBorders>
            <w:shd w:val="clear" w:color="auto" w:fill="auto"/>
            <w:vAlign w:val="center"/>
            <w:hideMark/>
          </w:tcPr>
          <w:p w14:paraId="2706E53C" w14:textId="77777777" w:rsidR="00761272" w:rsidRPr="00761272" w:rsidRDefault="00761272" w:rsidP="00761272">
            <w:pPr>
              <w:spacing w:after="0" w:line="240" w:lineRule="auto"/>
              <w:jc w:val="right"/>
              <w:rPr>
                <w:rFonts w:ascii="Arial" w:eastAsia="Times New Roman" w:hAnsi="Arial" w:cs="Arial"/>
                <w:color w:val="000000"/>
                <w:sz w:val="16"/>
                <w:szCs w:val="16"/>
                <w:lang w:eastAsia="es-CO"/>
              </w:rPr>
            </w:pPr>
          </w:p>
        </w:tc>
        <w:tc>
          <w:tcPr>
            <w:tcW w:w="171" w:type="dxa"/>
            <w:tcBorders>
              <w:top w:val="nil"/>
              <w:left w:val="nil"/>
              <w:bottom w:val="nil"/>
              <w:right w:val="nil"/>
            </w:tcBorders>
            <w:shd w:val="clear" w:color="auto" w:fill="auto"/>
            <w:noWrap/>
            <w:vAlign w:val="bottom"/>
            <w:hideMark/>
          </w:tcPr>
          <w:p w14:paraId="4E94F78D"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43E9C460"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A1F5CC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037508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51A20A5"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4816262B" w14:textId="77777777" w:rsidTr="00A70BC2">
        <w:trPr>
          <w:gridAfter w:val="1"/>
          <w:wAfter w:w="18" w:type="dxa"/>
          <w:trHeight w:val="117"/>
        </w:trPr>
        <w:tc>
          <w:tcPr>
            <w:tcW w:w="2977" w:type="dxa"/>
            <w:gridSpan w:val="4"/>
            <w:tcBorders>
              <w:top w:val="nil"/>
              <w:left w:val="nil"/>
              <w:bottom w:val="nil"/>
              <w:right w:val="nil"/>
            </w:tcBorders>
            <w:shd w:val="clear" w:color="auto" w:fill="auto"/>
            <w:vAlign w:val="center"/>
            <w:hideMark/>
          </w:tcPr>
          <w:p w14:paraId="31992CF3" w14:textId="77777777" w:rsidR="00761272" w:rsidRPr="00761272" w:rsidRDefault="009C4DEB" w:rsidP="009C4DEB">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F</w:t>
            </w:r>
            <w:r w:rsidR="00761272" w:rsidRPr="00761272">
              <w:rPr>
                <w:rFonts w:ascii="Arial" w:eastAsia="Times New Roman" w:hAnsi="Arial" w:cs="Arial"/>
                <w:color w:val="000000"/>
                <w:sz w:val="16"/>
                <w:szCs w:val="16"/>
                <w:lang w:eastAsia="es-CO"/>
              </w:rPr>
              <w:t xml:space="preserve"> – IN - 02</w:t>
            </w:r>
          </w:p>
        </w:tc>
        <w:tc>
          <w:tcPr>
            <w:tcW w:w="4111" w:type="dxa"/>
            <w:gridSpan w:val="15"/>
            <w:tcBorders>
              <w:top w:val="nil"/>
              <w:left w:val="nil"/>
              <w:bottom w:val="nil"/>
              <w:right w:val="nil"/>
            </w:tcBorders>
            <w:shd w:val="clear" w:color="auto" w:fill="auto"/>
            <w:vAlign w:val="center"/>
            <w:hideMark/>
          </w:tcPr>
          <w:p w14:paraId="5C5E2D4F" w14:textId="77777777" w:rsidR="00761272" w:rsidRPr="00761272" w:rsidRDefault="00761272" w:rsidP="00CF5C91">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PROYECTO EN CURSO</w:t>
            </w:r>
          </w:p>
        </w:tc>
        <w:tc>
          <w:tcPr>
            <w:tcW w:w="2693" w:type="dxa"/>
            <w:gridSpan w:val="6"/>
            <w:tcBorders>
              <w:top w:val="nil"/>
              <w:left w:val="nil"/>
              <w:bottom w:val="nil"/>
              <w:right w:val="nil"/>
            </w:tcBorders>
            <w:shd w:val="clear" w:color="auto" w:fill="auto"/>
            <w:vAlign w:val="center"/>
            <w:hideMark/>
          </w:tcPr>
          <w:p w14:paraId="23FD1108" w14:textId="77777777" w:rsidR="00761272" w:rsidRPr="00761272" w:rsidRDefault="009C4DEB" w:rsidP="00761272">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VERSIÓN: 3.0</w:t>
            </w:r>
          </w:p>
        </w:tc>
        <w:tc>
          <w:tcPr>
            <w:tcW w:w="171" w:type="dxa"/>
            <w:tcBorders>
              <w:top w:val="nil"/>
              <w:left w:val="nil"/>
              <w:bottom w:val="nil"/>
              <w:right w:val="nil"/>
            </w:tcBorders>
            <w:shd w:val="clear" w:color="auto" w:fill="auto"/>
            <w:noWrap/>
            <w:vAlign w:val="bottom"/>
            <w:hideMark/>
          </w:tcPr>
          <w:p w14:paraId="3E8337DF" w14:textId="77777777" w:rsidR="00761272" w:rsidRPr="00761272" w:rsidRDefault="00761272" w:rsidP="00761272">
            <w:pPr>
              <w:spacing w:after="0" w:line="240" w:lineRule="auto"/>
              <w:ind w:left="-742"/>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4B03494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81F8F9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DD3BF4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F5D446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6F5A4979" w14:textId="77777777" w:rsidTr="00A70BC2">
        <w:trPr>
          <w:gridAfter w:val="1"/>
          <w:wAfter w:w="18" w:type="dxa"/>
          <w:trHeight w:val="330"/>
        </w:trPr>
        <w:tc>
          <w:tcPr>
            <w:tcW w:w="9781" w:type="dxa"/>
            <w:gridSpan w:val="25"/>
            <w:tcBorders>
              <w:top w:val="nil"/>
              <w:left w:val="nil"/>
              <w:bottom w:val="single" w:sz="4" w:space="0" w:color="auto"/>
              <w:right w:val="nil"/>
            </w:tcBorders>
            <w:shd w:val="clear" w:color="auto" w:fill="auto"/>
            <w:noWrap/>
            <w:vAlign w:val="bottom"/>
            <w:hideMark/>
          </w:tcPr>
          <w:p w14:paraId="14C3180A"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1B7DF800"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4A9FCC99"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r w:rsidRPr="00761272">
              <w:rPr>
                <w:rFonts w:ascii="Arial" w:eastAsia="Times New Roman" w:hAnsi="Arial" w:cs="Arial"/>
                <w:b/>
                <w:bCs/>
                <w:i/>
                <w:iCs/>
                <w:color w:val="000000"/>
                <w:sz w:val="18"/>
                <w:szCs w:val="18"/>
                <w:lang w:eastAsia="es-CO"/>
              </w:rPr>
              <w:t>Información General</w:t>
            </w:r>
          </w:p>
        </w:tc>
        <w:tc>
          <w:tcPr>
            <w:tcW w:w="171" w:type="dxa"/>
            <w:tcBorders>
              <w:top w:val="nil"/>
              <w:left w:val="nil"/>
              <w:bottom w:val="nil"/>
              <w:right w:val="nil"/>
            </w:tcBorders>
            <w:shd w:val="clear" w:color="auto" w:fill="auto"/>
            <w:noWrap/>
            <w:vAlign w:val="bottom"/>
            <w:hideMark/>
          </w:tcPr>
          <w:p w14:paraId="6F78F70D"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0EAA960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14A380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75421D5"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1A2D88C"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11E8C3AD" w14:textId="77777777" w:rsidTr="00A70BC2">
        <w:trPr>
          <w:gridAfter w:val="1"/>
          <w:wAfter w:w="18" w:type="dxa"/>
          <w:trHeight w:val="390"/>
        </w:trPr>
        <w:tc>
          <w:tcPr>
            <w:tcW w:w="9781" w:type="dxa"/>
            <w:gridSpan w:val="2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C1A642" w14:textId="0E84C352"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Facultad</w:t>
            </w:r>
            <w:r w:rsidR="00CA2B8B">
              <w:rPr>
                <w:rFonts w:ascii="Arial" w:eastAsia="Times New Roman" w:hAnsi="Arial" w:cs="Arial"/>
                <w:color w:val="000000"/>
                <w:sz w:val="18"/>
                <w:szCs w:val="18"/>
                <w:lang w:eastAsia="es-CO"/>
              </w:rPr>
              <w:t xml:space="preserve">   Ciencias Socioeconómicas y Empresariales</w:t>
            </w:r>
          </w:p>
        </w:tc>
        <w:tc>
          <w:tcPr>
            <w:tcW w:w="171" w:type="dxa"/>
            <w:tcBorders>
              <w:top w:val="nil"/>
              <w:left w:val="nil"/>
              <w:bottom w:val="nil"/>
              <w:right w:val="nil"/>
            </w:tcBorders>
            <w:shd w:val="clear" w:color="auto" w:fill="auto"/>
            <w:noWrap/>
            <w:vAlign w:val="bottom"/>
            <w:hideMark/>
          </w:tcPr>
          <w:p w14:paraId="21142332"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1C96FA5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70E0EBA"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157E7D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465D6A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60D033AF" w14:textId="77777777" w:rsidTr="004500B8">
        <w:trPr>
          <w:gridAfter w:val="1"/>
          <w:wAfter w:w="18" w:type="dxa"/>
          <w:trHeight w:val="300"/>
        </w:trPr>
        <w:tc>
          <w:tcPr>
            <w:tcW w:w="4820"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03D82C2"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Programa Académico</w:t>
            </w:r>
          </w:p>
          <w:p w14:paraId="53C4469B" w14:textId="77777777" w:rsidR="00CA2B8B" w:rsidRDefault="00CA2B8B" w:rsidP="00761272">
            <w:pPr>
              <w:spacing w:after="0" w:line="240" w:lineRule="auto"/>
              <w:rPr>
                <w:rFonts w:ascii="Arial" w:eastAsia="Times New Roman" w:hAnsi="Arial" w:cs="Arial"/>
                <w:color w:val="000000"/>
                <w:sz w:val="18"/>
                <w:szCs w:val="18"/>
                <w:lang w:eastAsia="es-CO"/>
              </w:rPr>
            </w:pPr>
          </w:p>
          <w:p w14:paraId="29A772C1" w14:textId="3AC1182F" w:rsidR="00CA2B8B" w:rsidRPr="00761272" w:rsidRDefault="00CA2B8B" w:rsidP="00761272">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Tecnología en Gestión Empresarial</w:t>
            </w:r>
          </w:p>
        </w:tc>
        <w:tc>
          <w:tcPr>
            <w:tcW w:w="4961" w:type="dxa"/>
            <w:gridSpan w:val="1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B0ECBC6"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Grupo(s) de Investigación</w:t>
            </w:r>
          </w:p>
          <w:p w14:paraId="4F7F9E8C" w14:textId="77777777" w:rsidR="00CA2B8B" w:rsidRDefault="00CA2B8B" w:rsidP="00761272">
            <w:pPr>
              <w:spacing w:after="0" w:line="240" w:lineRule="auto"/>
              <w:rPr>
                <w:rFonts w:ascii="Arial" w:eastAsia="Times New Roman" w:hAnsi="Arial" w:cs="Arial"/>
                <w:color w:val="000000"/>
                <w:sz w:val="18"/>
                <w:szCs w:val="18"/>
                <w:lang w:eastAsia="es-CO"/>
              </w:rPr>
            </w:pPr>
          </w:p>
          <w:p w14:paraId="17EA24B7" w14:textId="1928C325" w:rsidR="00CA2B8B" w:rsidRPr="00761272" w:rsidRDefault="00CA2B8B" w:rsidP="00761272">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DIANOIA</w:t>
            </w:r>
          </w:p>
        </w:tc>
        <w:tc>
          <w:tcPr>
            <w:tcW w:w="171" w:type="dxa"/>
            <w:tcBorders>
              <w:top w:val="nil"/>
              <w:left w:val="nil"/>
              <w:bottom w:val="nil"/>
              <w:right w:val="nil"/>
            </w:tcBorders>
            <w:shd w:val="clear" w:color="auto" w:fill="auto"/>
            <w:noWrap/>
            <w:vAlign w:val="bottom"/>
            <w:hideMark/>
          </w:tcPr>
          <w:p w14:paraId="0C8F48B7"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6FE54BDA"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A9BCCF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6126FB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C5415AC"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8F46249" w14:textId="77777777" w:rsidTr="004500B8">
        <w:trPr>
          <w:gridAfter w:val="1"/>
          <w:wAfter w:w="18" w:type="dxa"/>
          <w:trHeight w:val="495"/>
        </w:trPr>
        <w:tc>
          <w:tcPr>
            <w:tcW w:w="4820" w:type="dxa"/>
            <w:gridSpan w:val="10"/>
            <w:vMerge/>
            <w:tcBorders>
              <w:top w:val="single" w:sz="4" w:space="0" w:color="auto"/>
              <w:left w:val="single" w:sz="4" w:space="0" w:color="auto"/>
              <w:bottom w:val="single" w:sz="4" w:space="0" w:color="000000"/>
              <w:right w:val="single" w:sz="4" w:space="0" w:color="000000"/>
            </w:tcBorders>
            <w:vAlign w:val="center"/>
            <w:hideMark/>
          </w:tcPr>
          <w:p w14:paraId="2E5BB65D"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4961" w:type="dxa"/>
            <w:gridSpan w:val="15"/>
            <w:vMerge/>
            <w:tcBorders>
              <w:top w:val="single" w:sz="4" w:space="0" w:color="auto"/>
              <w:left w:val="single" w:sz="4" w:space="0" w:color="auto"/>
              <w:bottom w:val="single" w:sz="4" w:space="0" w:color="000000"/>
              <w:right w:val="single" w:sz="4" w:space="0" w:color="000000"/>
            </w:tcBorders>
            <w:vAlign w:val="center"/>
            <w:hideMark/>
          </w:tcPr>
          <w:p w14:paraId="0F6FD5F2"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506F555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5A28EB4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ED7D1DF"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89B3D3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6893649"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DC62A4A" w14:textId="77777777" w:rsidTr="004500B8">
        <w:trPr>
          <w:gridAfter w:val="1"/>
          <w:wAfter w:w="18" w:type="dxa"/>
          <w:trHeight w:val="300"/>
        </w:trPr>
        <w:tc>
          <w:tcPr>
            <w:tcW w:w="4820"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E3010B1"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Nombre del semillero /Sigla</w:t>
            </w:r>
          </w:p>
          <w:p w14:paraId="558AA902" w14:textId="77777777" w:rsidR="00CA2B8B" w:rsidRDefault="00CA2B8B" w:rsidP="00761272">
            <w:pPr>
              <w:spacing w:after="0" w:line="240" w:lineRule="auto"/>
              <w:rPr>
                <w:rFonts w:ascii="Arial" w:eastAsia="Times New Roman" w:hAnsi="Arial" w:cs="Arial"/>
                <w:color w:val="000000"/>
                <w:sz w:val="18"/>
                <w:szCs w:val="18"/>
                <w:lang w:eastAsia="es-CO"/>
              </w:rPr>
            </w:pPr>
          </w:p>
          <w:p w14:paraId="526B8D91" w14:textId="6CED5D3A" w:rsidR="00CA2B8B" w:rsidRPr="00761272" w:rsidRDefault="00CA2B8B" w:rsidP="00761272">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DRUCKER</w:t>
            </w:r>
          </w:p>
        </w:tc>
        <w:tc>
          <w:tcPr>
            <w:tcW w:w="2126" w:type="dxa"/>
            <w:gridSpan w:val="8"/>
            <w:vMerge w:val="restart"/>
            <w:tcBorders>
              <w:top w:val="nil"/>
              <w:left w:val="single" w:sz="4" w:space="0" w:color="auto"/>
              <w:bottom w:val="single" w:sz="4" w:space="0" w:color="000000"/>
              <w:right w:val="single" w:sz="4" w:space="0" w:color="auto"/>
            </w:tcBorders>
            <w:shd w:val="clear" w:color="auto" w:fill="auto"/>
            <w:hideMark/>
          </w:tcPr>
          <w:p w14:paraId="134F2754"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Fecha creación:</w:t>
            </w:r>
          </w:p>
          <w:p w14:paraId="0322E80B" w14:textId="2BA17A9D" w:rsidR="00CA2B8B" w:rsidRPr="00761272" w:rsidRDefault="00CA2B8B" w:rsidP="00761272">
            <w:pPr>
              <w:spacing w:after="0" w:line="240" w:lineRule="auto"/>
              <w:rPr>
                <w:rFonts w:ascii="Arial" w:eastAsia="Times New Roman" w:hAnsi="Arial" w:cs="Arial"/>
                <w:color w:val="000000"/>
                <w:sz w:val="18"/>
                <w:szCs w:val="18"/>
                <w:lang w:eastAsia="es-CO"/>
              </w:rPr>
            </w:pPr>
            <w:r w:rsidRPr="00CA2B8B">
              <w:rPr>
                <w:rFonts w:ascii="Arial" w:eastAsia="Times New Roman" w:hAnsi="Arial" w:cs="Arial"/>
                <w:color w:val="000000"/>
                <w:sz w:val="18"/>
                <w:szCs w:val="18"/>
                <w:lang w:eastAsia="es-CO"/>
              </w:rPr>
              <w:t>06/04/2016</w:t>
            </w:r>
          </w:p>
        </w:tc>
        <w:tc>
          <w:tcPr>
            <w:tcW w:w="2835"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14:paraId="08B5FD5E" w14:textId="77777777" w:rsidR="00761272" w:rsidRDefault="00761272"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Logo</w:t>
            </w:r>
          </w:p>
          <w:p w14:paraId="6D2CA4D7" w14:textId="6FBF5173" w:rsidR="00CA2B8B" w:rsidRPr="00761272" w:rsidRDefault="00CA2B8B" w:rsidP="00761272">
            <w:pPr>
              <w:spacing w:after="0" w:line="240" w:lineRule="auto"/>
              <w:jc w:val="center"/>
              <w:rPr>
                <w:rFonts w:ascii="Arial" w:eastAsia="Times New Roman" w:hAnsi="Arial" w:cs="Arial"/>
                <w:color w:val="000000"/>
                <w:sz w:val="18"/>
                <w:szCs w:val="18"/>
                <w:lang w:eastAsia="es-CO"/>
              </w:rPr>
            </w:pPr>
            <w:r>
              <w:rPr>
                <w:noProof/>
                <w:lang w:eastAsia="es-CO"/>
              </w:rPr>
              <w:drawing>
                <wp:inline distT="0" distB="0" distL="0" distR="0" wp14:anchorId="19A4AA1B" wp14:editId="5D1E9510">
                  <wp:extent cx="1687602" cy="692339"/>
                  <wp:effectExtent l="0" t="0" r="8255" b="0"/>
                  <wp:docPr id="4" name="Imagen 3">
                    <a:extLst xmlns:a="http://schemas.openxmlformats.org/drawingml/2006/main">
                      <a:ext uri="{FF2B5EF4-FFF2-40B4-BE49-F238E27FC236}">
                        <a16:creationId xmlns:a16="http://schemas.microsoft.com/office/drawing/2014/main" id="{29340DA2-B886-4216-A5D5-DD26ECAD93BB}"/>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9340DA2-B886-4216-A5D5-DD26ECAD93BB}"/>
                              </a:ext>
                            </a:extLst>
                          </pic:cNvPr>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saturation sat="33000"/>
                                    </a14:imgEffect>
                                  </a14:imgLayer>
                                </a14:imgProps>
                              </a:ext>
                              <a:ext uri="{28A0092B-C50C-407E-A947-70E740481C1C}">
                                <a14:useLocalDpi xmlns:a14="http://schemas.microsoft.com/office/drawing/2010/main" val="0"/>
                              </a:ext>
                            </a:extLst>
                          </a:blip>
                          <a:srcRect l="27495" t="34112" r="38391" b="39625"/>
                          <a:stretch/>
                        </pic:blipFill>
                        <pic:spPr bwMode="auto">
                          <a:xfrm>
                            <a:off x="0" y="0"/>
                            <a:ext cx="1687602" cy="692339"/>
                          </a:xfrm>
                          <a:prstGeom prst="rect">
                            <a:avLst/>
                          </a:prstGeom>
                          <a:ln>
                            <a:noFill/>
                          </a:ln>
                          <a:extLst>
                            <a:ext uri="{53640926-AAD7-44D8-BBD7-CCE9431645EC}">
                              <a14:shadowObscured xmlns:a14="http://schemas.microsoft.com/office/drawing/2010/main"/>
                            </a:ext>
                          </a:extLst>
                        </pic:spPr>
                      </pic:pic>
                    </a:graphicData>
                  </a:graphic>
                </wp:inline>
              </w:drawing>
            </w:r>
          </w:p>
        </w:tc>
        <w:tc>
          <w:tcPr>
            <w:tcW w:w="171" w:type="dxa"/>
            <w:tcBorders>
              <w:top w:val="nil"/>
              <w:left w:val="nil"/>
              <w:bottom w:val="nil"/>
              <w:right w:val="nil"/>
            </w:tcBorders>
            <w:shd w:val="clear" w:color="auto" w:fill="auto"/>
            <w:noWrap/>
            <w:vAlign w:val="bottom"/>
            <w:hideMark/>
          </w:tcPr>
          <w:p w14:paraId="64BCCACF" w14:textId="77777777" w:rsidR="00761272" w:rsidRPr="00761272" w:rsidRDefault="00761272" w:rsidP="00761272">
            <w:pPr>
              <w:spacing w:after="0" w:line="240" w:lineRule="auto"/>
              <w:jc w:val="center"/>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39BD5DF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0CA7C6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312A985"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DFE3F10"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46DBC6AC" w14:textId="77777777" w:rsidTr="004500B8">
        <w:trPr>
          <w:gridAfter w:val="1"/>
          <w:wAfter w:w="18" w:type="dxa"/>
          <w:trHeight w:val="165"/>
        </w:trPr>
        <w:tc>
          <w:tcPr>
            <w:tcW w:w="4820" w:type="dxa"/>
            <w:gridSpan w:val="10"/>
            <w:vMerge/>
            <w:tcBorders>
              <w:top w:val="single" w:sz="4" w:space="0" w:color="auto"/>
              <w:left w:val="single" w:sz="4" w:space="0" w:color="auto"/>
              <w:bottom w:val="single" w:sz="4" w:space="0" w:color="000000"/>
              <w:right w:val="single" w:sz="4" w:space="0" w:color="000000"/>
            </w:tcBorders>
            <w:vAlign w:val="center"/>
            <w:hideMark/>
          </w:tcPr>
          <w:p w14:paraId="36516526"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126" w:type="dxa"/>
            <w:gridSpan w:val="8"/>
            <w:vMerge/>
            <w:tcBorders>
              <w:top w:val="nil"/>
              <w:left w:val="single" w:sz="4" w:space="0" w:color="auto"/>
              <w:bottom w:val="single" w:sz="4" w:space="0" w:color="000000"/>
              <w:right w:val="single" w:sz="4" w:space="0" w:color="auto"/>
            </w:tcBorders>
            <w:vAlign w:val="center"/>
            <w:hideMark/>
          </w:tcPr>
          <w:p w14:paraId="6BA23DD7"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835" w:type="dxa"/>
            <w:gridSpan w:val="7"/>
            <w:vMerge/>
            <w:tcBorders>
              <w:top w:val="single" w:sz="4" w:space="0" w:color="auto"/>
              <w:left w:val="single" w:sz="4" w:space="0" w:color="auto"/>
              <w:bottom w:val="single" w:sz="4" w:space="0" w:color="000000"/>
              <w:right w:val="single" w:sz="4" w:space="0" w:color="000000"/>
            </w:tcBorders>
            <w:vAlign w:val="center"/>
            <w:hideMark/>
          </w:tcPr>
          <w:p w14:paraId="4A2B558B"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7B7D99D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1C8315D0"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BE87E3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13FD46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8C4898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04F029DA" w14:textId="77777777" w:rsidTr="004500B8">
        <w:trPr>
          <w:gridAfter w:val="1"/>
          <w:wAfter w:w="18" w:type="dxa"/>
          <w:trHeight w:val="300"/>
        </w:trPr>
        <w:tc>
          <w:tcPr>
            <w:tcW w:w="4820" w:type="dxa"/>
            <w:gridSpan w:val="10"/>
            <w:vMerge/>
            <w:tcBorders>
              <w:top w:val="single" w:sz="4" w:space="0" w:color="auto"/>
              <w:left w:val="single" w:sz="4" w:space="0" w:color="auto"/>
              <w:bottom w:val="single" w:sz="4" w:space="0" w:color="000000"/>
              <w:right w:val="single" w:sz="4" w:space="0" w:color="000000"/>
            </w:tcBorders>
            <w:vAlign w:val="center"/>
            <w:hideMark/>
          </w:tcPr>
          <w:p w14:paraId="78617FC9"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126" w:type="dxa"/>
            <w:gridSpan w:val="8"/>
            <w:vMerge w:val="restart"/>
            <w:tcBorders>
              <w:top w:val="nil"/>
              <w:left w:val="single" w:sz="4" w:space="0" w:color="auto"/>
              <w:bottom w:val="single" w:sz="4" w:space="0" w:color="000000"/>
              <w:right w:val="single" w:sz="4" w:space="0" w:color="auto"/>
            </w:tcBorders>
            <w:shd w:val="clear" w:color="auto" w:fill="auto"/>
            <w:hideMark/>
          </w:tcPr>
          <w:p w14:paraId="5AF63EC3"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Regional:</w:t>
            </w:r>
          </w:p>
          <w:p w14:paraId="4F7030EA" w14:textId="004B4021" w:rsidR="00CA2B8B" w:rsidRPr="00761272" w:rsidRDefault="00CA2B8B" w:rsidP="00761272">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Barrancabermeja</w:t>
            </w:r>
          </w:p>
        </w:tc>
        <w:tc>
          <w:tcPr>
            <w:tcW w:w="2835" w:type="dxa"/>
            <w:gridSpan w:val="7"/>
            <w:vMerge/>
            <w:tcBorders>
              <w:top w:val="nil"/>
              <w:left w:val="single" w:sz="4" w:space="0" w:color="auto"/>
              <w:bottom w:val="single" w:sz="4" w:space="0" w:color="000000"/>
              <w:right w:val="single" w:sz="4" w:space="0" w:color="auto"/>
            </w:tcBorders>
            <w:vAlign w:val="center"/>
            <w:hideMark/>
          </w:tcPr>
          <w:p w14:paraId="1E115441"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19DA13E3"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5E39AFDF"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61CF7F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062C06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77B6C2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3598605" w14:textId="77777777" w:rsidTr="004500B8">
        <w:trPr>
          <w:gridAfter w:val="1"/>
          <w:wAfter w:w="18" w:type="dxa"/>
          <w:trHeight w:val="180"/>
        </w:trPr>
        <w:tc>
          <w:tcPr>
            <w:tcW w:w="4820" w:type="dxa"/>
            <w:gridSpan w:val="10"/>
            <w:vMerge/>
            <w:tcBorders>
              <w:top w:val="single" w:sz="4" w:space="0" w:color="auto"/>
              <w:left w:val="single" w:sz="4" w:space="0" w:color="auto"/>
              <w:bottom w:val="single" w:sz="4" w:space="0" w:color="000000"/>
              <w:right w:val="single" w:sz="4" w:space="0" w:color="000000"/>
            </w:tcBorders>
            <w:vAlign w:val="center"/>
            <w:hideMark/>
          </w:tcPr>
          <w:p w14:paraId="0C82355D"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126" w:type="dxa"/>
            <w:gridSpan w:val="8"/>
            <w:vMerge/>
            <w:tcBorders>
              <w:top w:val="nil"/>
              <w:left w:val="single" w:sz="4" w:space="0" w:color="auto"/>
              <w:bottom w:val="single" w:sz="4" w:space="0" w:color="000000"/>
              <w:right w:val="single" w:sz="4" w:space="0" w:color="auto"/>
            </w:tcBorders>
            <w:vAlign w:val="center"/>
            <w:hideMark/>
          </w:tcPr>
          <w:p w14:paraId="7A45E7DB"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835" w:type="dxa"/>
            <w:gridSpan w:val="7"/>
            <w:vMerge/>
            <w:tcBorders>
              <w:top w:val="nil"/>
              <w:left w:val="single" w:sz="4" w:space="0" w:color="auto"/>
              <w:bottom w:val="single" w:sz="4" w:space="0" w:color="000000"/>
              <w:right w:val="single" w:sz="4" w:space="0" w:color="auto"/>
            </w:tcBorders>
            <w:vAlign w:val="center"/>
            <w:hideMark/>
          </w:tcPr>
          <w:p w14:paraId="66DCA9CD"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3A6B176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396CD26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ECFD3E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600A6F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21178F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34A48D01" w14:textId="77777777" w:rsidTr="00A70BC2">
        <w:trPr>
          <w:gridAfter w:val="1"/>
          <w:wAfter w:w="18" w:type="dxa"/>
          <w:trHeight w:val="465"/>
        </w:trPr>
        <w:tc>
          <w:tcPr>
            <w:tcW w:w="6946" w:type="dxa"/>
            <w:gridSpan w:val="18"/>
            <w:tcBorders>
              <w:top w:val="single" w:sz="4" w:space="0" w:color="auto"/>
              <w:left w:val="single" w:sz="4" w:space="0" w:color="auto"/>
              <w:bottom w:val="single" w:sz="4" w:space="0" w:color="auto"/>
              <w:right w:val="single" w:sz="4" w:space="0" w:color="000000"/>
            </w:tcBorders>
            <w:shd w:val="clear" w:color="auto" w:fill="auto"/>
            <w:noWrap/>
            <w:hideMark/>
          </w:tcPr>
          <w:p w14:paraId="16698E48"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Líneas de Investigación</w:t>
            </w:r>
          </w:p>
          <w:p w14:paraId="4C77712B" w14:textId="28776606" w:rsidR="00CA2B8B" w:rsidRPr="00761272" w:rsidRDefault="00CA2B8B" w:rsidP="00761272">
            <w:pPr>
              <w:spacing w:after="0" w:line="240" w:lineRule="auto"/>
              <w:rPr>
                <w:rFonts w:ascii="Arial" w:eastAsia="Times New Roman" w:hAnsi="Arial" w:cs="Arial"/>
                <w:color w:val="000000"/>
                <w:sz w:val="18"/>
                <w:szCs w:val="18"/>
                <w:lang w:eastAsia="es-CO"/>
              </w:rPr>
            </w:pPr>
            <w:r w:rsidRPr="00CA2B8B">
              <w:rPr>
                <w:rFonts w:ascii="Arial" w:eastAsia="Times New Roman" w:hAnsi="Arial" w:cs="Arial"/>
                <w:color w:val="000000"/>
                <w:sz w:val="18"/>
                <w:szCs w:val="18"/>
                <w:lang w:eastAsia="es-CO"/>
              </w:rPr>
              <w:t>Innovación y Desarrollo Tecnológico</w:t>
            </w:r>
          </w:p>
        </w:tc>
        <w:tc>
          <w:tcPr>
            <w:tcW w:w="2835" w:type="dxa"/>
            <w:gridSpan w:val="7"/>
            <w:vMerge/>
            <w:tcBorders>
              <w:top w:val="nil"/>
              <w:left w:val="single" w:sz="4" w:space="0" w:color="auto"/>
              <w:bottom w:val="single" w:sz="4" w:space="0" w:color="000000"/>
              <w:right w:val="single" w:sz="4" w:space="0" w:color="auto"/>
            </w:tcBorders>
            <w:vAlign w:val="center"/>
            <w:hideMark/>
          </w:tcPr>
          <w:p w14:paraId="1D3D5910"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558E7781"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558B6EA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120A78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CC7BBFC"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583997F"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156C1733" w14:textId="77777777" w:rsidTr="00A70BC2">
        <w:trPr>
          <w:gridAfter w:val="1"/>
          <w:wAfter w:w="18" w:type="dxa"/>
          <w:trHeight w:val="300"/>
        </w:trPr>
        <w:tc>
          <w:tcPr>
            <w:tcW w:w="9781"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C24079"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Áreas del saber</w:t>
            </w:r>
            <w:r w:rsidRPr="00761272">
              <w:rPr>
                <w:rFonts w:ascii="Arial" w:eastAsia="Times New Roman" w:hAnsi="Arial" w:cs="Arial"/>
                <w:color w:val="000000"/>
                <w:sz w:val="14"/>
                <w:szCs w:val="14"/>
                <w:lang w:eastAsia="es-CO"/>
              </w:rPr>
              <w:t xml:space="preserve"> (1)</w:t>
            </w:r>
          </w:p>
        </w:tc>
        <w:tc>
          <w:tcPr>
            <w:tcW w:w="171" w:type="dxa"/>
            <w:tcBorders>
              <w:top w:val="nil"/>
              <w:left w:val="nil"/>
              <w:bottom w:val="nil"/>
              <w:right w:val="nil"/>
            </w:tcBorders>
            <w:shd w:val="clear" w:color="auto" w:fill="auto"/>
            <w:noWrap/>
            <w:vAlign w:val="bottom"/>
            <w:hideMark/>
          </w:tcPr>
          <w:p w14:paraId="62302504"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6C08FA1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F6F5D49"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E5A890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24753F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39BBA9F1" w14:textId="77777777" w:rsidTr="004500B8">
        <w:trPr>
          <w:gridAfter w:val="1"/>
          <w:wAfter w:w="18" w:type="dxa"/>
          <w:trHeight w:val="300"/>
        </w:trPr>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2C06A" w14:textId="77777777" w:rsidR="00761272" w:rsidRPr="00761272" w:rsidRDefault="00761272"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253"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405C87E3"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1. Ciencias Naturales</w:t>
            </w:r>
          </w:p>
        </w:tc>
        <w:tc>
          <w:tcPr>
            <w:tcW w:w="283" w:type="dxa"/>
            <w:gridSpan w:val="3"/>
            <w:tcBorders>
              <w:top w:val="single" w:sz="4" w:space="0" w:color="auto"/>
              <w:left w:val="nil"/>
              <w:bottom w:val="single" w:sz="4" w:space="0" w:color="auto"/>
              <w:right w:val="nil"/>
            </w:tcBorders>
            <w:shd w:val="clear" w:color="auto" w:fill="auto"/>
            <w:noWrap/>
            <w:vAlign w:val="center"/>
            <w:hideMark/>
          </w:tcPr>
          <w:p w14:paraId="38D5E02A"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67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0576CA"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2. Ingeniería y Tecnologías</w:t>
            </w:r>
          </w:p>
        </w:tc>
        <w:tc>
          <w:tcPr>
            <w:tcW w:w="171" w:type="dxa"/>
            <w:tcBorders>
              <w:top w:val="nil"/>
              <w:left w:val="nil"/>
              <w:bottom w:val="nil"/>
              <w:right w:val="nil"/>
            </w:tcBorders>
            <w:shd w:val="clear" w:color="auto" w:fill="auto"/>
            <w:noWrap/>
            <w:vAlign w:val="bottom"/>
            <w:hideMark/>
          </w:tcPr>
          <w:p w14:paraId="6CAADA74"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718B816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FEF944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518FFA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B146D8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33F6830" w14:textId="77777777" w:rsidTr="004500B8">
        <w:trPr>
          <w:gridAfter w:val="1"/>
          <w:wAfter w:w="18"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7355B8" w14:textId="77777777" w:rsidR="00761272" w:rsidRPr="00761272" w:rsidRDefault="00761272"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253"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36AC6583"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xml:space="preserve">3. Ciencias </w:t>
            </w:r>
            <w:r w:rsidR="00B77B28" w:rsidRPr="00761272">
              <w:rPr>
                <w:rFonts w:ascii="Arial" w:eastAsia="Times New Roman" w:hAnsi="Arial" w:cs="Arial"/>
                <w:color w:val="000000"/>
                <w:sz w:val="18"/>
                <w:szCs w:val="18"/>
                <w:lang w:eastAsia="es-CO"/>
              </w:rPr>
              <w:t>M</w:t>
            </w:r>
            <w:r w:rsidR="00B77B28">
              <w:rPr>
                <w:rFonts w:ascii="Arial" w:eastAsia="Times New Roman" w:hAnsi="Arial" w:cs="Arial"/>
                <w:color w:val="000000"/>
                <w:sz w:val="18"/>
                <w:szCs w:val="18"/>
                <w:lang w:eastAsia="es-CO"/>
              </w:rPr>
              <w:t>é</w:t>
            </w:r>
            <w:r w:rsidR="00B77B28" w:rsidRPr="00761272">
              <w:rPr>
                <w:rFonts w:ascii="Arial" w:eastAsia="Times New Roman" w:hAnsi="Arial" w:cs="Arial"/>
                <w:color w:val="000000"/>
                <w:sz w:val="18"/>
                <w:szCs w:val="18"/>
                <w:lang w:eastAsia="es-CO"/>
              </w:rPr>
              <w:t>dicas</w:t>
            </w:r>
            <w:r w:rsidRPr="00761272">
              <w:rPr>
                <w:rFonts w:ascii="Arial" w:eastAsia="Times New Roman" w:hAnsi="Arial" w:cs="Arial"/>
                <w:color w:val="000000"/>
                <w:sz w:val="18"/>
                <w:szCs w:val="18"/>
                <w:lang w:eastAsia="es-CO"/>
              </w:rPr>
              <w:t xml:space="preserve"> y de la Salud</w:t>
            </w:r>
          </w:p>
        </w:tc>
        <w:tc>
          <w:tcPr>
            <w:tcW w:w="283" w:type="dxa"/>
            <w:gridSpan w:val="3"/>
            <w:tcBorders>
              <w:top w:val="single" w:sz="4" w:space="0" w:color="auto"/>
              <w:left w:val="nil"/>
              <w:bottom w:val="single" w:sz="4" w:space="0" w:color="auto"/>
              <w:right w:val="nil"/>
            </w:tcBorders>
            <w:shd w:val="clear" w:color="auto" w:fill="auto"/>
            <w:noWrap/>
            <w:vAlign w:val="center"/>
            <w:hideMark/>
          </w:tcPr>
          <w:p w14:paraId="0EBF1B33"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67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832760"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4. Ciencias Agrícolas</w:t>
            </w:r>
          </w:p>
        </w:tc>
        <w:tc>
          <w:tcPr>
            <w:tcW w:w="171" w:type="dxa"/>
            <w:tcBorders>
              <w:top w:val="nil"/>
              <w:left w:val="nil"/>
              <w:bottom w:val="nil"/>
              <w:right w:val="nil"/>
            </w:tcBorders>
            <w:shd w:val="clear" w:color="auto" w:fill="auto"/>
            <w:noWrap/>
            <w:vAlign w:val="bottom"/>
            <w:hideMark/>
          </w:tcPr>
          <w:p w14:paraId="468A8263"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4AB8FB1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58657A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DDCC25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9191B7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19315C06" w14:textId="77777777" w:rsidTr="004500B8">
        <w:trPr>
          <w:gridAfter w:val="1"/>
          <w:wAfter w:w="18"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8CEFF9" w14:textId="691E75C6" w:rsidR="00761272" w:rsidRPr="00761272" w:rsidRDefault="00761272"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r w:rsidR="00CA2B8B">
              <w:rPr>
                <w:rFonts w:ascii="Arial" w:eastAsia="Times New Roman" w:hAnsi="Arial" w:cs="Arial"/>
                <w:color w:val="000000"/>
                <w:sz w:val="18"/>
                <w:szCs w:val="18"/>
                <w:lang w:eastAsia="es-CO"/>
              </w:rPr>
              <w:t>X</w:t>
            </w:r>
          </w:p>
        </w:tc>
        <w:tc>
          <w:tcPr>
            <w:tcW w:w="4253"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53DF0B15"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5. Ciencias sociales</w:t>
            </w:r>
          </w:p>
        </w:tc>
        <w:tc>
          <w:tcPr>
            <w:tcW w:w="283" w:type="dxa"/>
            <w:gridSpan w:val="3"/>
            <w:tcBorders>
              <w:top w:val="single" w:sz="4" w:space="0" w:color="auto"/>
              <w:left w:val="nil"/>
              <w:bottom w:val="single" w:sz="4" w:space="0" w:color="auto"/>
              <w:right w:val="nil"/>
            </w:tcBorders>
            <w:shd w:val="clear" w:color="auto" w:fill="auto"/>
            <w:noWrap/>
            <w:vAlign w:val="center"/>
            <w:hideMark/>
          </w:tcPr>
          <w:p w14:paraId="2EB9067D"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67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3AA56E"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6. Humanidades</w:t>
            </w:r>
          </w:p>
        </w:tc>
        <w:tc>
          <w:tcPr>
            <w:tcW w:w="171" w:type="dxa"/>
            <w:tcBorders>
              <w:top w:val="nil"/>
              <w:left w:val="nil"/>
              <w:bottom w:val="nil"/>
              <w:right w:val="nil"/>
            </w:tcBorders>
            <w:shd w:val="clear" w:color="auto" w:fill="auto"/>
            <w:noWrap/>
            <w:vAlign w:val="bottom"/>
            <w:hideMark/>
          </w:tcPr>
          <w:p w14:paraId="63E93364"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046579A5"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3F85B2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9CDA11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0A9B27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0C38DE3" w14:textId="77777777" w:rsidTr="00A70BC2">
        <w:trPr>
          <w:gridAfter w:val="1"/>
          <w:wAfter w:w="18" w:type="dxa"/>
          <w:trHeight w:val="300"/>
        </w:trPr>
        <w:tc>
          <w:tcPr>
            <w:tcW w:w="9781" w:type="dxa"/>
            <w:gridSpan w:val="25"/>
            <w:tcBorders>
              <w:top w:val="single" w:sz="4" w:space="0" w:color="auto"/>
              <w:left w:val="nil"/>
              <w:bottom w:val="single" w:sz="4" w:space="0" w:color="auto"/>
              <w:right w:val="single" w:sz="4" w:space="0" w:color="auto"/>
            </w:tcBorders>
            <w:shd w:val="clear" w:color="auto" w:fill="auto"/>
            <w:noWrap/>
            <w:vAlign w:val="bottom"/>
            <w:hideMark/>
          </w:tcPr>
          <w:p w14:paraId="15A41A43"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53904C23"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61C5C5B6"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r w:rsidRPr="00761272">
              <w:rPr>
                <w:rFonts w:ascii="Arial" w:eastAsia="Times New Roman" w:hAnsi="Arial" w:cs="Arial"/>
                <w:b/>
                <w:bCs/>
                <w:i/>
                <w:iCs/>
                <w:color w:val="000000"/>
                <w:sz w:val="18"/>
                <w:szCs w:val="18"/>
                <w:lang w:eastAsia="es-CO"/>
              </w:rPr>
              <w:t xml:space="preserve">Información del </w:t>
            </w:r>
            <w:proofErr w:type="gramStart"/>
            <w:r w:rsidRPr="00761272">
              <w:rPr>
                <w:rFonts w:ascii="Arial" w:eastAsia="Times New Roman" w:hAnsi="Arial" w:cs="Arial"/>
                <w:b/>
                <w:bCs/>
                <w:i/>
                <w:iCs/>
                <w:color w:val="000000"/>
                <w:sz w:val="18"/>
                <w:szCs w:val="18"/>
                <w:lang w:eastAsia="es-CO"/>
              </w:rPr>
              <w:t>Director</w:t>
            </w:r>
            <w:proofErr w:type="gramEnd"/>
            <w:r w:rsidRPr="00761272">
              <w:rPr>
                <w:rFonts w:ascii="Arial" w:eastAsia="Times New Roman" w:hAnsi="Arial" w:cs="Arial"/>
                <w:b/>
                <w:bCs/>
                <w:i/>
                <w:iCs/>
                <w:color w:val="000000"/>
                <w:sz w:val="18"/>
                <w:szCs w:val="18"/>
                <w:lang w:eastAsia="es-CO"/>
              </w:rPr>
              <w:t xml:space="preserve"> del Proyecto</w:t>
            </w:r>
          </w:p>
        </w:tc>
        <w:tc>
          <w:tcPr>
            <w:tcW w:w="171" w:type="dxa"/>
            <w:tcBorders>
              <w:top w:val="nil"/>
              <w:left w:val="nil"/>
              <w:bottom w:val="nil"/>
              <w:right w:val="nil"/>
            </w:tcBorders>
            <w:shd w:val="clear" w:color="auto" w:fill="auto"/>
            <w:noWrap/>
            <w:vAlign w:val="bottom"/>
            <w:hideMark/>
          </w:tcPr>
          <w:p w14:paraId="7B3EBFA4"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314ADF5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06670F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5083FDF"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88711D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6527FA" w:rsidRPr="00761272" w14:paraId="384C2681" w14:textId="77777777" w:rsidTr="004500B8">
        <w:trPr>
          <w:gridAfter w:val="1"/>
          <w:wAfter w:w="18" w:type="dxa"/>
          <w:trHeight w:val="300"/>
        </w:trPr>
        <w:tc>
          <w:tcPr>
            <w:tcW w:w="4820"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EC44A45" w14:textId="77777777" w:rsidR="006527FA" w:rsidRDefault="006527FA"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xml:space="preserve">Nombre </w:t>
            </w:r>
          </w:p>
          <w:p w14:paraId="26C221E9" w14:textId="77777777" w:rsidR="00CA2B8B" w:rsidRDefault="00CA2B8B" w:rsidP="00761272">
            <w:pPr>
              <w:spacing w:after="0" w:line="240" w:lineRule="auto"/>
              <w:rPr>
                <w:rFonts w:ascii="Arial" w:eastAsia="Times New Roman" w:hAnsi="Arial" w:cs="Arial"/>
                <w:color w:val="000000"/>
                <w:sz w:val="16"/>
                <w:szCs w:val="16"/>
                <w:lang w:eastAsia="es-CO"/>
              </w:rPr>
            </w:pPr>
          </w:p>
          <w:p w14:paraId="19272D30" w14:textId="21778138" w:rsidR="00CA2B8B" w:rsidRPr="00761272"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René Mauricio Peñarredonda Quintero</w:t>
            </w:r>
          </w:p>
        </w:tc>
        <w:tc>
          <w:tcPr>
            <w:tcW w:w="4961" w:type="dxa"/>
            <w:gridSpan w:val="15"/>
            <w:vMerge w:val="restart"/>
            <w:tcBorders>
              <w:top w:val="single" w:sz="4" w:space="0" w:color="auto"/>
              <w:left w:val="single" w:sz="4" w:space="0" w:color="auto"/>
              <w:right w:val="single" w:sz="4" w:space="0" w:color="000000"/>
            </w:tcBorders>
            <w:shd w:val="clear" w:color="auto" w:fill="auto"/>
            <w:hideMark/>
          </w:tcPr>
          <w:p w14:paraId="544DEE15" w14:textId="77777777" w:rsidR="006527FA" w:rsidRDefault="006527FA"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No. de identificación</w:t>
            </w:r>
            <w:r>
              <w:rPr>
                <w:rFonts w:ascii="Arial" w:eastAsia="Times New Roman" w:hAnsi="Arial" w:cs="Arial"/>
                <w:color w:val="000000"/>
                <w:sz w:val="16"/>
                <w:szCs w:val="16"/>
                <w:lang w:eastAsia="es-CO"/>
              </w:rPr>
              <w:t xml:space="preserve"> y lugar de expedición</w:t>
            </w:r>
          </w:p>
          <w:p w14:paraId="1B342F44" w14:textId="77777777" w:rsidR="00CA2B8B" w:rsidRDefault="00CA2B8B" w:rsidP="00761272">
            <w:pPr>
              <w:spacing w:after="0" w:line="240" w:lineRule="auto"/>
              <w:rPr>
                <w:rFonts w:ascii="Arial" w:eastAsia="Times New Roman" w:hAnsi="Arial" w:cs="Arial"/>
                <w:color w:val="000000"/>
                <w:sz w:val="16"/>
                <w:szCs w:val="16"/>
                <w:lang w:eastAsia="es-CO"/>
              </w:rPr>
            </w:pPr>
          </w:p>
          <w:p w14:paraId="0EFD3753" w14:textId="7F0CB268" w:rsidR="00CA2B8B" w:rsidRPr="00761272"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CC. 91445817 Barrancabermeja</w:t>
            </w:r>
          </w:p>
        </w:tc>
        <w:tc>
          <w:tcPr>
            <w:tcW w:w="171" w:type="dxa"/>
            <w:tcBorders>
              <w:top w:val="nil"/>
              <w:left w:val="nil"/>
              <w:bottom w:val="nil"/>
              <w:right w:val="nil"/>
            </w:tcBorders>
            <w:shd w:val="clear" w:color="auto" w:fill="auto"/>
            <w:noWrap/>
            <w:vAlign w:val="bottom"/>
            <w:hideMark/>
          </w:tcPr>
          <w:p w14:paraId="23401710"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6CC18538"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720AF53"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BF2F845"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32B1EDF"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r>
      <w:tr w:rsidR="006527FA" w:rsidRPr="00761272" w14:paraId="60DA771F" w14:textId="77777777" w:rsidTr="004500B8">
        <w:trPr>
          <w:gridAfter w:val="1"/>
          <w:wAfter w:w="18" w:type="dxa"/>
          <w:trHeight w:val="300"/>
        </w:trPr>
        <w:tc>
          <w:tcPr>
            <w:tcW w:w="4820" w:type="dxa"/>
            <w:gridSpan w:val="10"/>
            <w:vMerge/>
            <w:tcBorders>
              <w:top w:val="single" w:sz="4" w:space="0" w:color="auto"/>
              <w:left w:val="single" w:sz="4" w:space="0" w:color="auto"/>
              <w:bottom w:val="single" w:sz="4" w:space="0" w:color="000000"/>
              <w:right w:val="single" w:sz="4" w:space="0" w:color="000000"/>
            </w:tcBorders>
            <w:vAlign w:val="center"/>
            <w:hideMark/>
          </w:tcPr>
          <w:p w14:paraId="5C6E065E"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4961" w:type="dxa"/>
            <w:gridSpan w:val="15"/>
            <w:vMerge/>
            <w:tcBorders>
              <w:left w:val="single" w:sz="4" w:space="0" w:color="auto"/>
              <w:right w:val="single" w:sz="4" w:space="0" w:color="000000"/>
            </w:tcBorders>
            <w:vAlign w:val="center"/>
            <w:hideMark/>
          </w:tcPr>
          <w:p w14:paraId="03F72662"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171" w:type="dxa"/>
            <w:tcBorders>
              <w:top w:val="nil"/>
              <w:left w:val="nil"/>
              <w:bottom w:val="nil"/>
              <w:right w:val="nil"/>
            </w:tcBorders>
            <w:shd w:val="clear" w:color="auto" w:fill="auto"/>
            <w:noWrap/>
            <w:vAlign w:val="bottom"/>
            <w:hideMark/>
          </w:tcPr>
          <w:p w14:paraId="3B883619"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73903545"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E58903F"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6A2CE94"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EDBC9D3"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r>
      <w:tr w:rsidR="006527FA" w:rsidRPr="00761272" w14:paraId="7D4BB3D9" w14:textId="77777777" w:rsidTr="004500B8">
        <w:trPr>
          <w:gridAfter w:val="1"/>
          <w:wAfter w:w="18" w:type="dxa"/>
          <w:trHeight w:val="58"/>
        </w:trPr>
        <w:tc>
          <w:tcPr>
            <w:tcW w:w="4820" w:type="dxa"/>
            <w:gridSpan w:val="10"/>
            <w:vMerge/>
            <w:tcBorders>
              <w:top w:val="single" w:sz="4" w:space="0" w:color="auto"/>
              <w:left w:val="single" w:sz="4" w:space="0" w:color="auto"/>
              <w:bottom w:val="single" w:sz="4" w:space="0" w:color="000000"/>
              <w:right w:val="single" w:sz="4" w:space="0" w:color="000000"/>
            </w:tcBorders>
            <w:vAlign w:val="center"/>
            <w:hideMark/>
          </w:tcPr>
          <w:p w14:paraId="3818C770"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4961" w:type="dxa"/>
            <w:gridSpan w:val="15"/>
            <w:vMerge/>
            <w:tcBorders>
              <w:left w:val="single" w:sz="4" w:space="0" w:color="auto"/>
              <w:bottom w:val="single" w:sz="4" w:space="0" w:color="000000"/>
              <w:right w:val="single" w:sz="4" w:space="0" w:color="000000"/>
            </w:tcBorders>
            <w:vAlign w:val="center"/>
            <w:hideMark/>
          </w:tcPr>
          <w:p w14:paraId="29A7F219"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171" w:type="dxa"/>
            <w:tcBorders>
              <w:top w:val="nil"/>
              <w:left w:val="nil"/>
              <w:bottom w:val="nil"/>
              <w:right w:val="nil"/>
            </w:tcBorders>
            <w:shd w:val="clear" w:color="auto" w:fill="auto"/>
            <w:noWrap/>
            <w:vAlign w:val="bottom"/>
            <w:hideMark/>
          </w:tcPr>
          <w:p w14:paraId="2AFF7DD4"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268AF234"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B7A739B"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3B1DC6B"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961F047"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r>
      <w:tr w:rsidR="00761272" w:rsidRPr="00761272" w14:paraId="77F34528" w14:textId="77777777" w:rsidTr="00A70BC2">
        <w:trPr>
          <w:trHeight w:val="300"/>
        </w:trPr>
        <w:tc>
          <w:tcPr>
            <w:tcW w:w="5529" w:type="dxa"/>
            <w:gridSpan w:val="14"/>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27EA800" w14:textId="77777777" w:rsid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Nivel de Formación Académica</w:t>
            </w:r>
          </w:p>
          <w:p w14:paraId="446E3EF6" w14:textId="77777777" w:rsidR="00CA2B8B" w:rsidRDefault="00CA2B8B" w:rsidP="00761272">
            <w:pPr>
              <w:spacing w:after="0" w:line="240" w:lineRule="auto"/>
              <w:rPr>
                <w:rFonts w:ascii="Arial" w:eastAsia="Times New Roman" w:hAnsi="Arial" w:cs="Arial"/>
                <w:color w:val="000000"/>
                <w:sz w:val="16"/>
                <w:szCs w:val="16"/>
                <w:lang w:eastAsia="es-CO"/>
              </w:rPr>
            </w:pPr>
          </w:p>
          <w:p w14:paraId="12984CDD" w14:textId="77777777" w:rsidR="00CA2B8B"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Administrador Comercial y de Sistemas</w:t>
            </w:r>
          </w:p>
          <w:p w14:paraId="6BF1391E" w14:textId="77777777" w:rsidR="00CA2B8B"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Especialista en Gerencia Estratégica de Mercadeo</w:t>
            </w:r>
          </w:p>
          <w:p w14:paraId="5C3F86CA" w14:textId="39D4829E" w:rsidR="00CA2B8B" w:rsidRPr="00761272"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Magister en Administración de Organizaciones</w:t>
            </w:r>
          </w:p>
        </w:tc>
        <w:tc>
          <w:tcPr>
            <w:tcW w:w="425" w:type="dxa"/>
            <w:tcBorders>
              <w:top w:val="single" w:sz="4" w:space="0" w:color="auto"/>
              <w:left w:val="nil"/>
              <w:bottom w:val="nil"/>
              <w:right w:val="single" w:sz="4" w:space="0" w:color="000000"/>
            </w:tcBorders>
            <w:shd w:val="clear" w:color="auto" w:fill="auto"/>
            <w:noWrap/>
            <w:hideMark/>
          </w:tcPr>
          <w:p w14:paraId="0C22D013" w14:textId="29567F95" w:rsidR="00761272" w:rsidRPr="00761272" w:rsidRDefault="00761272" w:rsidP="00761272">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w:t>
            </w:r>
            <w:r w:rsidR="00CA2B8B">
              <w:rPr>
                <w:rFonts w:ascii="Arial" w:eastAsia="Times New Roman" w:hAnsi="Arial" w:cs="Arial"/>
                <w:color w:val="000000"/>
                <w:sz w:val="16"/>
                <w:szCs w:val="16"/>
                <w:lang w:eastAsia="es-CO"/>
              </w:rPr>
              <w:t>x</w:t>
            </w:r>
          </w:p>
        </w:tc>
        <w:tc>
          <w:tcPr>
            <w:tcW w:w="3827"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2E951077" w14:textId="77777777" w:rsidR="00761272" w:rsidRP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Asesor</w:t>
            </w:r>
          </w:p>
        </w:tc>
        <w:tc>
          <w:tcPr>
            <w:tcW w:w="189" w:type="dxa"/>
            <w:gridSpan w:val="2"/>
            <w:tcBorders>
              <w:top w:val="nil"/>
              <w:left w:val="nil"/>
              <w:bottom w:val="nil"/>
              <w:right w:val="nil"/>
            </w:tcBorders>
            <w:shd w:val="clear" w:color="auto" w:fill="auto"/>
            <w:noWrap/>
            <w:vAlign w:val="bottom"/>
            <w:hideMark/>
          </w:tcPr>
          <w:p w14:paraId="27A57B7A"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127EAD6C"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0CFC14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D35BD3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1A8E8A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371026C2" w14:textId="77777777" w:rsidTr="00A70BC2">
        <w:trPr>
          <w:trHeight w:val="300"/>
        </w:trPr>
        <w:tc>
          <w:tcPr>
            <w:tcW w:w="5529" w:type="dxa"/>
            <w:gridSpan w:val="14"/>
            <w:vMerge/>
            <w:tcBorders>
              <w:top w:val="single" w:sz="4" w:space="0" w:color="auto"/>
              <w:left w:val="single" w:sz="4" w:space="0" w:color="auto"/>
              <w:bottom w:val="single" w:sz="4" w:space="0" w:color="000000"/>
              <w:right w:val="single" w:sz="4" w:space="0" w:color="000000"/>
            </w:tcBorders>
            <w:vAlign w:val="center"/>
            <w:hideMark/>
          </w:tcPr>
          <w:p w14:paraId="4AB109BD"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425" w:type="dxa"/>
            <w:tcBorders>
              <w:top w:val="single" w:sz="4" w:space="0" w:color="auto"/>
              <w:left w:val="nil"/>
              <w:bottom w:val="single" w:sz="4" w:space="0" w:color="auto"/>
              <w:right w:val="single" w:sz="4" w:space="0" w:color="000000"/>
            </w:tcBorders>
            <w:shd w:val="clear" w:color="auto" w:fill="auto"/>
            <w:noWrap/>
            <w:hideMark/>
          </w:tcPr>
          <w:p w14:paraId="04CF7B65" w14:textId="28A3A750" w:rsidR="00761272" w:rsidRPr="00761272" w:rsidRDefault="00761272" w:rsidP="00761272">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w:t>
            </w:r>
            <w:r w:rsidR="00CA2B8B">
              <w:rPr>
                <w:rFonts w:ascii="Arial" w:eastAsia="Times New Roman" w:hAnsi="Arial" w:cs="Arial"/>
                <w:color w:val="000000"/>
                <w:sz w:val="16"/>
                <w:szCs w:val="16"/>
                <w:lang w:eastAsia="es-CO"/>
              </w:rPr>
              <w:t>x</w:t>
            </w:r>
          </w:p>
        </w:tc>
        <w:tc>
          <w:tcPr>
            <w:tcW w:w="382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BD7C1A" w14:textId="77777777" w:rsidR="00761272" w:rsidRP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Líder de semillero</w:t>
            </w:r>
          </w:p>
        </w:tc>
        <w:tc>
          <w:tcPr>
            <w:tcW w:w="189" w:type="dxa"/>
            <w:gridSpan w:val="2"/>
            <w:tcBorders>
              <w:top w:val="nil"/>
              <w:left w:val="nil"/>
              <w:bottom w:val="nil"/>
              <w:right w:val="nil"/>
            </w:tcBorders>
            <w:shd w:val="clear" w:color="auto" w:fill="auto"/>
            <w:noWrap/>
            <w:vAlign w:val="bottom"/>
            <w:hideMark/>
          </w:tcPr>
          <w:p w14:paraId="4E4EC3F1"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3EBFCDD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F4984E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27C882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E80322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1D9882CD" w14:textId="77777777" w:rsidTr="004500B8">
        <w:trPr>
          <w:gridAfter w:val="1"/>
          <w:wAfter w:w="18" w:type="dxa"/>
          <w:trHeight w:val="300"/>
        </w:trPr>
        <w:tc>
          <w:tcPr>
            <w:tcW w:w="482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ABA33E" w14:textId="4683AF22" w:rsidR="00761272" w:rsidRP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Celular</w:t>
            </w:r>
            <w:r w:rsidR="00CA2B8B">
              <w:rPr>
                <w:rFonts w:ascii="Arial" w:eastAsia="Times New Roman" w:hAnsi="Arial" w:cs="Arial"/>
                <w:color w:val="000000"/>
                <w:sz w:val="16"/>
                <w:szCs w:val="16"/>
                <w:lang w:eastAsia="es-CO"/>
              </w:rPr>
              <w:t xml:space="preserve">      3182038731</w:t>
            </w:r>
          </w:p>
        </w:tc>
        <w:tc>
          <w:tcPr>
            <w:tcW w:w="4961" w:type="dxa"/>
            <w:gridSpan w:val="15"/>
            <w:tcBorders>
              <w:top w:val="single" w:sz="4" w:space="0" w:color="auto"/>
              <w:left w:val="nil"/>
              <w:bottom w:val="single" w:sz="4" w:space="0" w:color="auto"/>
              <w:right w:val="single" w:sz="4" w:space="0" w:color="000000"/>
            </w:tcBorders>
            <w:shd w:val="clear" w:color="auto" w:fill="auto"/>
            <w:noWrap/>
            <w:vAlign w:val="bottom"/>
            <w:hideMark/>
          </w:tcPr>
          <w:p w14:paraId="30A22EEE" w14:textId="1C0ACD94" w:rsidR="00761272" w:rsidRP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Correo Electrónico</w:t>
            </w:r>
            <w:r w:rsidR="00CA2B8B">
              <w:rPr>
                <w:rFonts w:ascii="Arial" w:eastAsia="Times New Roman" w:hAnsi="Arial" w:cs="Arial"/>
                <w:color w:val="000000"/>
                <w:sz w:val="16"/>
                <w:szCs w:val="16"/>
                <w:lang w:eastAsia="es-CO"/>
              </w:rPr>
              <w:t xml:space="preserve">     renequintero@correo.uts.edu.co</w:t>
            </w:r>
          </w:p>
        </w:tc>
        <w:tc>
          <w:tcPr>
            <w:tcW w:w="171" w:type="dxa"/>
            <w:tcBorders>
              <w:top w:val="nil"/>
              <w:left w:val="nil"/>
              <w:bottom w:val="nil"/>
              <w:right w:val="nil"/>
            </w:tcBorders>
            <w:shd w:val="clear" w:color="auto" w:fill="auto"/>
            <w:noWrap/>
            <w:vAlign w:val="bottom"/>
            <w:hideMark/>
          </w:tcPr>
          <w:p w14:paraId="58EF3D26"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6D09BFB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A0D5C7A"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DA16B6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4A1C89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51BFE5F5" w14:textId="77777777" w:rsidTr="00A70BC2">
        <w:trPr>
          <w:gridAfter w:val="1"/>
          <w:wAfter w:w="18" w:type="dxa"/>
          <w:trHeight w:val="300"/>
        </w:trPr>
        <w:tc>
          <w:tcPr>
            <w:tcW w:w="9781" w:type="dxa"/>
            <w:gridSpan w:val="25"/>
            <w:tcBorders>
              <w:top w:val="nil"/>
              <w:left w:val="nil"/>
              <w:bottom w:val="single" w:sz="4" w:space="0" w:color="auto"/>
              <w:right w:val="single" w:sz="4" w:space="0" w:color="auto"/>
            </w:tcBorders>
            <w:shd w:val="clear" w:color="auto" w:fill="auto"/>
            <w:noWrap/>
            <w:vAlign w:val="bottom"/>
            <w:hideMark/>
          </w:tcPr>
          <w:p w14:paraId="7EDEAC50"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3F8581F5"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7FD76872" w14:textId="77777777" w:rsidR="00761272" w:rsidRPr="00761272" w:rsidRDefault="00691317" w:rsidP="00761272">
            <w:pPr>
              <w:spacing w:after="0" w:line="240" w:lineRule="auto"/>
              <w:rPr>
                <w:rFonts w:ascii="Arial" w:eastAsia="Times New Roman" w:hAnsi="Arial" w:cs="Arial"/>
                <w:b/>
                <w:bCs/>
                <w:i/>
                <w:iCs/>
                <w:color w:val="000000"/>
                <w:sz w:val="18"/>
                <w:szCs w:val="18"/>
                <w:lang w:eastAsia="es-CO"/>
              </w:rPr>
            </w:pPr>
            <w:r>
              <w:rPr>
                <w:rFonts w:ascii="Arial" w:eastAsia="Times New Roman" w:hAnsi="Arial" w:cs="Arial"/>
                <w:b/>
                <w:bCs/>
                <w:i/>
                <w:iCs/>
                <w:color w:val="000000"/>
                <w:sz w:val="18"/>
                <w:szCs w:val="18"/>
                <w:lang w:eastAsia="es-CO"/>
              </w:rPr>
              <w:t>Información de los au</w:t>
            </w:r>
            <w:r w:rsidR="00761272" w:rsidRPr="00761272">
              <w:rPr>
                <w:rFonts w:ascii="Arial" w:eastAsia="Times New Roman" w:hAnsi="Arial" w:cs="Arial"/>
                <w:b/>
                <w:bCs/>
                <w:i/>
                <w:iCs/>
                <w:color w:val="000000"/>
                <w:sz w:val="18"/>
                <w:szCs w:val="18"/>
                <w:lang w:eastAsia="es-CO"/>
              </w:rPr>
              <w:t>tores</w:t>
            </w:r>
          </w:p>
        </w:tc>
        <w:tc>
          <w:tcPr>
            <w:tcW w:w="171" w:type="dxa"/>
            <w:tcBorders>
              <w:top w:val="nil"/>
              <w:left w:val="nil"/>
              <w:bottom w:val="nil"/>
              <w:right w:val="nil"/>
            </w:tcBorders>
            <w:shd w:val="clear" w:color="auto" w:fill="auto"/>
            <w:noWrap/>
            <w:vAlign w:val="bottom"/>
            <w:hideMark/>
          </w:tcPr>
          <w:p w14:paraId="05CED275"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6A6C7B7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ECA51F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2B7254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71D151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372415" w:rsidRPr="00761272" w14:paraId="14B356BD" w14:textId="77777777" w:rsidTr="004500B8">
        <w:trPr>
          <w:gridAfter w:val="1"/>
          <w:wAfter w:w="18" w:type="dxa"/>
          <w:trHeight w:val="300"/>
        </w:trPr>
        <w:tc>
          <w:tcPr>
            <w:tcW w:w="29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5BB79"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Nombre</w:t>
            </w:r>
          </w:p>
        </w:tc>
        <w:tc>
          <w:tcPr>
            <w:tcW w:w="1843" w:type="dxa"/>
            <w:gridSpan w:val="6"/>
            <w:tcBorders>
              <w:top w:val="single" w:sz="4" w:space="0" w:color="auto"/>
              <w:left w:val="nil"/>
              <w:bottom w:val="single" w:sz="4" w:space="0" w:color="auto"/>
              <w:right w:val="single" w:sz="4" w:space="0" w:color="auto"/>
            </w:tcBorders>
            <w:shd w:val="clear" w:color="auto" w:fill="auto"/>
            <w:noWrap/>
            <w:vAlign w:val="center"/>
            <w:hideMark/>
          </w:tcPr>
          <w:p w14:paraId="0D55F823"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No. </w:t>
            </w:r>
            <w:r w:rsidRPr="00761272">
              <w:rPr>
                <w:rFonts w:ascii="Arial" w:eastAsia="Times New Roman" w:hAnsi="Arial" w:cs="Arial"/>
                <w:color w:val="000000"/>
                <w:sz w:val="18"/>
                <w:szCs w:val="18"/>
                <w:lang w:eastAsia="es-CO"/>
              </w:rPr>
              <w:t>Identificación</w:t>
            </w:r>
            <w:r w:rsidR="006527FA">
              <w:rPr>
                <w:rFonts w:ascii="Arial" w:eastAsia="Times New Roman" w:hAnsi="Arial" w:cs="Arial"/>
                <w:color w:val="000000"/>
                <w:sz w:val="18"/>
                <w:szCs w:val="18"/>
                <w:lang w:eastAsia="es-CO"/>
              </w:rPr>
              <w:t xml:space="preserve"> y lugar de expedición</w:t>
            </w:r>
            <w:r>
              <w:rPr>
                <w:rFonts w:ascii="Arial" w:eastAsia="Times New Roman" w:hAnsi="Arial" w:cs="Arial"/>
                <w:color w:val="000000"/>
                <w:sz w:val="18"/>
                <w:szCs w:val="18"/>
                <w:lang w:eastAsia="es-CO"/>
              </w:rPr>
              <w:t>:</w:t>
            </w:r>
          </w:p>
        </w:tc>
        <w:tc>
          <w:tcPr>
            <w:tcW w:w="2126" w:type="dxa"/>
            <w:gridSpan w:val="8"/>
            <w:tcBorders>
              <w:top w:val="nil"/>
              <w:left w:val="nil"/>
              <w:bottom w:val="single" w:sz="4" w:space="0" w:color="auto"/>
              <w:right w:val="single" w:sz="4" w:space="0" w:color="auto"/>
            </w:tcBorders>
            <w:shd w:val="clear" w:color="auto" w:fill="auto"/>
            <w:noWrap/>
            <w:vAlign w:val="center"/>
            <w:hideMark/>
          </w:tcPr>
          <w:p w14:paraId="361D0EC3"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Celular</w:t>
            </w:r>
          </w:p>
        </w:tc>
        <w:tc>
          <w:tcPr>
            <w:tcW w:w="2835" w:type="dxa"/>
            <w:gridSpan w:val="7"/>
            <w:tcBorders>
              <w:top w:val="nil"/>
              <w:left w:val="nil"/>
              <w:bottom w:val="single" w:sz="4" w:space="0" w:color="auto"/>
              <w:right w:val="single" w:sz="4" w:space="0" w:color="000000"/>
            </w:tcBorders>
            <w:shd w:val="clear" w:color="auto" w:fill="auto"/>
            <w:noWrap/>
            <w:vAlign w:val="center"/>
            <w:hideMark/>
          </w:tcPr>
          <w:p w14:paraId="13CC2396"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Correo Electrónico</w:t>
            </w:r>
          </w:p>
        </w:tc>
        <w:tc>
          <w:tcPr>
            <w:tcW w:w="171" w:type="dxa"/>
            <w:tcBorders>
              <w:top w:val="nil"/>
              <w:left w:val="nil"/>
              <w:bottom w:val="nil"/>
              <w:right w:val="nil"/>
            </w:tcBorders>
            <w:shd w:val="clear" w:color="auto" w:fill="auto"/>
            <w:noWrap/>
            <w:vAlign w:val="bottom"/>
            <w:hideMark/>
          </w:tcPr>
          <w:p w14:paraId="197DF5AE"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1046D2EE"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816A937"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86651A9"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857A074"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r>
      <w:tr w:rsidR="00372415" w:rsidRPr="00761272" w14:paraId="6C80EF5A" w14:textId="77777777" w:rsidTr="004500B8">
        <w:trPr>
          <w:gridAfter w:val="1"/>
          <w:wAfter w:w="18" w:type="dxa"/>
          <w:trHeight w:val="300"/>
        </w:trPr>
        <w:tc>
          <w:tcPr>
            <w:tcW w:w="29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F1346E9" w14:textId="530F8098" w:rsidR="00372415" w:rsidRPr="00761272" w:rsidRDefault="004500B8" w:rsidP="004500B8">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DAYANNNA VALENTINA DÍAZ CAMACHO</w:t>
            </w:r>
          </w:p>
        </w:tc>
        <w:tc>
          <w:tcPr>
            <w:tcW w:w="1843" w:type="dxa"/>
            <w:gridSpan w:val="6"/>
            <w:tcBorders>
              <w:top w:val="single" w:sz="4" w:space="0" w:color="auto"/>
              <w:left w:val="nil"/>
              <w:bottom w:val="single" w:sz="4" w:space="0" w:color="auto"/>
              <w:right w:val="single" w:sz="4" w:space="0" w:color="auto"/>
            </w:tcBorders>
            <w:shd w:val="clear" w:color="auto" w:fill="auto"/>
            <w:noWrap/>
            <w:vAlign w:val="bottom"/>
          </w:tcPr>
          <w:p w14:paraId="14C535F7" w14:textId="77777777" w:rsidR="00372415" w:rsidRDefault="004500B8" w:rsidP="00761272">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1005176030</w:t>
            </w:r>
          </w:p>
          <w:p w14:paraId="61941F9A" w14:textId="303C0CE5" w:rsidR="004500B8" w:rsidRPr="00761272" w:rsidRDefault="004500B8" w:rsidP="00761272">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BARRANCABERMEJA</w:t>
            </w:r>
          </w:p>
        </w:tc>
        <w:tc>
          <w:tcPr>
            <w:tcW w:w="2126" w:type="dxa"/>
            <w:gridSpan w:val="8"/>
            <w:tcBorders>
              <w:top w:val="nil"/>
              <w:left w:val="nil"/>
              <w:bottom w:val="single" w:sz="4" w:space="0" w:color="auto"/>
              <w:right w:val="single" w:sz="4" w:space="0" w:color="auto"/>
            </w:tcBorders>
            <w:shd w:val="clear" w:color="auto" w:fill="auto"/>
            <w:noWrap/>
            <w:vAlign w:val="bottom"/>
            <w:hideMark/>
          </w:tcPr>
          <w:p w14:paraId="0A8D3150" w14:textId="2BBB5284" w:rsidR="00372415" w:rsidRPr="00761272" w:rsidRDefault="004500B8" w:rsidP="004500B8">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3162230764</w:t>
            </w:r>
          </w:p>
        </w:tc>
        <w:tc>
          <w:tcPr>
            <w:tcW w:w="2835" w:type="dxa"/>
            <w:gridSpan w:val="7"/>
            <w:tcBorders>
              <w:top w:val="nil"/>
              <w:left w:val="nil"/>
              <w:bottom w:val="single" w:sz="4" w:space="0" w:color="auto"/>
              <w:right w:val="single" w:sz="4" w:space="0" w:color="auto"/>
            </w:tcBorders>
            <w:shd w:val="clear" w:color="auto" w:fill="auto"/>
            <w:noWrap/>
            <w:vAlign w:val="bottom"/>
            <w:hideMark/>
          </w:tcPr>
          <w:p w14:paraId="65A97FC9" w14:textId="5A3D7705" w:rsidR="00372415" w:rsidRPr="00761272" w:rsidRDefault="004500B8" w:rsidP="00761272">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dayanavdiaz@uts.edu.co</w:t>
            </w:r>
            <w:r w:rsidR="00372415" w:rsidRPr="00761272">
              <w:rPr>
                <w:rFonts w:ascii="Arial" w:eastAsia="Times New Roman" w:hAnsi="Arial" w:cs="Arial"/>
                <w:color w:val="000000"/>
                <w:sz w:val="16"/>
                <w:szCs w:val="16"/>
                <w:lang w:eastAsia="es-CO"/>
              </w:rPr>
              <w:t> </w:t>
            </w:r>
          </w:p>
        </w:tc>
        <w:tc>
          <w:tcPr>
            <w:tcW w:w="171" w:type="dxa"/>
            <w:tcBorders>
              <w:top w:val="nil"/>
              <w:left w:val="nil"/>
              <w:bottom w:val="nil"/>
              <w:right w:val="nil"/>
            </w:tcBorders>
            <w:shd w:val="clear" w:color="auto" w:fill="auto"/>
            <w:noWrap/>
            <w:vAlign w:val="bottom"/>
            <w:hideMark/>
          </w:tcPr>
          <w:p w14:paraId="329824ED" w14:textId="77777777" w:rsidR="00372415" w:rsidRPr="00761272" w:rsidRDefault="00372415" w:rsidP="00761272">
            <w:pPr>
              <w:spacing w:after="0" w:line="240" w:lineRule="auto"/>
              <w:jc w:val="center"/>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11CD68F3"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03FE562"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E4F8F6E"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D3E5CF5"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r>
      <w:tr w:rsidR="00372415" w:rsidRPr="00761272" w14:paraId="06481292" w14:textId="77777777" w:rsidTr="004500B8">
        <w:trPr>
          <w:gridAfter w:val="1"/>
          <w:wAfter w:w="18" w:type="dxa"/>
          <w:trHeight w:val="300"/>
        </w:trPr>
        <w:tc>
          <w:tcPr>
            <w:tcW w:w="29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B536C" w14:textId="7BD81570" w:rsidR="00372415" w:rsidRPr="00761272" w:rsidRDefault="00372415" w:rsidP="00761272">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w:t>
            </w:r>
            <w:r w:rsidR="004500B8">
              <w:rPr>
                <w:rFonts w:ascii="Arial" w:eastAsia="Times New Roman" w:hAnsi="Arial" w:cs="Arial"/>
                <w:color w:val="000000"/>
                <w:sz w:val="16"/>
                <w:szCs w:val="16"/>
                <w:lang w:eastAsia="es-CO"/>
              </w:rPr>
              <w:t>LISBEN DAYANA FLOREZ SERRANO</w:t>
            </w:r>
          </w:p>
        </w:tc>
        <w:tc>
          <w:tcPr>
            <w:tcW w:w="184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D0482B" w14:textId="77777777" w:rsidR="004500B8" w:rsidRDefault="004500B8" w:rsidP="00761272">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1001814737</w:t>
            </w:r>
          </w:p>
          <w:p w14:paraId="156C164D" w14:textId="2D9086F4" w:rsidR="00372415" w:rsidRPr="00761272" w:rsidRDefault="004500B8" w:rsidP="00761272">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YONDO/ANTIOQUIA</w:t>
            </w:r>
            <w:r w:rsidR="00372415" w:rsidRPr="00761272">
              <w:rPr>
                <w:rFonts w:ascii="Arial" w:eastAsia="Times New Roman" w:hAnsi="Arial" w:cs="Arial"/>
                <w:color w:val="000000"/>
                <w:sz w:val="16"/>
                <w:szCs w:val="16"/>
                <w:lang w:eastAsia="es-CO"/>
              </w:rPr>
              <w:t> </w:t>
            </w:r>
          </w:p>
        </w:tc>
        <w:tc>
          <w:tcPr>
            <w:tcW w:w="2126" w:type="dxa"/>
            <w:gridSpan w:val="8"/>
            <w:tcBorders>
              <w:top w:val="nil"/>
              <w:left w:val="nil"/>
              <w:bottom w:val="single" w:sz="4" w:space="0" w:color="auto"/>
              <w:right w:val="single" w:sz="4" w:space="0" w:color="auto"/>
            </w:tcBorders>
            <w:shd w:val="clear" w:color="auto" w:fill="auto"/>
            <w:noWrap/>
            <w:vAlign w:val="bottom"/>
            <w:hideMark/>
          </w:tcPr>
          <w:p w14:paraId="6EA0470F" w14:textId="705500BB" w:rsidR="00372415" w:rsidRPr="00761272" w:rsidRDefault="004500B8" w:rsidP="004500B8">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3157070167</w:t>
            </w:r>
          </w:p>
        </w:tc>
        <w:tc>
          <w:tcPr>
            <w:tcW w:w="2835" w:type="dxa"/>
            <w:gridSpan w:val="7"/>
            <w:tcBorders>
              <w:top w:val="nil"/>
              <w:left w:val="nil"/>
              <w:bottom w:val="single" w:sz="4" w:space="0" w:color="auto"/>
              <w:right w:val="single" w:sz="4" w:space="0" w:color="auto"/>
            </w:tcBorders>
            <w:shd w:val="clear" w:color="auto" w:fill="auto"/>
            <w:noWrap/>
            <w:vAlign w:val="bottom"/>
            <w:hideMark/>
          </w:tcPr>
          <w:p w14:paraId="5BF63E4B" w14:textId="3FA45900" w:rsidR="00372415" w:rsidRPr="00761272" w:rsidRDefault="004500B8" w:rsidP="004500B8">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Ldayannaflorez@uts.edu.co</w:t>
            </w:r>
          </w:p>
        </w:tc>
        <w:tc>
          <w:tcPr>
            <w:tcW w:w="171" w:type="dxa"/>
            <w:tcBorders>
              <w:top w:val="nil"/>
              <w:left w:val="nil"/>
              <w:bottom w:val="nil"/>
              <w:right w:val="nil"/>
            </w:tcBorders>
            <w:shd w:val="clear" w:color="auto" w:fill="auto"/>
            <w:noWrap/>
            <w:vAlign w:val="bottom"/>
            <w:hideMark/>
          </w:tcPr>
          <w:p w14:paraId="10C0AC26" w14:textId="77777777" w:rsidR="00372415" w:rsidRPr="00761272" w:rsidRDefault="00372415" w:rsidP="00761272">
            <w:pPr>
              <w:spacing w:after="0" w:line="240" w:lineRule="auto"/>
              <w:jc w:val="center"/>
              <w:rPr>
                <w:rFonts w:ascii="Arial" w:eastAsia="Times New Roman" w:hAnsi="Arial" w:cs="Arial"/>
                <w:color w:val="000000"/>
                <w:sz w:val="16"/>
                <w:szCs w:val="16"/>
                <w:lang w:eastAsia="es-CO"/>
              </w:rPr>
            </w:pPr>
          </w:p>
        </w:tc>
        <w:tc>
          <w:tcPr>
            <w:tcW w:w="2267" w:type="dxa"/>
            <w:gridSpan w:val="2"/>
            <w:tcBorders>
              <w:top w:val="nil"/>
              <w:left w:val="nil"/>
              <w:bottom w:val="nil"/>
              <w:right w:val="nil"/>
            </w:tcBorders>
            <w:shd w:val="clear" w:color="auto" w:fill="auto"/>
            <w:noWrap/>
            <w:vAlign w:val="bottom"/>
            <w:hideMark/>
          </w:tcPr>
          <w:p w14:paraId="4A98ECAB"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7BC452B"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CB675C9"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ED180D4"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r>
      <w:tr w:rsidR="00CA2B8B" w:rsidRPr="00761272" w14:paraId="21B96E92" w14:textId="77777777" w:rsidTr="004500B8">
        <w:trPr>
          <w:gridAfter w:val="1"/>
          <w:wAfter w:w="18" w:type="dxa"/>
          <w:trHeight w:val="300"/>
        </w:trPr>
        <w:tc>
          <w:tcPr>
            <w:tcW w:w="29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82B8DCA" w14:textId="5E6D98EC" w:rsidR="00CA2B8B" w:rsidRPr="004500B8" w:rsidRDefault="004500B8" w:rsidP="00761272">
            <w:pPr>
              <w:spacing w:after="0" w:line="240" w:lineRule="auto"/>
              <w:jc w:val="center"/>
              <w:rPr>
                <w:rFonts w:ascii="Arial" w:eastAsia="Times New Roman" w:hAnsi="Arial" w:cs="Arial"/>
                <w:color w:val="000000"/>
                <w:sz w:val="16"/>
                <w:szCs w:val="16"/>
                <w:lang w:eastAsia="es-CO"/>
              </w:rPr>
            </w:pPr>
            <w:r w:rsidRPr="004500B8">
              <w:rPr>
                <w:rFonts w:ascii="Arial" w:eastAsia="Times New Roman" w:hAnsi="Arial" w:cs="Arial"/>
                <w:color w:val="000000"/>
                <w:sz w:val="16"/>
                <w:szCs w:val="16"/>
                <w:lang w:eastAsia="es-CO"/>
              </w:rPr>
              <w:t>WENDY VANESA BENITEZ ZUÑIGA</w:t>
            </w:r>
          </w:p>
        </w:tc>
        <w:tc>
          <w:tcPr>
            <w:tcW w:w="1843" w:type="dxa"/>
            <w:gridSpan w:val="6"/>
            <w:tcBorders>
              <w:top w:val="single" w:sz="4" w:space="0" w:color="auto"/>
              <w:left w:val="nil"/>
              <w:bottom w:val="single" w:sz="4" w:space="0" w:color="auto"/>
              <w:right w:val="single" w:sz="4" w:space="0" w:color="auto"/>
            </w:tcBorders>
            <w:shd w:val="clear" w:color="auto" w:fill="auto"/>
            <w:noWrap/>
            <w:vAlign w:val="bottom"/>
          </w:tcPr>
          <w:p w14:paraId="1EF72327" w14:textId="77777777" w:rsidR="00CA2B8B" w:rsidRPr="004500B8" w:rsidRDefault="004500B8" w:rsidP="00761272">
            <w:pPr>
              <w:spacing w:after="0" w:line="240" w:lineRule="auto"/>
              <w:jc w:val="center"/>
              <w:rPr>
                <w:rFonts w:ascii="Arial" w:eastAsia="Times New Roman" w:hAnsi="Arial" w:cs="Arial"/>
                <w:color w:val="000000"/>
                <w:sz w:val="16"/>
                <w:szCs w:val="16"/>
                <w:lang w:eastAsia="es-CO"/>
              </w:rPr>
            </w:pPr>
            <w:r w:rsidRPr="004500B8">
              <w:rPr>
                <w:rFonts w:ascii="Arial" w:eastAsia="Times New Roman" w:hAnsi="Arial" w:cs="Arial"/>
                <w:color w:val="000000"/>
                <w:sz w:val="16"/>
                <w:szCs w:val="16"/>
                <w:lang w:eastAsia="es-CO"/>
              </w:rPr>
              <w:t>1042210387</w:t>
            </w:r>
          </w:p>
          <w:p w14:paraId="49EB5BD1" w14:textId="4ED95936" w:rsidR="004500B8" w:rsidRPr="00761272" w:rsidRDefault="004500B8" w:rsidP="00761272">
            <w:pPr>
              <w:spacing w:after="0" w:line="240" w:lineRule="auto"/>
              <w:jc w:val="center"/>
              <w:rPr>
                <w:rFonts w:ascii="Arial" w:eastAsia="Times New Roman" w:hAnsi="Arial" w:cs="Arial"/>
                <w:color w:val="000000"/>
                <w:sz w:val="18"/>
                <w:szCs w:val="18"/>
                <w:lang w:eastAsia="es-CO"/>
              </w:rPr>
            </w:pPr>
            <w:r w:rsidRPr="004500B8">
              <w:rPr>
                <w:rFonts w:ascii="Arial" w:eastAsia="Times New Roman" w:hAnsi="Arial" w:cs="Arial"/>
                <w:color w:val="000000"/>
                <w:sz w:val="16"/>
                <w:szCs w:val="16"/>
                <w:lang w:eastAsia="es-CO"/>
              </w:rPr>
              <w:t>YONDO/ANTIOQUIA</w:t>
            </w:r>
          </w:p>
        </w:tc>
        <w:tc>
          <w:tcPr>
            <w:tcW w:w="2126" w:type="dxa"/>
            <w:gridSpan w:val="8"/>
            <w:tcBorders>
              <w:top w:val="nil"/>
              <w:left w:val="nil"/>
              <w:bottom w:val="single" w:sz="4" w:space="0" w:color="auto"/>
              <w:right w:val="single" w:sz="4" w:space="0" w:color="auto"/>
            </w:tcBorders>
            <w:shd w:val="clear" w:color="auto" w:fill="auto"/>
            <w:noWrap/>
            <w:vAlign w:val="bottom"/>
          </w:tcPr>
          <w:p w14:paraId="652E4E2B" w14:textId="03404FAD" w:rsidR="00CA2B8B" w:rsidRPr="004500B8" w:rsidRDefault="004500B8" w:rsidP="004500B8">
            <w:pPr>
              <w:spacing w:after="0" w:line="240" w:lineRule="auto"/>
              <w:jc w:val="center"/>
              <w:rPr>
                <w:rFonts w:ascii="Arial" w:eastAsia="Times New Roman" w:hAnsi="Arial" w:cs="Arial"/>
                <w:color w:val="000000"/>
                <w:sz w:val="16"/>
                <w:szCs w:val="16"/>
                <w:lang w:eastAsia="es-CO"/>
              </w:rPr>
            </w:pPr>
            <w:r w:rsidRPr="004500B8">
              <w:rPr>
                <w:rFonts w:ascii="Arial" w:eastAsia="Times New Roman" w:hAnsi="Arial" w:cs="Arial"/>
                <w:color w:val="000000"/>
                <w:sz w:val="16"/>
                <w:szCs w:val="16"/>
                <w:lang w:eastAsia="es-CO"/>
              </w:rPr>
              <w:t>3213213984</w:t>
            </w:r>
          </w:p>
        </w:tc>
        <w:tc>
          <w:tcPr>
            <w:tcW w:w="2835" w:type="dxa"/>
            <w:gridSpan w:val="7"/>
            <w:tcBorders>
              <w:top w:val="nil"/>
              <w:left w:val="nil"/>
              <w:bottom w:val="single" w:sz="4" w:space="0" w:color="auto"/>
              <w:right w:val="single" w:sz="4" w:space="0" w:color="auto"/>
            </w:tcBorders>
            <w:shd w:val="clear" w:color="auto" w:fill="auto"/>
            <w:noWrap/>
            <w:vAlign w:val="bottom"/>
          </w:tcPr>
          <w:p w14:paraId="3C79C161" w14:textId="553D5845" w:rsidR="00CA2B8B" w:rsidRPr="004500B8" w:rsidRDefault="004500B8" w:rsidP="004500B8">
            <w:pPr>
              <w:spacing w:after="0" w:line="240" w:lineRule="auto"/>
              <w:jc w:val="center"/>
              <w:rPr>
                <w:rFonts w:ascii="Arial" w:eastAsia="Times New Roman" w:hAnsi="Arial" w:cs="Arial"/>
                <w:color w:val="000000"/>
                <w:sz w:val="16"/>
                <w:szCs w:val="16"/>
                <w:lang w:eastAsia="es-CO"/>
              </w:rPr>
            </w:pPr>
            <w:r w:rsidRPr="004500B8">
              <w:rPr>
                <w:rFonts w:ascii="Arial" w:eastAsia="Times New Roman" w:hAnsi="Arial" w:cs="Arial"/>
                <w:color w:val="000000"/>
                <w:sz w:val="16"/>
                <w:szCs w:val="16"/>
                <w:lang w:eastAsia="es-CO"/>
              </w:rPr>
              <w:t>Wvbenitez@uts.edu.co</w:t>
            </w:r>
          </w:p>
        </w:tc>
        <w:tc>
          <w:tcPr>
            <w:tcW w:w="171" w:type="dxa"/>
            <w:tcBorders>
              <w:top w:val="nil"/>
              <w:left w:val="nil"/>
              <w:bottom w:val="nil"/>
              <w:right w:val="nil"/>
            </w:tcBorders>
            <w:shd w:val="clear" w:color="auto" w:fill="auto"/>
            <w:noWrap/>
            <w:vAlign w:val="bottom"/>
          </w:tcPr>
          <w:p w14:paraId="25FC8673" w14:textId="77777777" w:rsidR="00CA2B8B" w:rsidRPr="00761272" w:rsidRDefault="00CA2B8B" w:rsidP="00761272">
            <w:pPr>
              <w:spacing w:after="0" w:line="240" w:lineRule="auto"/>
              <w:jc w:val="center"/>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tcPr>
          <w:p w14:paraId="63BEA5F1"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tcPr>
          <w:p w14:paraId="23F10949"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tcPr>
          <w:p w14:paraId="70FDFD39"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tcPr>
          <w:p w14:paraId="5AE86D64"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r>
      <w:tr w:rsidR="00CA2B8B" w:rsidRPr="00761272" w14:paraId="74226DF3" w14:textId="77777777" w:rsidTr="004500B8">
        <w:trPr>
          <w:gridAfter w:val="1"/>
          <w:wAfter w:w="18" w:type="dxa"/>
          <w:trHeight w:val="300"/>
        </w:trPr>
        <w:tc>
          <w:tcPr>
            <w:tcW w:w="29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1A33C3F" w14:textId="0A0C53F5" w:rsidR="00CA2B8B" w:rsidRPr="004500B8" w:rsidRDefault="004500B8" w:rsidP="00761272">
            <w:pPr>
              <w:spacing w:after="0" w:line="240" w:lineRule="auto"/>
              <w:jc w:val="center"/>
              <w:rPr>
                <w:rFonts w:ascii="Arial" w:eastAsia="Times New Roman" w:hAnsi="Arial" w:cs="Arial"/>
                <w:color w:val="000000"/>
                <w:sz w:val="16"/>
                <w:szCs w:val="16"/>
                <w:lang w:eastAsia="es-CO"/>
              </w:rPr>
            </w:pPr>
            <w:r w:rsidRPr="004500B8">
              <w:rPr>
                <w:rFonts w:ascii="Arial" w:eastAsia="Times New Roman" w:hAnsi="Arial" w:cs="Arial"/>
                <w:color w:val="000000"/>
                <w:sz w:val="16"/>
                <w:szCs w:val="16"/>
                <w:lang w:eastAsia="es-CO"/>
              </w:rPr>
              <w:t>NATALY FERNANDA CARDENAS RODRIGUEZ</w:t>
            </w:r>
          </w:p>
        </w:tc>
        <w:tc>
          <w:tcPr>
            <w:tcW w:w="1843" w:type="dxa"/>
            <w:gridSpan w:val="6"/>
            <w:tcBorders>
              <w:top w:val="single" w:sz="4" w:space="0" w:color="auto"/>
              <w:left w:val="nil"/>
              <w:bottom w:val="single" w:sz="4" w:space="0" w:color="auto"/>
              <w:right w:val="single" w:sz="4" w:space="0" w:color="auto"/>
            </w:tcBorders>
            <w:shd w:val="clear" w:color="auto" w:fill="auto"/>
            <w:noWrap/>
            <w:vAlign w:val="bottom"/>
          </w:tcPr>
          <w:p w14:paraId="0009D472" w14:textId="77777777" w:rsidR="00CA2B8B" w:rsidRPr="00D41815" w:rsidRDefault="00D41815" w:rsidP="00D41815">
            <w:pPr>
              <w:spacing w:after="0" w:line="240" w:lineRule="auto"/>
              <w:jc w:val="center"/>
              <w:rPr>
                <w:rFonts w:ascii="Arial" w:eastAsia="Times New Roman" w:hAnsi="Arial" w:cs="Arial"/>
                <w:color w:val="000000"/>
                <w:sz w:val="16"/>
                <w:szCs w:val="16"/>
                <w:lang w:eastAsia="es-CO"/>
              </w:rPr>
            </w:pPr>
            <w:r w:rsidRPr="00D41815">
              <w:rPr>
                <w:rFonts w:ascii="Arial" w:eastAsia="Times New Roman" w:hAnsi="Arial" w:cs="Arial"/>
                <w:color w:val="000000"/>
                <w:sz w:val="16"/>
                <w:szCs w:val="16"/>
                <w:lang w:eastAsia="es-CO"/>
              </w:rPr>
              <w:t>1096249378</w:t>
            </w:r>
          </w:p>
          <w:p w14:paraId="3E4B0711" w14:textId="543CEBE6" w:rsidR="00D41815" w:rsidRPr="00D41815" w:rsidRDefault="00D41815" w:rsidP="00D41815">
            <w:pPr>
              <w:spacing w:after="0" w:line="240" w:lineRule="auto"/>
              <w:jc w:val="center"/>
              <w:rPr>
                <w:rFonts w:ascii="Arial" w:eastAsia="Times New Roman" w:hAnsi="Arial" w:cs="Arial"/>
                <w:color w:val="000000"/>
                <w:sz w:val="16"/>
                <w:szCs w:val="16"/>
                <w:lang w:eastAsia="es-CO"/>
              </w:rPr>
            </w:pPr>
            <w:r w:rsidRPr="00D41815">
              <w:rPr>
                <w:rFonts w:ascii="Arial" w:eastAsia="Times New Roman" w:hAnsi="Arial" w:cs="Arial"/>
                <w:color w:val="000000"/>
                <w:sz w:val="16"/>
                <w:szCs w:val="16"/>
                <w:lang w:eastAsia="es-CO"/>
              </w:rPr>
              <w:t>YONDO/ANTIOQUIA</w:t>
            </w:r>
          </w:p>
        </w:tc>
        <w:tc>
          <w:tcPr>
            <w:tcW w:w="2126" w:type="dxa"/>
            <w:gridSpan w:val="8"/>
            <w:tcBorders>
              <w:top w:val="nil"/>
              <w:left w:val="nil"/>
              <w:bottom w:val="single" w:sz="4" w:space="0" w:color="auto"/>
              <w:right w:val="single" w:sz="4" w:space="0" w:color="auto"/>
            </w:tcBorders>
            <w:shd w:val="clear" w:color="auto" w:fill="auto"/>
            <w:noWrap/>
            <w:vAlign w:val="bottom"/>
          </w:tcPr>
          <w:p w14:paraId="5F5AEA45" w14:textId="4032C1F2" w:rsidR="00CA2B8B" w:rsidRPr="00D41815" w:rsidRDefault="00D41815" w:rsidP="00D41815">
            <w:pPr>
              <w:spacing w:after="0" w:line="240" w:lineRule="auto"/>
              <w:jc w:val="center"/>
              <w:rPr>
                <w:rFonts w:ascii="Arial" w:eastAsia="Times New Roman" w:hAnsi="Arial" w:cs="Arial"/>
                <w:color w:val="000000"/>
                <w:sz w:val="16"/>
                <w:szCs w:val="16"/>
                <w:lang w:eastAsia="es-CO"/>
              </w:rPr>
            </w:pPr>
            <w:r w:rsidRPr="00D41815">
              <w:rPr>
                <w:rFonts w:ascii="Arial" w:eastAsia="Times New Roman" w:hAnsi="Arial" w:cs="Arial"/>
                <w:color w:val="000000"/>
                <w:sz w:val="16"/>
                <w:szCs w:val="16"/>
                <w:lang w:eastAsia="es-CO"/>
              </w:rPr>
              <w:t>3043399014</w:t>
            </w:r>
          </w:p>
        </w:tc>
        <w:tc>
          <w:tcPr>
            <w:tcW w:w="2835" w:type="dxa"/>
            <w:gridSpan w:val="7"/>
            <w:tcBorders>
              <w:top w:val="nil"/>
              <w:left w:val="nil"/>
              <w:bottom w:val="single" w:sz="4" w:space="0" w:color="auto"/>
              <w:right w:val="single" w:sz="4" w:space="0" w:color="auto"/>
            </w:tcBorders>
            <w:shd w:val="clear" w:color="auto" w:fill="auto"/>
            <w:noWrap/>
            <w:vAlign w:val="bottom"/>
          </w:tcPr>
          <w:p w14:paraId="3DDA43C4" w14:textId="76473E0C" w:rsidR="00CA2B8B" w:rsidRPr="00D41815" w:rsidRDefault="00D41815" w:rsidP="00D41815">
            <w:pPr>
              <w:spacing w:after="0" w:line="240" w:lineRule="auto"/>
              <w:jc w:val="center"/>
              <w:rPr>
                <w:rFonts w:ascii="Arial" w:eastAsia="Times New Roman" w:hAnsi="Arial" w:cs="Arial"/>
                <w:color w:val="000000"/>
                <w:sz w:val="16"/>
                <w:szCs w:val="16"/>
                <w:lang w:eastAsia="es-CO"/>
              </w:rPr>
            </w:pPr>
            <w:r w:rsidRPr="00D41815">
              <w:rPr>
                <w:rFonts w:ascii="Arial" w:eastAsia="Times New Roman" w:hAnsi="Arial" w:cs="Arial"/>
                <w:color w:val="000000"/>
                <w:sz w:val="16"/>
                <w:szCs w:val="16"/>
                <w:lang w:eastAsia="es-CO"/>
              </w:rPr>
              <w:t>nfcardenas@uts.edu.co</w:t>
            </w:r>
          </w:p>
        </w:tc>
        <w:tc>
          <w:tcPr>
            <w:tcW w:w="171" w:type="dxa"/>
            <w:tcBorders>
              <w:top w:val="nil"/>
              <w:left w:val="nil"/>
              <w:bottom w:val="nil"/>
              <w:right w:val="nil"/>
            </w:tcBorders>
            <w:shd w:val="clear" w:color="auto" w:fill="auto"/>
            <w:noWrap/>
            <w:vAlign w:val="bottom"/>
          </w:tcPr>
          <w:p w14:paraId="796682DA" w14:textId="77777777" w:rsidR="00CA2B8B" w:rsidRPr="00761272" w:rsidRDefault="00CA2B8B" w:rsidP="00761272">
            <w:pPr>
              <w:spacing w:after="0" w:line="240" w:lineRule="auto"/>
              <w:jc w:val="center"/>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tcPr>
          <w:p w14:paraId="6CB6DE6D"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tcPr>
          <w:p w14:paraId="3E7FF7E7"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tcPr>
          <w:p w14:paraId="4E563FF2"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tcPr>
          <w:p w14:paraId="5DDFF763"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r>
      <w:tr w:rsidR="004500B8" w:rsidRPr="00761272" w14:paraId="7898C1F8" w14:textId="77777777" w:rsidTr="004500B8">
        <w:trPr>
          <w:gridAfter w:val="19"/>
          <w:wAfter w:w="9799" w:type="dxa"/>
          <w:trHeight w:val="152"/>
        </w:trPr>
        <w:tc>
          <w:tcPr>
            <w:tcW w:w="171" w:type="dxa"/>
            <w:tcBorders>
              <w:top w:val="nil"/>
              <w:left w:val="nil"/>
              <w:bottom w:val="nil"/>
              <w:right w:val="nil"/>
            </w:tcBorders>
            <w:shd w:val="clear" w:color="auto" w:fill="auto"/>
            <w:noWrap/>
            <w:vAlign w:val="bottom"/>
            <w:hideMark/>
          </w:tcPr>
          <w:p w14:paraId="146BE24E" w14:textId="1427C1A7" w:rsidR="004500B8" w:rsidRPr="00761272" w:rsidRDefault="004500B8" w:rsidP="00761272">
            <w:pPr>
              <w:spacing w:after="0" w:line="240" w:lineRule="auto"/>
              <w:jc w:val="center"/>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09D582FC" w14:textId="77777777" w:rsidR="004500B8" w:rsidRPr="00761272" w:rsidRDefault="004500B8"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F0EBD4F" w14:textId="77777777" w:rsidR="004500B8" w:rsidRPr="00761272" w:rsidRDefault="004500B8" w:rsidP="00761272">
            <w:pPr>
              <w:spacing w:after="0" w:line="240" w:lineRule="auto"/>
              <w:rPr>
                <w:rFonts w:ascii="Times New Roman" w:eastAsia="Times New Roman" w:hAnsi="Times New Roman" w:cs="Times New Roman"/>
                <w:sz w:val="20"/>
                <w:szCs w:val="20"/>
                <w:lang w:eastAsia="es-CO"/>
              </w:rPr>
            </w:pPr>
          </w:p>
        </w:tc>
        <w:tc>
          <w:tcPr>
            <w:tcW w:w="1214" w:type="dxa"/>
            <w:gridSpan w:val="6"/>
            <w:tcBorders>
              <w:top w:val="nil"/>
              <w:left w:val="nil"/>
              <w:bottom w:val="nil"/>
              <w:right w:val="nil"/>
            </w:tcBorders>
            <w:shd w:val="clear" w:color="auto" w:fill="auto"/>
            <w:noWrap/>
            <w:vAlign w:val="bottom"/>
            <w:hideMark/>
          </w:tcPr>
          <w:p w14:paraId="53816FA4" w14:textId="77777777" w:rsidR="004500B8" w:rsidRPr="00761272" w:rsidRDefault="004500B8" w:rsidP="00761272">
            <w:pPr>
              <w:spacing w:after="0" w:line="240" w:lineRule="auto"/>
              <w:rPr>
                <w:rFonts w:ascii="Times New Roman" w:eastAsia="Times New Roman" w:hAnsi="Times New Roman" w:cs="Times New Roman"/>
                <w:sz w:val="20"/>
                <w:szCs w:val="20"/>
                <w:lang w:eastAsia="es-CO"/>
              </w:rPr>
            </w:pPr>
          </w:p>
        </w:tc>
        <w:tc>
          <w:tcPr>
            <w:tcW w:w="1214" w:type="dxa"/>
            <w:gridSpan w:val="5"/>
            <w:tcBorders>
              <w:top w:val="nil"/>
              <w:left w:val="nil"/>
              <w:bottom w:val="nil"/>
              <w:right w:val="nil"/>
            </w:tcBorders>
            <w:shd w:val="clear" w:color="auto" w:fill="auto"/>
            <w:noWrap/>
            <w:vAlign w:val="bottom"/>
            <w:hideMark/>
          </w:tcPr>
          <w:p w14:paraId="27A4CEA8" w14:textId="77777777" w:rsidR="004500B8" w:rsidRPr="00761272" w:rsidRDefault="004500B8" w:rsidP="00761272">
            <w:pPr>
              <w:spacing w:after="0" w:line="240" w:lineRule="auto"/>
              <w:rPr>
                <w:rFonts w:ascii="Times New Roman" w:eastAsia="Times New Roman" w:hAnsi="Times New Roman" w:cs="Times New Roman"/>
                <w:sz w:val="20"/>
                <w:szCs w:val="20"/>
                <w:lang w:eastAsia="es-CO"/>
              </w:rPr>
            </w:pPr>
          </w:p>
        </w:tc>
      </w:tr>
      <w:tr w:rsidR="00761272" w:rsidRPr="00761272" w14:paraId="28305B2F" w14:textId="77777777" w:rsidTr="00A70BC2">
        <w:trPr>
          <w:gridAfter w:val="1"/>
          <w:wAfter w:w="18" w:type="dxa"/>
          <w:trHeight w:val="300"/>
        </w:trPr>
        <w:tc>
          <w:tcPr>
            <w:tcW w:w="9781" w:type="dxa"/>
            <w:gridSpan w:val="25"/>
            <w:tcBorders>
              <w:top w:val="nil"/>
              <w:left w:val="nil"/>
              <w:bottom w:val="single" w:sz="4" w:space="0" w:color="auto"/>
              <w:right w:val="single" w:sz="4" w:space="0" w:color="auto"/>
            </w:tcBorders>
            <w:shd w:val="clear" w:color="auto" w:fill="auto"/>
            <w:noWrap/>
            <w:vAlign w:val="bottom"/>
            <w:hideMark/>
          </w:tcPr>
          <w:p w14:paraId="1756371D"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618D1C4A"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7D832B08"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r w:rsidRPr="00761272">
              <w:rPr>
                <w:rFonts w:ascii="Arial" w:eastAsia="Times New Roman" w:hAnsi="Arial" w:cs="Arial"/>
                <w:b/>
                <w:bCs/>
                <w:i/>
                <w:iCs/>
                <w:color w:val="000000"/>
                <w:sz w:val="18"/>
                <w:szCs w:val="18"/>
                <w:lang w:eastAsia="es-CO"/>
              </w:rPr>
              <w:t>Proyecto</w:t>
            </w:r>
          </w:p>
        </w:tc>
        <w:tc>
          <w:tcPr>
            <w:tcW w:w="171" w:type="dxa"/>
            <w:tcBorders>
              <w:top w:val="nil"/>
              <w:left w:val="nil"/>
              <w:bottom w:val="nil"/>
              <w:right w:val="nil"/>
            </w:tcBorders>
            <w:shd w:val="clear" w:color="auto" w:fill="auto"/>
            <w:noWrap/>
            <w:vAlign w:val="bottom"/>
            <w:hideMark/>
          </w:tcPr>
          <w:p w14:paraId="2C16BE2E"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7F8AB05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69B09D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4D44A1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F2BA39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13351D" w:rsidRPr="00761272" w14:paraId="0BB03010" w14:textId="77777777" w:rsidTr="004500B8">
        <w:trPr>
          <w:gridAfter w:val="1"/>
          <w:wAfter w:w="18" w:type="dxa"/>
          <w:trHeight w:val="225"/>
        </w:trPr>
        <w:tc>
          <w:tcPr>
            <w:tcW w:w="4820" w:type="dxa"/>
            <w:gridSpan w:val="10"/>
            <w:vMerge w:val="restart"/>
            <w:tcBorders>
              <w:top w:val="single" w:sz="4" w:space="0" w:color="auto"/>
              <w:left w:val="single" w:sz="4" w:space="0" w:color="auto"/>
              <w:right w:val="single" w:sz="4" w:space="0" w:color="auto"/>
            </w:tcBorders>
            <w:shd w:val="clear" w:color="auto" w:fill="auto"/>
            <w:noWrap/>
            <w:hideMark/>
          </w:tcPr>
          <w:p w14:paraId="55AEB208" w14:textId="29F0C548" w:rsidR="0013351D" w:rsidRPr="00D41815" w:rsidRDefault="0013351D" w:rsidP="00D41815">
            <w:pPr>
              <w:pStyle w:val="Prrafodelista"/>
              <w:numPr>
                <w:ilvl w:val="0"/>
                <w:numId w:val="1"/>
              </w:numPr>
              <w:spacing w:after="0" w:line="240" w:lineRule="auto"/>
              <w:rPr>
                <w:rFonts w:ascii="Arial" w:eastAsia="Times New Roman" w:hAnsi="Arial" w:cs="Arial"/>
                <w:color w:val="000000"/>
                <w:sz w:val="18"/>
                <w:szCs w:val="18"/>
                <w:lang w:eastAsia="es-CO"/>
              </w:rPr>
            </w:pPr>
            <w:r w:rsidRPr="00D41815">
              <w:rPr>
                <w:rFonts w:ascii="Arial" w:eastAsia="Times New Roman" w:hAnsi="Arial" w:cs="Arial"/>
                <w:color w:val="000000"/>
                <w:sz w:val="18"/>
                <w:szCs w:val="18"/>
                <w:lang w:eastAsia="es-CO"/>
              </w:rPr>
              <w:t>Título del Proyecto</w:t>
            </w:r>
          </w:p>
          <w:p w14:paraId="48312656" w14:textId="77777777" w:rsidR="00D41815" w:rsidRPr="00D41815" w:rsidRDefault="00D41815" w:rsidP="00D41815">
            <w:pPr>
              <w:pStyle w:val="Prrafodelista"/>
              <w:spacing w:after="0" w:line="240" w:lineRule="auto"/>
              <w:rPr>
                <w:rFonts w:ascii="Arial" w:eastAsia="Times New Roman" w:hAnsi="Arial" w:cs="Arial"/>
                <w:b/>
                <w:color w:val="000000"/>
                <w:sz w:val="18"/>
                <w:szCs w:val="18"/>
                <w:lang w:eastAsia="es-CO"/>
              </w:rPr>
            </w:pPr>
          </w:p>
          <w:p w14:paraId="6226E6CD" w14:textId="1A32F2BD" w:rsidR="00D41815" w:rsidRPr="00D41815" w:rsidRDefault="00D41815" w:rsidP="00D41815">
            <w:pPr>
              <w:pStyle w:val="Prrafodelista"/>
              <w:spacing w:after="0" w:line="240" w:lineRule="auto"/>
              <w:rPr>
                <w:rFonts w:ascii="Arial" w:eastAsia="Times New Roman" w:hAnsi="Arial" w:cs="Arial"/>
                <w:color w:val="000000"/>
                <w:sz w:val="18"/>
                <w:szCs w:val="18"/>
                <w:lang w:eastAsia="es-CO"/>
              </w:rPr>
            </w:pPr>
            <w:r w:rsidRPr="00D41815">
              <w:rPr>
                <w:rFonts w:ascii="Arial" w:eastAsia="Times New Roman" w:hAnsi="Arial" w:cs="Arial"/>
                <w:b/>
                <w:color w:val="000000"/>
                <w:sz w:val="18"/>
                <w:szCs w:val="18"/>
                <w:lang w:eastAsia="es-CO"/>
              </w:rPr>
              <w:t>LADRILLOS ECOLOGICOS</w:t>
            </w:r>
          </w:p>
        </w:tc>
        <w:tc>
          <w:tcPr>
            <w:tcW w:w="4961" w:type="dxa"/>
            <w:gridSpan w:val="15"/>
            <w:tcBorders>
              <w:top w:val="single" w:sz="4" w:space="0" w:color="auto"/>
              <w:left w:val="single" w:sz="4" w:space="0" w:color="auto"/>
              <w:bottom w:val="single" w:sz="4" w:space="0" w:color="auto"/>
              <w:right w:val="single" w:sz="4" w:space="0" w:color="auto"/>
            </w:tcBorders>
            <w:shd w:val="clear" w:color="auto" w:fill="auto"/>
          </w:tcPr>
          <w:p w14:paraId="09712051" w14:textId="77777777" w:rsidR="00650E20" w:rsidRPr="00650E20" w:rsidRDefault="0013351D" w:rsidP="00650E20">
            <w:pPr>
              <w:spacing w:after="0" w:line="240" w:lineRule="auto"/>
              <w:jc w:val="center"/>
              <w:rPr>
                <w:rFonts w:ascii="Arial" w:eastAsia="Times New Roman" w:hAnsi="Arial" w:cs="Arial"/>
                <w:color w:val="000000"/>
                <w:sz w:val="14"/>
                <w:szCs w:val="14"/>
                <w:lang w:eastAsia="es-CO"/>
              </w:rPr>
            </w:pPr>
            <w:r w:rsidRPr="00761272">
              <w:rPr>
                <w:rFonts w:ascii="Arial" w:eastAsia="Times New Roman" w:hAnsi="Arial" w:cs="Arial"/>
                <w:color w:val="000000"/>
                <w:sz w:val="16"/>
                <w:szCs w:val="16"/>
                <w:lang w:eastAsia="es-CO"/>
              </w:rPr>
              <w:t>Modalidad del Proyecto</w:t>
            </w:r>
            <w:r w:rsidRPr="00761272">
              <w:rPr>
                <w:rFonts w:ascii="Arial" w:eastAsia="Times New Roman" w:hAnsi="Arial" w:cs="Arial"/>
                <w:color w:val="000000"/>
                <w:sz w:val="14"/>
                <w:szCs w:val="14"/>
                <w:lang w:eastAsia="es-CO"/>
              </w:rPr>
              <w:t xml:space="preserve"> (2)</w:t>
            </w:r>
          </w:p>
        </w:tc>
        <w:tc>
          <w:tcPr>
            <w:tcW w:w="171" w:type="dxa"/>
            <w:tcBorders>
              <w:left w:val="single" w:sz="4" w:space="0" w:color="auto"/>
            </w:tcBorders>
            <w:shd w:val="clear" w:color="auto" w:fill="auto"/>
            <w:noWrap/>
            <w:vAlign w:val="bottom"/>
            <w:hideMark/>
          </w:tcPr>
          <w:p w14:paraId="53F16EBC" w14:textId="77777777" w:rsidR="0013351D" w:rsidRPr="00761272" w:rsidRDefault="0013351D" w:rsidP="00761272">
            <w:pPr>
              <w:spacing w:after="0" w:line="240" w:lineRule="auto"/>
              <w:jc w:val="center"/>
              <w:rPr>
                <w:rFonts w:ascii="Arial" w:eastAsia="Times New Roman" w:hAnsi="Arial" w:cs="Arial"/>
                <w:color w:val="000000"/>
                <w:sz w:val="16"/>
                <w:szCs w:val="16"/>
                <w:lang w:eastAsia="es-CO"/>
              </w:rPr>
            </w:pPr>
          </w:p>
        </w:tc>
        <w:tc>
          <w:tcPr>
            <w:tcW w:w="2267" w:type="dxa"/>
            <w:gridSpan w:val="2"/>
            <w:shd w:val="clear" w:color="auto" w:fill="auto"/>
            <w:noWrap/>
            <w:vAlign w:val="bottom"/>
            <w:hideMark/>
          </w:tcPr>
          <w:p w14:paraId="7031FBAF" w14:textId="77777777" w:rsidR="0013351D" w:rsidRPr="00761272" w:rsidRDefault="0013351D" w:rsidP="00650E20">
            <w:pPr>
              <w:spacing w:after="0" w:line="240" w:lineRule="auto"/>
              <w:ind w:left="-239"/>
              <w:rPr>
                <w:rFonts w:ascii="Times New Roman" w:eastAsia="Times New Roman" w:hAnsi="Times New Roman" w:cs="Times New Roman"/>
                <w:sz w:val="20"/>
                <w:szCs w:val="20"/>
                <w:lang w:eastAsia="es-CO"/>
              </w:rPr>
            </w:pPr>
          </w:p>
        </w:tc>
        <w:tc>
          <w:tcPr>
            <w:tcW w:w="1214" w:type="dxa"/>
            <w:gridSpan w:val="2"/>
            <w:tcBorders>
              <w:right w:val="nil"/>
            </w:tcBorders>
            <w:shd w:val="clear" w:color="auto" w:fill="auto"/>
            <w:noWrap/>
            <w:vAlign w:val="bottom"/>
            <w:hideMark/>
          </w:tcPr>
          <w:p w14:paraId="48915D2A" w14:textId="77777777" w:rsidR="0013351D" w:rsidRPr="00761272" w:rsidRDefault="0013351D"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BAFE004" w14:textId="77777777" w:rsidR="0013351D" w:rsidRPr="00761272" w:rsidRDefault="0013351D" w:rsidP="00761272">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5319F10" w14:textId="77777777" w:rsidR="0013351D" w:rsidRPr="00761272" w:rsidRDefault="0013351D" w:rsidP="00761272">
            <w:pPr>
              <w:spacing w:after="0" w:line="240" w:lineRule="auto"/>
              <w:rPr>
                <w:rFonts w:ascii="Times New Roman" w:eastAsia="Times New Roman" w:hAnsi="Times New Roman" w:cs="Times New Roman"/>
                <w:sz w:val="20"/>
                <w:szCs w:val="20"/>
                <w:lang w:eastAsia="es-CO"/>
              </w:rPr>
            </w:pPr>
          </w:p>
        </w:tc>
      </w:tr>
      <w:tr w:rsidR="00A70BC2" w:rsidRPr="00761272" w14:paraId="3F7ED65C" w14:textId="77777777" w:rsidTr="004500B8">
        <w:trPr>
          <w:trHeight w:val="139"/>
        </w:trPr>
        <w:tc>
          <w:tcPr>
            <w:tcW w:w="4820" w:type="dxa"/>
            <w:gridSpan w:val="10"/>
            <w:vMerge/>
            <w:tcBorders>
              <w:left w:val="single" w:sz="4" w:space="0" w:color="auto"/>
              <w:right w:val="single" w:sz="4" w:space="0" w:color="auto"/>
            </w:tcBorders>
            <w:vAlign w:val="center"/>
            <w:hideMark/>
          </w:tcPr>
          <w:p w14:paraId="0130840C" w14:textId="77777777" w:rsidR="00650E20" w:rsidRPr="00761272" w:rsidRDefault="00650E20" w:rsidP="0013351D">
            <w:pPr>
              <w:spacing w:after="0" w:line="240" w:lineRule="auto"/>
              <w:rPr>
                <w:rFonts w:ascii="Arial" w:eastAsia="Times New Roman" w:hAnsi="Arial" w:cs="Arial"/>
                <w:color w:val="000000"/>
                <w:sz w:val="18"/>
                <w:szCs w:val="18"/>
                <w:lang w:eastAsia="es-CO"/>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D46769C" w14:textId="77777777" w:rsidR="00650E20" w:rsidRPr="00761272" w:rsidRDefault="00650E20" w:rsidP="0013351D">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PA</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534105A1" w14:textId="77777777" w:rsidR="00650E20" w:rsidRPr="00761272" w:rsidRDefault="00650E20" w:rsidP="0013351D">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PI</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1D752" w14:textId="77777777" w:rsidR="00650E20" w:rsidRPr="00761272" w:rsidRDefault="00650E20" w:rsidP="0013351D">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TG</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E1280" w14:textId="77777777" w:rsidR="00650E20" w:rsidRPr="00761272" w:rsidRDefault="00650E20" w:rsidP="0013351D">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RE</w:t>
            </w:r>
          </w:p>
        </w:tc>
        <w:tc>
          <w:tcPr>
            <w:tcW w:w="340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86455" w14:textId="77777777" w:rsidR="00650E20" w:rsidRPr="00761272" w:rsidRDefault="00650E20" w:rsidP="0013351D">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xml:space="preserve">Otra. </w:t>
            </w:r>
            <w:proofErr w:type="gramStart"/>
            <w:r w:rsidRPr="00761272">
              <w:rPr>
                <w:rFonts w:ascii="Arial" w:eastAsia="Times New Roman" w:hAnsi="Arial" w:cs="Arial"/>
                <w:color w:val="000000"/>
                <w:sz w:val="16"/>
                <w:szCs w:val="16"/>
                <w:lang w:eastAsia="es-CO"/>
              </w:rPr>
              <w:t>Cuál?</w:t>
            </w:r>
            <w:proofErr w:type="gramEnd"/>
          </w:p>
        </w:tc>
        <w:tc>
          <w:tcPr>
            <w:tcW w:w="189" w:type="dxa"/>
            <w:gridSpan w:val="2"/>
            <w:tcBorders>
              <w:left w:val="single" w:sz="4" w:space="0" w:color="auto"/>
            </w:tcBorders>
            <w:shd w:val="clear" w:color="auto" w:fill="auto"/>
            <w:noWrap/>
            <w:vAlign w:val="bottom"/>
            <w:hideMark/>
          </w:tcPr>
          <w:p w14:paraId="557E002F" w14:textId="77777777" w:rsidR="00650E20" w:rsidRPr="00761272" w:rsidRDefault="00650E20" w:rsidP="0013351D">
            <w:pPr>
              <w:spacing w:after="0" w:line="240" w:lineRule="auto"/>
              <w:rPr>
                <w:rFonts w:ascii="Arial" w:eastAsia="Times New Roman" w:hAnsi="Arial" w:cs="Arial"/>
                <w:color w:val="000000"/>
                <w:sz w:val="16"/>
                <w:szCs w:val="16"/>
                <w:lang w:eastAsia="es-CO"/>
              </w:rPr>
            </w:pPr>
          </w:p>
        </w:tc>
        <w:tc>
          <w:tcPr>
            <w:tcW w:w="2267" w:type="dxa"/>
            <w:gridSpan w:val="2"/>
            <w:tcBorders>
              <w:right w:val="nil"/>
            </w:tcBorders>
            <w:shd w:val="clear" w:color="auto" w:fill="auto"/>
            <w:noWrap/>
            <w:vAlign w:val="bottom"/>
            <w:hideMark/>
          </w:tcPr>
          <w:p w14:paraId="5DD9F16D"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D0FC116"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06F1E58"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1EBD609"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r>
      <w:tr w:rsidR="00F47B74" w:rsidRPr="00761272" w14:paraId="524B8B6F" w14:textId="77777777" w:rsidTr="004500B8">
        <w:trPr>
          <w:trHeight w:val="285"/>
        </w:trPr>
        <w:tc>
          <w:tcPr>
            <w:tcW w:w="4820" w:type="dxa"/>
            <w:gridSpan w:val="10"/>
            <w:vMerge/>
            <w:tcBorders>
              <w:left w:val="single" w:sz="4" w:space="0" w:color="auto"/>
              <w:bottom w:val="single" w:sz="4" w:space="0" w:color="000000"/>
              <w:right w:val="single" w:sz="4" w:space="0" w:color="auto"/>
            </w:tcBorders>
            <w:vAlign w:val="center"/>
            <w:hideMark/>
          </w:tcPr>
          <w:p w14:paraId="7FF25F02" w14:textId="77777777" w:rsidR="00650E20" w:rsidRPr="00761272" w:rsidRDefault="00650E20" w:rsidP="0013351D">
            <w:pPr>
              <w:spacing w:after="0" w:line="240" w:lineRule="auto"/>
              <w:rPr>
                <w:rFonts w:ascii="Arial" w:eastAsia="Times New Roman" w:hAnsi="Arial" w:cs="Arial"/>
                <w:color w:val="000000"/>
                <w:sz w:val="18"/>
                <w:szCs w:val="18"/>
                <w:lang w:eastAsia="es-CO"/>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33DCE5" w14:textId="0791B84B" w:rsidR="00650E20" w:rsidRPr="00761272" w:rsidRDefault="00CA2B8B" w:rsidP="0013351D">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ADF8C3" w14:textId="77777777" w:rsidR="00650E20" w:rsidRPr="00761272" w:rsidRDefault="00650E20" w:rsidP="0013351D">
            <w:pPr>
              <w:spacing w:after="0" w:line="240" w:lineRule="auto"/>
              <w:rPr>
                <w:rFonts w:ascii="Arial" w:eastAsia="Times New Roman" w:hAnsi="Arial" w:cs="Arial"/>
                <w:color w:val="000000"/>
                <w:sz w:val="18"/>
                <w:szCs w:val="18"/>
                <w:lang w:eastAsia="es-CO"/>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D13D4" w14:textId="77777777" w:rsidR="00650E20" w:rsidRPr="00761272" w:rsidRDefault="00650E20" w:rsidP="0013351D">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E6E53" w14:textId="77777777" w:rsidR="00650E20" w:rsidRPr="00761272" w:rsidRDefault="00650E20" w:rsidP="0013351D">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340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5CD6" w14:textId="77777777" w:rsidR="00650E20" w:rsidRPr="00761272" w:rsidRDefault="00650E20" w:rsidP="0013351D">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p w14:paraId="18E57328" w14:textId="77777777" w:rsidR="00650E20" w:rsidRPr="00761272" w:rsidRDefault="00650E20" w:rsidP="0013351D">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189" w:type="dxa"/>
            <w:gridSpan w:val="2"/>
            <w:tcBorders>
              <w:left w:val="single" w:sz="4" w:space="0" w:color="auto"/>
            </w:tcBorders>
            <w:shd w:val="clear" w:color="auto" w:fill="auto"/>
            <w:noWrap/>
            <w:vAlign w:val="bottom"/>
            <w:hideMark/>
          </w:tcPr>
          <w:p w14:paraId="357F9149" w14:textId="77777777" w:rsidR="00650E20" w:rsidRPr="00761272" w:rsidRDefault="00650E20" w:rsidP="0013351D">
            <w:pPr>
              <w:spacing w:after="0" w:line="240" w:lineRule="auto"/>
              <w:rPr>
                <w:rFonts w:ascii="Arial" w:eastAsia="Times New Roman" w:hAnsi="Arial" w:cs="Arial"/>
                <w:color w:val="000000"/>
                <w:sz w:val="18"/>
                <w:szCs w:val="18"/>
                <w:lang w:eastAsia="es-CO"/>
              </w:rPr>
            </w:pPr>
          </w:p>
        </w:tc>
        <w:tc>
          <w:tcPr>
            <w:tcW w:w="2267" w:type="dxa"/>
            <w:gridSpan w:val="2"/>
            <w:tcBorders>
              <w:right w:val="nil"/>
            </w:tcBorders>
            <w:shd w:val="clear" w:color="auto" w:fill="auto"/>
            <w:noWrap/>
            <w:vAlign w:val="bottom"/>
            <w:hideMark/>
          </w:tcPr>
          <w:p w14:paraId="79F5697E"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6DD0E05"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96FAA68"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BE95AC1"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r>
      <w:tr w:rsidR="0013351D" w:rsidRPr="00761272" w14:paraId="5AE7582F" w14:textId="77777777" w:rsidTr="00A70BC2">
        <w:trPr>
          <w:gridAfter w:val="1"/>
          <w:wAfter w:w="18" w:type="dxa"/>
          <w:trHeight w:val="540"/>
        </w:trPr>
        <w:tc>
          <w:tcPr>
            <w:tcW w:w="9781" w:type="dxa"/>
            <w:gridSpan w:val="25"/>
            <w:tcBorders>
              <w:top w:val="single" w:sz="4" w:space="0" w:color="auto"/>
              <w:left w:val="single" w:sz="4" w:space="0" w:color="auto"/>
              <w:bottom w:val="single" w:sz="4" w:space="0" w:color="auto"/>
              <w:right w:val="single" w:sz="4" w:space="0" w:color="000000"/>
            </w:tcBorders>
            <w:shd w:val="clear" w:color="auto" w:fill="auto"/>
            <w:hideMark/>
          </w:tcPr>
          <w:p w14:paraId="1D6A9891" w14:textId="3F069C0B" w:rsidR="00F16CEC" w:rsidRDefault="0013351D" w:rsidP="00421B71">
            <w:pPr>
              <w:spacing w:after="0" w:line="240" w:lineRule="auto"/>
              <w:jc w:val="both"/>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xml:space="preserve">2. Planteamiento de la Problemática: </w:t>
            </w:r>
            <w:r w:rsidR="00F16CEC" w:rsidRPr="00F16CEC">
              <w:rPr>
                <w:rFonts w:ascii="Arial" w:eastAsia="Times New Roman" w:hAnsi="Arial" w:cs="Arial"/>
                <w:color w:val="000000"/>
                <w:sz w:val="18"/>
                <w:szCs w:val="18"/>
                <w:lang w:eastAsia="es-CO"/>
              </w:rPr>
              <w:t xml:space="preserve">Según cifras del DANE, el 14,8% de los </w:t>
            </w:r>
            <w:proofErr w:type="gramStart"/>
            <w:r w:rsidR="00F16CEC" w:rsidRPr="00F16CEC">
              <w:rPr>
                <w:rFonts w:ascii="Arial" w:eastAsia="Times New Roman" w:hAnsi="Arial" w:cs="Arial"/>
                <w:color w:val="000000"/>
                <w:sz w:val="18"/>
                <w:szCs w:val="18"/>
                <w:lang w:eastAsia="es-CO"/>
              </w:rPr>
              <w:t>colombianos</w:t>
            </w:r>
            <w:r w:rsidR="00F16CEC">
              <w:rPr>
                <w:rFonts w:ascii="Arial" w:eastAsia="Times New Roman" w:hAnsi="Arial" w:cs="Arial"/>
                <w:color w:val="000000"/>
                <w:sz w:val="18"/>
                <w:szCs w:val="18"/>
                <w:lang w:eastAsia="es-CO"/>
              </w:rPr>
              <w:t xml:space="preserve"> </w:t>
            </w:r>
            <w:r w:rsidR="00F16CEC" w:rsidRPr="00F16CEC">
              <w:rPr>
                <w:rFonts w:ascii="Arial" w:eastAsia="Times New Roman" w:hAnsi="Arial" w:cs="Arial"/>
                <w:color w:val="000000"/>
                <w:sz w:val="18"/>
                <w:szCs w:val="18"/>
                <w:lang w:eastAsia="es-CO"/>
              </w:rPr>
              <w:t xml:space="preserve"> vive</w:t>
            </w:r>
            <w:proofErr w:type="gramEnd"/>
            <w:r w:rsidR="00F16CEC" w:rsidRPr="00F16CEC">
              <w:rPr>
                <w:rFonts w:ascii="Arial" w:eastAsia="Times New Roman" w:hAnsi="Arial" w:cs="Arial"/>
                <w:color w:val="000000"/>
                <w:sz w:val="18"/>
                <w:szCs w:val="18"/>
                <w:lang w:eastAsia="es-CO"/>
              </w:rPr>
              <w:t xml:space="preserve"> en condiciones de vulnerabilidad y muchos de estos ni siquiera tiene un techo para dormir. Acceder a una vivienda propia, para familias de escasos recursos, es una tarea difícil y con requ</w:t>
            </w:r>
            <w:r w:rsidR="008D3593">
              <w:rPr>
                <w:rFonts w:ascii="Arial" w:eastAsia="Times New Roman" w:hAnsi="Arial" w:cs="Arial"/>
                <w:color w:val="000000"/>
                <w:sz w:val="18"/>
                <w:szCs w:val="18"/>
                <w:lang w:eastAsia="es-CO"/>
              </w:rPr>
              <w:t xml:space="preserve">isitos que pocos pueden cumplir, De acuerdo con el reporte </w:t>
            </w:r>
            <w:r w:rsidR="008D3593" w:rsidRPr="008D3593">
              <w:rPr>
                <w:rFonts w:ascii="Arial" w:eastAsia="Times New Roman" w:hAnsi="Arial" w:cs="Arial"/>
                <w:color w:val="000000"/>
                <w:sz w:val="18"/>
                <w:szCs w:val="18"/>
                <w:lang w:eastAsia="es-CO"/>
              </w:rPr>
              <w:t>realizado por la entidad Acción Contra el Hambre, más del 58 % de las personas encuestadas declaró vivir en condiciones de hacinamiento: 2,5 personas viven por habitación, y en el 13 % de los casos se identificó hasta cinco personas por dormitorio.</w:t>
            </w:r>
          </w:p>
          <w:p w14:paraId="4A72428F" w14:textId="77777777" w:rsidR="00F16CEC" w:rsidRPr="00F16CEC" w:rsidRDefault="00F16CEC" w:rsidP="00421B71">
            <w:pPr>
              <w:spacing w:after="0" w:line="240" w:lineRule="auto"/>
              <w:jc w:val="both"/>
              <w:rPr>
                <w:rFonts w:ascii="Arial" w:eastAsia="Times New Roman" w:hAnsi="Arial" w:cs="Arial"/>
                <w:color w:val="000000"/>
                <w:sz w:val="18"/>
                <w:szCs w:val="18"/>
                <w:lang w:eastAsia="es-CO"/>
              </w:rPr>
            </w:pPr>
          </w:p>
          <w:p w14:paraId="3730FBB0" w14:textId="07C3CDD8" w:rsidR="00D14253" w:rsidRDefault="00F16CEC" w:rsidP="00421B71">
            <w:pPr>
              <w:spacing w:after="0" w:line="240" w:lineRule="auto"/>
              <w:jc w:val="both"/>
              <w:rPr>
                <w:rFonts w:ascii="Arial" w:eastAsia="Times New Roman" w:hAnsi="Arial" w:cs="Arial"/>
                <w:color w:val="A6A6A6"/>
                <w:sz w:val="18"/>
                <w:szCs w:val="18"/>
                <w:lang w:eastAsia="es-CO"/>
              </w:rPr>
            </w:pPr>
            <w:r w:rsidRPr="00F16CEC">
              <w:rPr>
                <w:rFonts w:ascii="Arial" w:eastAsia="Times New Roman" w:hAnsi="Arial" w:cs="Arial"/>
                <w:color w:val="000000"/>
                <w:sz w:val="18"/>
                <w:szCs w:val="18"/>
                <w:lang w:eastAsia="es-CO"/>
              </w:rPr>
              <w:t xml:space="preserve">Teniendo en cuenta las diferentes condiciones económicas de la sociedad, surge una necesidad para solucionar esta problemática, a lo cual mediante múltiples encuestas y estudios se plantea crear este producto innovador, ladrillos hechos </w:t>
            </w:r>
            <w:r w:rsidRPr="00F16CEC">
              <w:rPr>
                <w:rFonts w:ascii="Arial" w:eastAsia="Times New Roman" w:hAnsi="Arial" w:cs="Arial"/>
                <w:color w:val="000000"/>
                <w:sz w:val="18"/>
                <w:szCs w:val="18"/>
                <w:lang w:eastAsia="es-CO"/>
              </w:rPr>
              <w:lastRenderedPageBreak/>
              <w:t xml:space="preserve">a base de plástico, para así lograr culminar dos problemáticas predominantes en Colombia, la contaminación por el </w:t>
            </w:r>
            <w:r w:rsidR="00BA1670">
              <w:rPr>
                <w:rFonts w:ascii="Arial" w:eastAsia="Times New Roman" w:hAnsi="Arial" w:cs="Arial"/>
                <w:color w:val="000000"/>
                <w:sz w:val="18"/>
                <w:szCs w:val="18"/>
                <w:lang w:eastAsia="es-CO"/>
              </w:rPr>
              <w:t>plástico,</w:t>
            </w:r>
            <w:r w:rsidRPr="00F16CEC">
              <w:rPr>
                <w:rFonts w:ascii="Arial" w:eastAsia="Times New Roman" w:hAnsi="Arial" w:cs="Arial"/>
                <w:color w:val="000000"/>
                <w:sz w:val="18"/>
                <w:szCs w:val="18"/>
                <w:lang w:eastAsia="es-CO"/>
              </w:rPr>
              <w:t xml:space="preserve"> la inaccesibilidad a materiales de calidad y de alta durabilidad</w:t>
            </w:r>
          </w:p>
          <w:p w14:paraId="6D346B06"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0EFAA817"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410F24D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D05259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97F273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E10F08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6E126899" w14:textId="77777777" w:rsidTr="00D54F84">
        <w:trPr>
          <w:gridAfter w:val="1"/>
          <w:wAfter w:w="18" w:type="dxa"/>
          <w:trHeight w:val="3045"/>
        </w:trPr>
        <w:tc>
          <w:tcPr>
            <w:tcW w:w="9781" w:type="dxa"/>
            <w:gridSpan w:val="25"/>
            <w:tcBorders>
              <w:top w:val="single" w:sz="4" w:space="0" w:color="auto"/>
              <w:left w:val="single" w:sz="4" w:space="0" w:color="auto"/>
              <w:bottom w:val="single" w:sz="4" w:space="0" w:color="auto"/>
              <w:right w:val="single" w:sz="4" w:space="0" w:color="000000"/>
            </w:tcBorders>
            <w:shd w:val="clear" w:color="auto" w:fill="auto"/>
            <w:noWrap/>
            <w:hideMark/>
          </w:tcPr>
          <w:p w14:paraId="0EFD75C3" w14:textId="4B89A3F6" w:rsidR="00D54F84" w:rsidRDefault="0013351D" w:rsidP="00421B71">
            <w:pPr>
              <w:spacing w:after="0" w:line="240" w:lineRule="auto"/>
              <w:jc w:val="both"/>
              <w:rPr>
                <w:rFonts w:ascii="Arial" w:eastAsia="Times New Roman" w:hAnsi="Arial" w:cs="Arial"/>
                <w:color w:val="000000" w:themeColor="text1"/>
                <w:sz w:val="18"/>
                <w:szCs w:val="18"/>
                <w:lang w:eastAsia="es-CO"/>
              </w:rPr>
            </w:pPr>
            <w:r w:rsidRPr="00761272">
              <w:rPr>
                <w:rFonts w:ascii="Arial" w:eastAsia="Times New Roman" w:hAnsi="Arial" w:cs="Arial"/>
                <w:color w:val="000000"/>
                <w:sz w:val="18"/>
                <w:szCs w:val="18"/>
                <w:lang w:eastAsia="es-CO"/>
              </w:rPr>
              <w:t>3. Antecedentes</w:t>
            </w:r>
            <w:r w:rsidRPr="0075647C">
              <w:rPr>
                <w:rFonts w:ascii="Arial" w:eastAsia="Times New Roman" w:hAnsi="Arial" w:cs="Arial"/>
                <w:color w:val="000000" w:themeColor="text1"/>
                <w:sz w:val="18"/>
                <w:szCs w:val="18"/>
                <w:lang w:eastAsia="es-CO"/>
              </w:rPr>
              <w:t>:</w:t>
            </w:r>
            <w:r w:rsidR="009E4F42" w:rsidRPr="0075647C">
              <w:rPr>
                <w:rFonts w:ascii="Arial" w:eastAsia="Times New Roman" w:hAnsi="Arial" w:cs="Arial"/>
                <w:color w:val="000000" w:themeColor="text1"/>
                <w:sz w:val="18"/>
                <w:szCs w:val="18"/>
                <w:lang w:eastAsia="es-CO"/>
              </w:rPr>
              <w:t xml:space="preserve"> </w:t>
            </w:r>
            <w:r w:rsidR="00D54F84">
              <w:rPr>
                <w:rFonts w:ascii="Arial" w:eastAsia="Times New Roman" w:hAnsi="Arial" w:cs="Arial"/>
                <w:color w:val="000000" w:themeColor="text1"/>
                <w:sz w:val="18"/>
                <w:szCs w:val="18"/>
                <w:lang w:eastAsia="es-CO"/>
              </w:rPr>
              <w:t>C</w:t>
            </w:r>
            <w:r w:rsidR="0075647C" w:rsidRPr="0075647C">
              <w:rPr>
                <w:rFonts w:ascii="Arial" w:eastAsia="Times New Roman" w:hAnsi="Arial" w:cs="Arial"/>
                <w:color w:val="000000" w:themeColor="text1"/>
                <w:sz w:val="18"/>
                <w:szCs w:val="18"/>
                <w:lang w:eastAsia="es-CO"/>
              </w:rPr>
              <w:t>omo consecuencia del aumento de la población humana y del incontrolable desarrollo industrial. Se provoca un desequilibrio en el medio ambiente ante la presencia de agentes contaminantes físicos, químicos o biológicos</w:t>
            </w:r>
            <w:r w:rsidR="0075647C">
              <w:rPr>
                <w:rFonts w:ascii="Arial" w:eastAsia="Times New Roman" w:hAnsi="Arial" w:cs="Arial"/>
                <w:color w:val="000000" w:themeColor="text1"/>
                <w:sz w:val="18"/>
                <w:szCs w:val="18"/>
                <w:lang w:eastAsia="es-CO"/>
              </w:rPr>
              <w:t>.</w:t>
            </w:r>
            <w:r w:rsidR="0075647C" w:rsidRPr="0075647C">
              <w:rPr>
                <w:rFonts w:ascii="Arial" w:hAnsi="Arial" w:cs="Arial"/>
                <w:color w:val="000000"/>
                <w:sz w:val="27"/>
                <w:szCs w:val="27"/>
              </w:rPr>
              <w:t xml:space="preserve"> </w:t>
            </w:r>
            <w:r w:rsidR="0075647C" w:rsidRPr="0075647C">
              <w:rPr>
                <w:rFonts w:ascii="Arial" w:eastAsia="Times New Roman" w:hAnsi="Arial" w:cs="Arial"/>
                <w:color w:val="000000" w:themeColor="text1"/>
                <w:sz w:val="18"/>
                <w:szCs w:val="18"/>
                <w:lang w:eastAsia="es-CO"/>
              </w:rPr>
              <w:t>Todos estos contaminantes marcan las causas de la contaminación del medio ambiente en cualquier entorno; sin embargo, las causas y factores se especifican dependiendo de si afectan al agua, al aire o al suelo.</w:t>
            </w:r>
          </w:p>
          <w:p w14:paraId="59D62981" w14:textId="2C9B78A2" w:rsidR="0075647C" w:rsidRPr="0075647C" w:rsidRDefault="0075647C" w:rsidP="00421B71">
            <w:p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 </w:t>
            </w:r>
            <w:r w:rsidRPr="0075647C">
              <w:rPr>
                <w:rFonts w:ascii="Arial" w:eastAsia="Times New Roman" w:hAnsi="Arial" w:cs="Arial"/>
                <w:color w:val="000000" w:themeColor="text1"/>
                <w:sz w:val="18"/>
                <w:szCs w:val="18"/>
                <w:lang w:eastAsia="es-CO"/>
              </w:rPr>
              <w:t>En este contexto, la vulnerabilidad puede definirse como la capacidad disminuida de una persona o un grupo de personas para anticiparse, hacer frente y resistir a los efectos de un peligro natural o causado por la actividad humana, y para recuperarse de los mismos. Es un concepto relativo y dinámico. La vulnerabilidad casi siempre se asocia con </w:t>
            </w:r>
            <w:hyperlink r:id="rId9" w:history="1">
              <w:r w:rsidRPr="00D54F84">
                <w:rPr>
                  <w:rStyle w:val="Hipervnculo"/>
                  <w:rFonts w:ascii="Arial" w:eastAsia="Times New Roman" w:hAnsi="Arial" w:cs="Arial"/>
                  <w:color w:val="000000" w:themeColor="text1"/>
                  <w:sz w:val="18"/>
                  <w:szCs w:val="18"/>
                  <w:u w:val="none"/>
                  <w:lang w:eastAsia="es-CO"/>
                </w:rPr>
                <w:t>la pobreza</w:t>
              </w:r>
            </w:hyperlink>
            <w:r w:rsidRPr="0075647C">
              <w:rPr>
                <w:rFonts w:ascii="Arial" w:eastAsia="Times New Roman" w:hAnsi="Arial" w:cs="Arial"/>
                <w:color w:val="000000" w:themeColor="text1"/>
                <w:sz w:val="18"/>
                <w:szCs w:val="18"/>
                <w:lang w:eastAsia="es-CO"/>
              </w:rPr>
              <w:t>, pero también son vulnerables las personas que viven en aislamiento, inseguridad e indefensión ante riesgos, traumas o presiones.</w:t>
            </w:r>
          </w:p>
          <w:p w14:paraId="08032D68" w14:textId="7634D68D" w:rsidR="0075647C" w:rsidRPr="0075647C" w:rsidRDefault="0075647C" w:rsidP="00421B71">
            <w:pPr>
              <w:spacing w:after="0" w:line="240" w:lineRule="auto"/>
              <w:jc w:val="both"/>
              <w:rPr>
                <w:rFonts w:ascii="Arial" w:eastAsia="Times New Roman" w:hAnsi="Arial" w:cs="Arial"/>
                <w:color w:val="000000" w:themeColor="text1"/>
                <w:sz w:val="18"/>
                <w:szCs w:val="18"/>
                <w:lang w:eastAsia="es-CO"/>
              </w:rPr>
            </w:pPr>
            <w:r w:rsidRPr="0075647C">
              <w:rPr>
                <w:rFonts w:ascii="Arial" w:eastAsia="Times New Roman" w:hAnsi="Arial" w:cs="Arial"/>
                <w:color w:val="000000" w:themeColor="text1"/>
                <w:sz w:val="18"/>
                <w:szCs w:val="18"/>
                <w:lang w:eastAsia="es-CO"/>
              </w:rPr>
              <w:t xml:space="preserve">La exposición de las personas a </w:t>
            </w:r>
            <w:proofErr w:type="gramStart"/>
            <w:r w:rsidRPr="0075647C">
              <w:rPr>
                <w:rFonts w:ascii="Arial" w:eastAsia="Times New Roman" w:hAnsi="Arial" w:cs="Arial"/>
                <w:color w:val="000000" w:themeColor="text1"/>
                <w:sz w:val="18"/>
                <w:szCs w:val="18"/>
                <w:lang w:eastAsia="es-CO"/>
              </w:rPr>
              <w:t>riesgos</w:t>
            </w:r>
            <w:r w:rsidR="00FC75A5">
              <w:rPr>
                <w:rFonts w:ascii="Arial" w:eastAsia="Times New Roman" w:hAnsi="Arial" w:cs="Arial"/>
                <w:color w:val="000000" w:themeColor="text1"/>
                <w:sz w:val="18"/>
                <w:szCs w:val="18"/>
                <w:lang w:eastAsia="es-CO"/>
              </w:rPr>
              <w:t xml:space="preserve"> </w:t>
            </w:r>
            <w:r w:rsidRPr="0075647C">
              <w:rPr>
                <w:rFonts w:ascii="Arial" w:eastAsia="Times New Roman" w:hAnsi="Arial" w:cs="Arial"/>
                <w:color w:val="000000" w:themeColor="text1"/>
                <w:sz w:val="18"/>
                <w:szCs w:val="18"/>
                <w:lang w:eastAsia="es-CO"/>
              </w:rPr>
              <w:t xml:space="preserve"> varía</w:t>
            </w:r>
            <w:proofErr w:type="gramEnd"/>
            <w:r w:rsidRPr="0075647C">
              <w:rPr>
                <w:rFonts w:ascii="Arial" w:eastAsia="Times New Roman" w:hAnsi="Arial" w:cs="Arial"/>
                <w:color w:val="000000" w:themeColor="text1"/>
                <w:sz w:val="18"/>
                <w:szCs w:val="18"/>
                <w:lang w:eastAsia="es-CO"/>
              </w:rPr>
              <w:t xml:space="preserve"> en función de su grupo social, sexo, origen étnico u otra identidad, edad y otros factores. Por otra parte, la vulnerabilidad puede adoptar diferentes formas: la</w:t>
            </w:r>
            <w:r w:rsidRPr="00D54F84">
              <w:rPr>
                <w:rFonts w:ascii="Arial" w:eastAsia="Times New Roman" w:hAnsi="Arial" w:cs="Arial"/>
                <w:color w:val="000000" w:themeColor="text1"/>
                <w:sz w:val="18"/>
                <w:szCs w:val="18"/>
                <w:lang w:eastAsia="es-CO"/>
              </w:rPr>
              <w:t> </w:t>
            </w:r>
            <w:hyperlink r:id="rId10" w:history="1">
              <w:r w:rsidRPr="00D54F84">
                <w:rPr>
                  <w:rStyle w:val="Hipervnculo"/>
                  <w:rFonts w:ascii="Arial" w:eastAsia="Times New Roman" w:hAnsi="Arial" w:cs="Arial"/>
                  <w:color w:val="000000" w:themeColor="text1"/>
                  <w:sz w:val="18"/>
                  <w:szCs w:val="18"/>
                  <w:u w:val="none"/>
                  <w:lang w:eastAsia="es-CO"/>
                </w:rPr>
                <w:t>pobreza</w:t>
              </w:r>
            </w:hyperlink>
            <w:r w:rsidRPr="0075647C">
              <w:rPr>
                <w:rFonts w:ascii="Arial" w:eastAsia="Times New Roman" w:hAnsi="Arial" w:cs="Arial"/>
                <w:color w:val="000000" w:themeColor="text1"/>
                <w:sz w:val="18"/>
                <w:szCs w:val="18"/>
                <w:lang w:eastAsia="es-CO"/>
              </w:rPr>
              <w:t>, p. ej., puede resultar en que las viviendas no puedan resistir a un </w:t>
            </w:r>
            <w:hyperlink r:id="rId11" w:history="1">
              <w:r w:rsidRPr="00D54F84">
                <w:rPr>
                  <w:rStyle w:val="Hipervnculo"/>
                  <w:rFonts w:ascii="Arial" w:eastAsia="Times New Roman" w:hAnsi="Arial" w:cs="Arial"/>
                  <w:color w:val="000000" w:themeColor="text1"/>
                  <w:sz w:val="18"/>
                  <w:szCs w:val="18"/>
                  <w:u w:val="none"/>
                  <w:lang w:eastAsia="es-CO"/>
                </w:rPr>
                <w:t>terremoto</w:t>
              </w:r>
            </w:hyperlink>
            <w:r w:rsidRPr="00D54F84">
              <w:rPr>
                <w:rFonts w:ascii="Arial" w:eastAsia="Times New Roman" w:hAnsi="Arial" w:cs="Arial"/>
                <w:color w:val="000000" w:themeColor="text1"/>
                <w:sz w:val="18"/>
                <w:szCs w:val="18"/>
                <w:lang w:eastAsia="es-CO"/>
              </w:rPr>
              <w:t> o </w:t>
            </w:r>
            <w:hyperlink r:id="rId12" w:history="1">
              <w:r w:rsidRPr="00D54F84">
                <w:rPr>
                  <w:rStyle w:val="Hipervnculo"/>
                  <w:rFonts w:ascii="Arial" w:eastAsia="Times New Roman" w:hAnsi="Arial" w:cs="Arial"/>
                  <w:color w:val="000000" w:themeColor="text1"/>
                  <w:sz w:val="18"/>
                  <w:szCs w:val="18"/>
                  <w:u w:val="none"/>
                  <w:lang w:eastAsia="es-CO"/>
                </w:rPr>
                <w:t>huracán</w:t>
              </w:r>
            </w:hyperlink>
            <w:r w:rsidRPr="0075647C">
              <w:rPr>
                <w:rFonts w:ascii="Arial" w:eastAsia="Times New Roman" w:hAnsi="Arial" w:cs="Arial"/>
                <w:color w:val="000000" w:themeColor="text1"/>
                <w:sz w:val="18"/>
                <w:szCs w:val="18"/>
                <w:lang w:eastAsia="es-CO"/>
              </w:rPr>
              <w:t>, y la falta de preparación puede dar lugar a una respuesta más lenta al desastre, y con ello a más muertes o a un sufrimiento más prolongado.</w:t>
            </w:r>
          </w:p>
          <w:p w14:paraId="475455D1" w14:textId="2AC74934" w:rsidR="0013351D" w:rsidRDefault="0013351D" w:rsidP="009E4F42">
            <w:pPr>
              <w:spacing w:after="0" w:line="240" w:lineRule="auto"/>
              <w:rPr>
                <w:rFonts w:ascii="Arial" w:eastAsia="Times New Roman" w:hAnsi="Arial" w:cs="Arial"/>
                <w:color w:val="000000" w:themeColor="text1"/>
                <w:sz w:val="18"/>
                <w:szCs w:val="18"/>
                <w:lang w:eastAsia="es-CO"/>
              </w:rPr>
            </w:pPr>
          </w:p>
          <w:p w14:paraId="3DEFB235" w14:textId="77777777" w:rsidR="0075647C" w:rsidRDefault="0075647C" w:rsidP="009E4F42">
            <w:pPr>
              <w:spacing w:after="0" w:line="240" w:lineRule="auto"/>
              <w:rPr>
                <w:rFonts w:ascii="Arial" w:eastAsia="Times New Roman" w:hAnsi="Arial" w:cs="Arial"/>
                <w:color w:val="000000" w:themeColor="text1"/>
                <w:sz w:val="18"/>
                <w:szCs w:val="18"/>
                <w:lang w:eastAsia="es-CO"/>
              </w:rPr>
            </w:pPr>
          </w:p>
          <w:p w14:paraId="782EDC50" w14:textId="5B788E87" w:rsidR="0075647C" w:rsidRPr="00761272" w:rsidRDefault="0075647C" w:rsidP="009E4F42">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38C6CFB7"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3E1B73A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E2F9A4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33EE89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F6CDAC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402F1DCB" w14:textId="77777777" w:rsidTr="00A70BC2">
        <w:trPr>
          <w:gridAfter w:val="1"/>
          <w:wAfter w:w="18" w:type="dxa"/>
          <w:trHeight w:val="555"/>
        </w:trPr>
        <w:tc>
          <w:tcPr>
            <w:tcW w:w="9781" w:type="dxa"/>
            <w:gridSpan w:val="25"/>
            <w:tcBorders>
              <w:top w:val="single" w:sz="4" w:space="0" w:color="auto"/>
              <w:left w:val="single" w:sz="4" w:space="0" w:color="auto"/>
              <w:bottom w:val="single" w:sz="4" w:space="0" w:color="auto"/>
              <w:right w:val="single" w:sz="4" w:space="0" w:color="000000"/>
            </w:tcBorders>
            <w:shd w:val="clear" w:color="auto" w:fill="auto"/>
            <w:hideMark/>
          </w:tcPr>
          <w:p w14:paraId="758B9660" w14:textId="0714D997" w:rsidR="008D3593" w:rsidRPr="008D3593" w:rsidRDefault="0013351D" w:rsidP="00421B71">
            <w:pPr>
              <w:spacing w:after="0" w:line="240" w:lineRule="auto"/>
              <w:jc w:val="both"/>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4. Justificación:</w:t>
            </w:r>
            <w:r w:rsidR="00F16CEC" w:rsidRPr="00F16CEC">
              <w:rPr>
                <w:rFonts w:ascii="Arial" w:eastAsia="Times New Roman" w:hAnsi="Arial" w:cs="Arial"/>
                <w:color w:val="000000"/>
                <w:sz w:val="18"/>
                <w:szCs w:val="18"/>
                <w:lang w:eastAsia="es-CO"/>
              </w:rPr>
              <w:t xml:space="preserve"> Según cifras del DANE, el 14,8% de los colombianos vive en condiciones de vulnerabilidad y muchos de estos ni siquiera tiene un techo para dormir. Acceder a una vivienda propia, para familias de escasos recursos, es una tarea difícil y con requisitos que pocos pueden cumplir.</w:t>
            </w:r>
            <w:r w:rsidR="008D3593" w:rsidRPr="008D3593">
              <w:rPr>
                <w:rFonts w:ascii="Arial" w:eastAsia="Times New Roman" w:hAnsi="Arial" w:cs="Arial"/>
                <w:color w:val="000000"/>
                <w:sz w:val="18"/>
                <w:szCs w:val="18"/>
                <w:lang w:eastAsia="es-CO"/>
              </w:rPr>
              <w:t xml:space="preserve"> De acuerdo con el reporte realizado por la entidad Acción Contra el Hambre, más del 58 % de las personas encuestadas declaró vivir en condiciones de hacinamiento: 2,5 personas viven por habitación, y en el 13 % de los casos se identificó hasta cinco personas por dormitorio.</w:t>
            </w:r>
          </w:p>
          <w:p w14:paraId="1F738A37" w14:textId="081C9881" w:rsidR="00F16CEC" w:rsidRDefault="00F16CEC" w:rsidP="00421B71">
            <w:pPr>
              <w:spacing w:after="0" w:line="240" w:lineRule="auto"/>
              <w:jc w:val="both"/>
              <w:rPr>
                <w:rFonts w:ascii="Arial" w:eastAsia="Times New Roman" w:hAnsi="Arial" w:cs="Arial"/>
                <w:color w:val="000000"/>
                <w:sz w:val="18"/>
                <w:szCs w:val="18"/>
                <w:lang w:eastAsia="es-CO"/>
              </w:rPr>
            </w:pPr>
          </w:p>
          <w:p w14:paraId="370CAF71" w14:textId="77777777" w:rsidR="00F16CEC" w:rsidRPr="00F16CEC" w:rsidRDefault="00F16CEC" w:rsidP="00421B71">
            <w:pPr>
              <w:spacing w:after="0" w:line="240" w:lineRule="auto"/>
              <w:jc w:val="both"/>
              <w:rPr>
                <w:rFonts w:ascii="Arial" w:eastAsia="Times New Roman" w:hAnsi="Arial" w:cs="Arial"/>
                <w:color w:val="000000"/>
                <w:sz w:val="18"/>
                <w:szCs w:val="18"/>
                <w:lang w:eastAsia="es-CO"/>
              </w:rPr>
            </w:pPr>
          </w:p>
          <w:p w14:paraId="5343A107" w14:textId="32E452DE" w:rsidR="0013351D" w:rsidRPr="00761272" w:rsidRDefault="00F16CEC" w:rsidP="00421B71">
            <w:pPr>
              <w:spacing w:after="0" w:line="240" w:lineRule="auto"/>
              <w:jc w:val="both"/>
              <w:rPr>
                <w:rFonts w:ascii="Arial" w:eastAsia="Times New Roman" w:hAnsi="Arial" w:cs="Arial"/>
                <w:color w:val="000000"/>
                <w:sz w:val="18"/>
                <w:szCs w:val="18"/>
                <w:lang w:eastAsia="es-CO"/>
              </w:rPr>
            </w:pPr>
            <w:r w:rsidRPr="00F16CEC">
              <w:rPr>
                <w:rFonts w:ascii="Arial" w:eastAsia="Times New Roman" w:hAnsi="Arial" w:cs="Arial"/>
                <w:color w:val="000000"/>
                <w:sz w:val="18"/>
                <w:szCs w:val="18"/>
                <w:lang w:eastAsia="es-CO"/>
              </w:rPr>
              <w:t xml:space="preserve">Teniendo en cuenta las diferentes condiciones económicas de la sociedad, surge una necesidad para solucionar esta problemática, a lo cual mediante múltiples encuestas y estudios se plantea crear este producto innovador, ladrillos hechos a base de plástico, para así lograr culminar dos problemáticas predominantes en Colombia, la </w:t>
            </w:r>
            <w:r w:rsidR="00BA1670">
              <w:rPr>
                <w:rFonts w:ascii="Arial" w:eastAsia="Times New Roman" w:hAnsi="Arial" w:cs="Arial"/>
                <w:color w:val="000000"/>
                <w:sz w:val="18"/>
                <w:szCs w:val="18"/>
                <w:lang w:eastAsia="es-CO"/>
              </w:rPr>
              <w:t>contaminación por el plástico,</w:t>
            </w:r>
            <w:r w:rsidRPr="00F16CEC">
              <w:rPr>
                <w:rFonts w:ascii="Arial" w:eastAsia="Times New Roman" w:hAnsi="Arial" w:cs="Arial"/>
                <w:color w:val="000000"/>
                <w:sz w:val="18"/>
                <w:szCs w:val="18"/>
                <w:lang w:eastAsia="es-CO"/>
              </w:rPr>
              <w:t xml:space="preserve"> la inaccesibilidad a materiales de calidad y de alta durabilidad</w:t>
            </w:r>
            <w:r w:rsidR="0013351D" w:rsidRPr="00761272">
              <w:rPr>
                <w:rFonts w:ascii="Arial" w:eastAsia="Times New Roman" w:hAnsi="Arial" w:cs="Arial"/>
                <w:color w:val="000000"/>
                <w:sz w:val="18"/>
                <w:szCs w:val="18"/>
                <w:lang w:eastAsia="es-CO"/>
              </w:rPr>
              <w:t xml:space="preserve"> </w:t>
            </w:r>
          </w:p>
        </w:tc>
        <w:tc>
          <w:tcPr>
            <w:tcW w:w="171" w:type="dxa"/>
            <w:tcBorders>
              <w:top w:val="nil"/>
              <w:left w:val="nil"/>
              <w:bottom w:val="nil"/>
              <w:right w:val="nil"/>
            </w:tcBorders>
            <w:shd w:val="clear" w:color="auto" w:fill="auto"/>
            <w:noWrap/>
            <w:vAlign w:val="bottom"/>
            <w:hideMark/>
          </w:tcPr>
          <w:p w14:paraId="648575AA"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6EFFD8B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829DC24"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8EF2E1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AC7059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64DF1DB1" w14:textId="77777777" w:rsidTr="00A70BC2">
        <w:trPr>
          <w:gridAfter w:val="1"/>
          <w:wAfter w:w="18" w:type="dxa"/>
          <w:trHeight w:val="960"/>
        </w:trPr>
        <w:tc>
          <w:tcPr>
            <w:tcW w:w="9781" w:type="dxa"/>
            <w:gridSpan w:val="25"/>
            <w:tcBorders>
              <w:top w:val="single" w:sz="4" w:space="0" w:color="auto"/>
              <w:left w:val="single" w:sz="4" w:space="0" w:color="auto"/>
              <w:bottom w:val="single" w:sz="4" w:space="0" w:color="auto"/>
              <w:right w:val="single" w:sz="4" w:space="0" w:color="000000"/>
            </w:tcBorders>
            <w:shd w:val="clear" w:color="auto" w:fill="auto"/>
            <w:hideMark/>
          </w:tcPr>
          <w:p w14:paraId="1EFCF5E7" w14:textId="057C7256" w:rsidR="0013351D" w:rsidRDefault="0013351D" w:rsidP="00A322B3">
            <w:pPr>
              <w:spacing w:after="0" w:line="240" w:lineRule="auto"/>
              <w:rPr>
                <w:rFonts w:ascii="Arial" w:eastAsia="Times New Roman" w:hAnsi="Arial" w:cs="Arial"/>
                <w:color w:val="A6A6A6"/>
                <w:sz w:val="18"/>
                <w:szCs w:val="18"/>
                <w:lang w:eastAsia="es-CO"/>
              </w:rPr>
            </w:pPr>
            <w:r w:rsidRPr="00761272">
              <w:rPr>
                <w:rFonts w:ascii="Arial" w:eastAsia="Times New Roman" w:hAnsi="Arial" w:cs="Arial"/>
                <w:color w:val="000000"/>
                <w:sz w:val="18"/>
                <w:szCs w:val="18"/>
                <w:lang w:eastAsia="es-CO"/>
              </w:rPr>
              <w:t>5. Marcos Referenciales:</w:t>
            </w:r>
            <w:r w:rsidRPr="00761272">
              <w:rPr>
                <w:rFonts w:ascii="Arial" w:eastAsia="Times New Roman" w:hAnsi="Arial" w:cs="Arial"/>
                <w:color w:val="A6A6A6"/>
                <w:sz w:val="18"/>
                <w:szCs w:val="18"/>
                <w:lang w:eastAsia="es-CO"/>
              </w:rPr>
              <w:t xml:space="preserve"> </w:t>
            </w:r>
          </w:p>
          <w:p w14:paraId="69725A09" w14:textId="77777777" w:rsidR="00146B99" w:rsidRDefault="00146B99" w:rsidP="00A322B3">
            <w:pPr>
              <w:spacing w:after="0" w:line="240" w:lineRule="auto"/>
              <w:rPr>
                <w:rFonts w:ascii="Arial" w:eastAsia="Times New Roman" w:hAnsi="Arial" w:cs="Arial"/>
                <w:color w:val="A6A6A6"/>
                <w:sz w:val="18"/>
                <w:szCs w:val="18"/>
                <w:lang w:eastAsia="es-CO"/>
              </w:rPr>
            </w:pPr>
          </w:p>
          <w:p w14:paraId="59E716AD" w14:textId="77777777" w:rsidR="00146B99" w:rsidRDefault="00146B99" w:rsidP="00122986">
            <w:pPr>
              <w:spacing w:after="0" w:line="240" w:lineRule="auto"/>
              <w:jc w:val="both"/>
              <w:rPr>
                <w:rFonts w:ascii="Arial" w:eastAsia="Times New Roman" w:hAnsi="Arial" w:cs="Arial"/>
                <w:sz w:val="18"/>
                <w:szCs w:val="18"/>
                <w:lang w:eastAsia="es-CO"/>
              </w:rPr>
            </w:pPr>
            <w:r>
              <w:rPr>
                <w:rFonts w:ascii="Arial" w:eastAsia="Times New Roman" w:hAnsi="Arial" w:cs="Arial"/>
                <w:sz w:val="18"/>
                <w:szCs w:val="18"/>
                <w:lang w:eastAsia="es-CO"/>
              </w:rPr>
              <w:t>Uso del reciclable</w:t>
            </w:r>
            <w:r w:rsidR="00CD6175">
              <w:rPr>
                <w:rFonts w:ascii="Arial" w:eastAsia="Times New Roman" w:hAnsi="Arial" w:cs="Arial"/>
                <w:sz w:val="18"/>
                <w:szCs w:val="18"/>
                <w:lang w:eastAsia="es-CO"/>
              </w:rPr>
              <w:t>: es</w:t>
            </w:r>
            <w:r w:rsidR="00CD6175" w:rsidRPr="00CD6175">
              <w:rPr>
                <w:rFonts w:ascii="Arial" w:eastAsia="Times New Roman" w:hAnsi="Arial" w:cs="Arial"/>
                <w:sz w:val="18"/>
                <w:szCs w:val="18"/>
                <w:lang w:eastAsia="es-CO"/>
              </w:rPr>
              <w:t xml:space="preserve"> un proceso cuyo objetivo es convertir residuos en nuevos productos o en materia prima para su posterior utilización.</w:t>
            </w:r>
          </w:p>
          <w:p w14:paraId="115DD28D" w14:textId="77777777" w:rsidR="00CD6175" w:rsidRDefault="00CD6175" w:rsidP="00122986">
            <w:pPr>
              <w:spacing w:after="0" w:line="240" w:lineRule="auto"/>
              <w:jc w:val="both"/>
              <w:rPr>
                <w:rFonts w:ascii="Arial" w:eastAsia="Times New Roman" w:hAnsi="Arial" w:cs="Arial"/>
                <w:sz w:val="18"/>
                <w:szCs w:val="18"/>
                <w:lang w:eastAsia="es-CO"/>
              </w:rPr>
            </w:pPr>
          </w:p>
          <w:p w14:paraId="1C739110" w14:textId="18DB7542" w:rsidR="00CD6175" w:rsidRPr="00CD6175" w:rsidRDefault="00CD6175" w:rsidP="00122986">
            <w:pPr>
              <w:spacing w:after="0" w:line="240" w:lineRule="auto"/>
              <w:jc w:val="both"/>
              <w:rPr>
                <w:rFonts w:ascii="Arial" w:eastAsia="Times New Roman" w:hAnsi="Arial" w:cs="Arial"/>
                <w:sz w:val="18"/>
                <w:szCs w:val="18"/>
                <w:lang w:eastAsia="es-CO"/>
              </w:rPr>
            </w:pPr>
            <w:r w:rsidRPr="00CD6175">
              <w:rPr>
                <w:rFonts w:ascii="Arial" w:eastAsia="Times New Roman" w:hAnsi="Arial" w:cs="Arial"/>
                <w:sz w:val="18"/>
                <w:szCs w:val="18"/>
                <w:lang w:eastAsia="es-CO"/>
              </w:rPr>
              <w:t>Los usos del plástico reciclado</w:t>
            </w:r>
            <w:r>
              <w:rPr>
                <w:rFonts w:ascii="Arial" w:eastAsia="Times New Roman" w:hAnsi="Arial" w:cs="Arial"/>
                <w:sz w:val="18"/>
                <w:szCs w:val="18"/>
                <w:lang w:eastAsia="es-CO"/>
              </w:rPr>
              <w:t>: e</w:t>
            </w:r>
            <w:r w:rsidRPr="00CD6175">
              <w:rPr>
                <w:rFonts w:ascii="Arial" w:eastAsia="Times New Roman" w:hAnsi="Arial" w:cs="Arial"/>
                <w:sz w:val="18"/>
                <w:szCs w:val="18"/>
                <w:lang w:eastAsia="es-CO"/>
              </w:rPr>
              <w:t xml:space="preserve">l plástico se divide en distintas categorías: </w:t>
            </w:r>
            <w:proofErr w:type="spellStart"/>
            <w:r w:rsidRPr="00CD6175">
              <w:rPr>
                <w:rFonts w:ascii="Arial" w:eastAsia="Times New Roman" w:hAnsi="Arial" w:cs="Arial"/>
                <w:sz w:val="18"/>
                <w:szCs w:val="18"/>
                <w:lang w:eastAsia="es-CO"/>
              </w:rPr>
              <w:t>Pet</w:t>
            </w:r>
            <w:proofErr w:type="spellEnd"/>
            <w:r w:rsidRPr="00CD6175">
              <w:rPr>
                <w:rFonts w:ascii="Arial" w:eastAsia="Times New Roman" w:hAnsi="Arial" w:cs="Arial"/>
                <w:sz w:val="18"/>
                <w:szCs w:val="18"/>
                <w:lang w:eastAsia="es-CO"/>
              </w:rPr>
              <w:t>, Polietileno, Poli cloruro, Polipropileno o Poli estireno. Todos los envases de estos materiales se deben tirar en el contenedor amarillo.</w:t>
            </w:r>
          </w:p>
          <w:p w14:paraId="1890D4FA" w14:textId="77777777" w:rsidR="00CD6175" w:rsidRPr="00CD6175" w:rsidRDefault="00CD6175" w:rsidP="00122986">
            <w:pPr>
              <w:spacing w:after="0" w:line="240" w:lineRule="auto"/>
              <w:jc w:val="both"/>
              <w:rPr>
                <w:rFonts w:ascii="Arial" w:eastAsia="Times New Roman" w:hAnsi="Arial" w:cs="Arial"/>
                <w:sz w:val="18"/>
                <w:szCs w:val="18"/>
                <w:lang w:eastAsia="es-CO"/>
              </w:rPr>
            </w:pPr>
          </w:p>
          <w:p w14:paraId="362E2737" w14:textId="77777777" w:rsidR="00CD6175" w:rsidRDefault="00CD6175" w:rsidP="00122986">
            <w:pPr>
              <w:spacing w:after="0" w:line="240" w:lineRule="auto"/>
              <w:jc w:val="both"/>
              <w:rPr>
                <w:rFonts w:ascii="Arial" w:eastAsia="Times New Roman" w:hAnsi="Arial" w:cs="Arial"/>
                <w:sz w:val="18"/>
                <w:szCs w:val="18"/>
                <w:lang w:eastAsia="es-CO"/>
              </w:rPr>
            </w:pPr>
            <w:r w:rsidRPr="00CD6175">
              <w:rPr>
                <w:rFonts w:ascii="Arial" w:eastAsia="Times New Roman" w:hAnsi="Arial" w:cs="Arial"/>
                <w:sz w:val="18"/>
                <w:szCs w:val="18"/>
                <w:lang w:eastAsia="es-CO"/>
              </w:rPr>
              <w:t>Una vez reciclados, cada una de estas clases de plástico se convierte en distintos materiales que se reutilizarán para fabricar productos nuevos</w:t>
            </w:r>
          </w:p>
          <w:p w14:paraId="23A33256" w14:textId="77777777" w:rsidR="00CD6175" w:rsidRDefault="00CD6175" w:rsidP="00122986">
            <w:pPr>
              <w:spacing w:after="0" w:line="240" w:lineRule="auto"/>
              <w:jc w:val="both"/>
              <w:rPr>
                <w:rFonts w:ascii="Arial" w:eastAsia="Times New Roman" w:hAnsi="Arial" w:cs="Arial"/>
                <w:sz w:val="18"/>
                <w:szCs w:val="18"/>
                <w:lang w:eastAsia="es-CO"/>
              </w:rPr>
            </w:pPr>
          </w:p>
          <w:p w14:paraId="59D72AC8" w14:textId="77777777" w:rsidR="00CD6175" w:rsidRDefault="00122986" w:rsidP="00122986">
            <w:pPr>
              <w:spacing w:after="0" w:line="240" w:lineRule="auto"/>
              <w:jc w:val="both"/>
              <w:rPr>
                <w:rFonts w:ascii="Arial" w:eastAsia="Times New Roman" w:hAnsi="Arial" w:cs="Arial"/>
                <w:sz w:val="18"/>
                <w:szCs w:val="18"/>
                <w:lang w:eastAsia="es-CO"/>
              </w:rPr>
            </w:pPr>
            <w:r>
              <w:rPr>
                <w:rFonts w:ascii="Arial" w:eastAsia="Times New Roman" w:hAnsi="Arial" w:cs="Arial"/>
                <w:sz w:val="18"/>
                <w:szCs w:val="18"/>
                <w:lang w:eastAsia="es-CO"/>
              </w:rPr>
              <w:t>Los usos del cartón reciclado: e</w:t>
            </w:r>
            <w:r w:rsidRPr="00122986">
              <w:rPr>
                <w:rFonts w:ascii="Arial" w:eastAsia="Times New Roman" w:hAnsi="Arial" w:cs="Arial"/>
                <w:sz w:val="18"/>
                <w:szCs w:val="18"/>
                <w:lang w:eastAsia="es-CO"/>
              </w:rPr>
              <w:t>l cartón reciclado, después de depositarse en el contenedor azul, se convierte en objetos que, de primeras, ya eran de ese mismo material.</w:t>
            </w:r>
          </w:p>
          <w:p w14:paraId="207621BA" w14:textId="77777777" w:rsidR="00122986" w:rsidRDefault="00122986" w:rsidP="00122986">
            <w:pPr>
              <w:spacing w:after="0" w:line="240" w:lineRule="auto"/>
              <w:jc w:val="both"/>
              <w:rPr>
                <w:rFonts w:ascii="Arial" w:eastAsia="Times New Roman" w:hAnsi="Arial" w:cs="Arial"/>
                <w:sz w:val="18"/>
                <w:szCs w:val="18"/>
                <w:lang w:eastAsia="es-CO"/>
              </w:rPr>
            </w:pPr>
          </w:p>
          <w:p w14:paraId="2E912581" w14:textId="05454380" w:rsidR="00122986" w:rsidRDefault="00122986" w:rsidP="00122986">
            <w:pPr>
              <w:spacing w:after="0" w:line="240" w:lineRule="auto"/>
              <w:jc w:val="both"/>
              <w:rPr>
                <w:rFonts w:ascii="Arial" w:eastAsia="Times New Roman" w:hAnsi="Arial" w:cs="Arial"/>
                <w:sz w:val="18"/>
                <w:szCs w:val="18"/>
                <w:lang w:eastAsia="es-CO"/>
              </w:rPr>
            </w:pPr>
            <w:r w:rsidRPr="00122986">
              <w:rPr>
                <w:rFonts w:ascii="Arial" w:eastAsia="Times New Roman" w:hAnsi="Arial" w:cs="Arial"/>
                <w:sz w:val="18"/>
                <w:szCs w:val="18"/>
                <w:lang w:eastAsia="es-CO"/>
              </w:rPr>
              <w:t>Lo usos de</w:t>
            </w:r>
            <w:r>
              <w:rPr>
                <w:rFonts w:ascii="Arial" w:eastAsia="Times New Roman" w:hAnsi="Arial" w:cs="Arial"/>
                <w:sz w:val="18"/>
                <w:szCs w:val="18"/>
                <w:lang w:eastAsia="es-CO"/>
              </w:rPr>
              <w:t xml:space="preserve"> los envases reciclados: e</w:t>
            </w:r>
            <w:r w:rsidRPr="00122986">
              <w:rPr>
                <w:rFonts w:ascii="Arial" w:eastAsia="Times New Roman" w:hAnsi="Arial" w:cs="Arial"/>
                <w:sz w:val="18"/>
                <w:szCs w:val="18"/>
                <w:lang w:eastAsia="es-CO"/>
              </w:rPr>
              <w:t>l contenedor amarillo recoge todos los envases que ya no nos sirven: latas, briks, botellas o envases de plástico, etc. De estos residuos, las latas y los briks pueden convertirse en materiales aprovechables para fabricar nuevos productos</w:t>
            </w:r>
            <w:r>
              <w:rPr>
                <w:rFonts w:ascii="Arial" w:eastAsia="Times New Roman" w:hAnsi="Arial" w:cs="Arial"/>
                <w:sz w:val="18"/>
                <w:szCs w:val="18"/>
                <w:lang w:eastAsia="es-CO"/>
              </w:rPr>
              <w:t>.</w:t>
            </w:r>
          </w:p>
          <w:p w14:paraId="4D3B35D4" w14:textId="77777777" w:rsidR="00122986" w:rsidRDefault="00122986" w:rsidP="00122986">
            <w:pPr>
              <w:spacing w:after="0" w:line="240" w:lineRule="auto"/>
              <w:jc w:val="both"/>
              <w:rPr>
                <w:rFonts w:ascii="Arial" w:eastAsia="Times New Roman" w:hAnsi="Arial" w:cs="Arial"/>
                <w:sz w:val="18"/>
                <w:szCs w:val="18"/>
                <w:lang w:eastAsia="es-CO"/>
              </w:rPr>
            </w:pPr>
          </w:p>
          <w:p w14:paraId="738CE5EC" w14:textId="7D464557" w:rsidR="00122986" w:rsidRDefault="00791C75" w:rsidP="00122986">
            <w:pPr>
              <w:spacing w:after="0" w:line="240" w:lineRule="auto"/>
              <w:jc w:val="both"/>
              <w:rPr>
                <w:rFonts w:ascii="Arial" w:eastAsia="Times New Roman" w:hAnsi="Arial" w:cs="Arial"/>
                <w:sz w:val="18"/>
                <w:szCs w:val="18"/>
                <w:lang w:eastAsia="es-CO"/>
              </w:rPr>
            </w:pPr>
            <w:r>
              <w:rPr>
                <w:rFonts w:ascii="Arial" w:eastAsia="Times New Roman" w:hAnsi="Arial" w:cs="Arial"/>
                <w:sz w:val="18"/>
                <w:szCs w:val="18"/>
                <w:lang w:eastAsia="es-CO"/>
              </w:rPr>
              <w:t>Uso del estampado: e</w:t>
            </w:r>
            <w:r w:rsidRPr="00791C75">
              <w:rPr>
                <w:rFonts w:ascii="Arial" w:eastAsia="Times New Roman" w:hAnsi="Arial" w:cs="Arial"/>
                <w:sz w:val="18"/>
                <w:szCs w:val="18"/>
                <w:lang w:eastAsia="es-CO"/>
              </w:rPr>
              <w:t>l estampado es una técnica mediante la cual se obtiene un diseño, que puede ser plano o en relieve. Para ello, se usa una plancha grabada y entintada sobre un papel húmedo a través de un tórculo o prensa. Este estampado puede ser realizado en distintos materiales, siendo el más común el estampado textil</w:t>
            </w:r>
            <w:r>
              <w:rPr>
                <w:rFonts w:ascii="Arial" w:eastAsia="Times New Roman" w:hAnsi="Arial" w:cs="Arial"/>
                <w:sz w:val="18"/>
                <w:szCs w:val="18"/>
                <w:lang w:eastAsia="es-CO"/>
              </w:rPr>
              <w:t>.</w:t>
            </w:r>
          </w:p>
          <w:p w14:paraId="0BDF02D6" w14:textId="77777777" w:rsidR="00791C75" w:rsidRDefault="00791C75" w:rsidP="00122986">
            <w:pPr>
              <w:spacing w:after="0" w:line="240" w:lineRule="auto"/>
              <w:jc w:val="both"/>
              <w:rPr>
                <w:rFonts w:ascii="Arial" w:eastAsia="Times New Roman" w:hAnsi="Arial" w:cs="Arial"/>
                <w:sz w:val="18"/>
                <w:szCs w:val="18"/>
                <w:lang w:eastAsia="es-CO"/>
              </w:rPr>
            </w:pPr>
          </w:p>
          <w:p w14:paraId="123AEF43" w14:textId="2A38824B" w:rsidR="00791C75" w:rsidRDefault="00791C75" w:rsidP="00122986">
            <w:pPr>
              <w:spacing w:after="0" w:line="240" w:lineRule="auto"/>
              <w:jc w:val="both"/>
              <w:rPr>
                <w:rFonts w:ascii="Arial" w:eastAsia="Times New Roman" w:hAnsi="Arial" w:cs="Arial"/>
                <w:sz w:val="18"/>
                <w:szCs w:val="18"/>
                <w:lang w:eastAsia="es-CO"/>
              </w:rPr>
            </w:pPr>
            <w:r>
              <w:rPr>
                <w:rFonts w:ascii="Arial" w:eastAsia="Times New Roman" w:hAnsi="Arial" w:cs="Arial"/>
                <w:sz w:val="18"/>
                <w:szCs w:val="18"/>
                <w:lang w:eastAsia="es-CO"/>
              </w:rPr>
              <w:t xml:space="preserve">Uso del ladrillo ecológico: </w:t>
            </w:r>
            <w:r w:rsidRPr="00791C75">
              <w:rPr>
                <w:rFonts w:ascii="Arial" w:eastAsia="Times New Roman" w:hAnsi="Arial" w:cs="Arial"/>
                <w:sz w:val="18"/>
                <w:szCs w:val="18"/>
                <w:lang w:eastAsia="es-CO"/>
              </w:rPr>
              <w:t>es la sostenibilidad, características que le proporcionan múltiples ventajas en sus usos, además de los materiales que se utilizan para su creación. Esta versión de los tipos de ladrillo viene dada por los desastres y deterioros que le causa a la atmósfera la fabricación de un ladrillo tradicional, el gasto de energía y materiales es mayor.</w:t>
            </w:r>
          </w:p>
          <w:p w14:paraId="6A96D2C7" w14:textId="2D5CBD4E" w:rsidR="00122986" w:rsidRPr="00146B99" w:rsidRDefault="00122986" w:rsidP="00122986">
            <w:pPr>
              <w:spacing w:after="0" w:line="240" w:lineRule="auto"/>
              <w:jc w:val="both"/>
              <w:rPr>
                <w:rFonts w:ascii="Arial" w:eastAsia="Times New Roman" w:hAnsi="Arial" w:cs="Arial"/>
                <w:sz w:val="18"/>
                <w:szCs w:val="18"/>
                <w:lang w:eastAsia="es-CO"/>
              </w:rPr>
            </w:pPr>
          </w:p>
        </w:tc>
        <w:tc>
          <w:tcPr>
            <w:tcW w:w="171" w:type="dxa"/>
            <w:tcBorders>
              <w:top w:val="nil"/>
              <w:left w:val="nil"/>
              <w:bottom w:val="nil"/>
              <w:right w:val="nil"/>
            </w:tcBorders>
            <w:shd w:val="clear" w:color="auto" w:fill="auto"/>
            <w:noWrap/>
            <w:vAlign w:val="bottom"/>
            <w:hideMark/>
          </w:tcPr>
          <w:p w14:paraId="37211AEC"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0C12A88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2D7FFE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3806DD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10200A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72617613" w14:textId="77777777" w:rsidTr="00A70BC2">
        <w:trPr>
          <w:gridAfter w:val="1"/>
          <w:wAfter w:w="18" w:type="dxa"/>
          <w:trHeight w:val="525"/>
        </w:trPr>
        <w:tc>
          <w:tcPr>
            <w:tcW w:w="9781" w:type="dxa"/>
            <w:gridSpan w:val="25"/>
            <w:tcBorders>
              <w:top w:val="single" w:sz="4" w:space="0" w:color="auto"/>
              <w:left w:val="single" w:sz="4" w:space="0" w:color="auto"/>
              <w:bottom w:val="nil"/>
              <w:right w:val="single" w:sz="4" w:space="0" w:color="000000"/>
            </w:tcBorders>
            <w:shd w:val="clear" w:color="auto" w:fill="auto"/>
            <w:hideMark/>
          </w:tcPr>
          <w:p w14:paraId="1708B8C4" w14:textId="2842C048" w:rsidR="0013351D" w:rsidRDefault="0013351D" w:rsidP="00F16CEC">
            <w:pPr>
              <w:spacing w:after="0" w:line="240" w:lineRule="auto"/>
              <w:rPr>
                <w:rFonts w:ascii="Arial" w:eastAsia="Times New Roman" w:hAnsi="Arial" w:cs="Arial"/>
                <w:color w:val="A6A6A6"/>
                <w:sz w:val="18"/>
                <w:szCs w:val="18"/>
                <w:lang w:eastAsia="es-CO"/>
              </w:rPr>
            </w:pPr>
            <w:r w:rsidRPr="00761272">
              <w:rPr>
                <w:rFonts w:ascii="Arial" w:eastAsia="Times New Roman" w:hAnsi="Arial" w:cs="Arial"/>
                <w:color w:val="000000"/>
                <w:sz w:val="18"/>
                <w:szCs w:val="18"/>
                <w:lang w:eastAsia="es-CO"/>
              </w:rPr>
              <w:t xml:space="preserve">6. Objetivo General y Objetivos específicos: </w:t>
            </w:r>
          </w:p>
          <w:p w14:paraId="146BBEB7" w14:textId="77777777" w:rsidR="00F16CEC" w:rsidRDefault="00F16CEC" w:rsidP="00421B71">
            <w:pPr>
              <w:spacing w:after="0" w:line="240" w:lineRule="auto"/>
              <w:jc w:val="both"/>
              <w:rPr>
                <w:rFonts w:ascii="Arial" w:eastAsia="Times New Roman" w:hAnsi="Arial" w:cs="Arial"/>
                <w:color w:val="000000" w:themeColor="text1"/>
                <w:sz w:val="18"/>
                <w:szCs w:val="18"/>
                <w:lang w:eastAsia="es-CO"/>
              </w:rPr>
            </w:pPr>
          </w:p>
          <w:p w14:paraId="30A42179" w14:textId="126D82E0" w:rsidR="00F16CEC" w:rsidRDefault="00F16CEC" w:rsidP="00421B71">
            <w:pPr>
              <w:spacing w:after="0" w:line="240" w:lineRule="auto"/>
              <w:jc w:val="both"/>
              <w:rPr>
                <w:rFonts w:ascii="Arial" w:eastAsia="Times New Roman" w:hAnsi="Arial" w:cs="Arial"/>
                <w:color w:val="000000" w:themeColor="text1"/>
                <w:sz w:val="18"/>
                <w:szCs w:val="18"/>
                <w:lang w:eastAsia="es-CO"/>
              </w:rPr>
            </w:pPr>
            <w:r w:rsidRPr="00C4704D">
              <w:rPr>
                <w:rFonts w:ascii="Arial" w:eastAsia="Times New Roman" w:hAnsi="Arial" w:cs="Arial"/>
                <w:b/>
                <w:color w:val="000000" w:themeColor="text1"/>
                <w:sz w:val="18"/>
                <w:szCs w:val="18"/>
                <w:lang w:eastAsia="es-CO"/>
              </w:rPr>
              <w:t xml:space="preserve">Objetivo </w:t>
            </w:r>
            <w:r w:rsidR="00BA1670" w:rsidRPr="00C4704D">
              <w:rPr>
                <w:rFonts w:ascii="Arial" w:eastAsia="Times New Roman" w:hAnsi="Arial" w:cs="Arial"/>
                <w:b/>
                <w:color w:val="000000" w:themeColor="text1"/>
                <w:sz w:val="18"/>
                <w:szCs w:val="18"/>
                <w:lang w:eastAsia="es-CO"/>
              </w:rPr>
              <w:t>general:</w:t>
            </w:r>
            <w:r w:rsidR="00BA1670">
              <w:rPr>
                <w:rFonts w:ascii="Arial" w:eastAsia="Times New Roman" w:hAnsi="Arial" w:cs="Arial"/>
                <w:color w:val="000000" w:themeColor="text1"/>
                <w:sz w:val="18"/>
                <w:szCs w:val="18"/>
                <w:lang w:eastAsia="es-CO"/>
              </w:rPr>
              <w:t xml:space="preserve"> Producir un</w:t>
            </w:r>
            <w:r w:rsidR="00BA1670" w:rsidRPr="00BA1670">
              <w:rPr>
                <w:rFonts w:ascii="Arial" w:eastAsia="Times New Roman" w:hAnsi="Arial" w:cs="Arial"/>
                <w:color w:val="000000" w:themeColor="text1"/>
                <w:sz w:val="18"/>
                <w:szCs w:val="18"/>
                <w:lang w:eastAsia="es-CO"/>
              </w:rPr>
              <w:t xml:space="preserve"> ladrillo </w:t>
            </w:r>
            <w:r w:rsidR="00BA1670">
              <w:rPr>
                <w:rFonts w:ascii="Arial" w:eastAsia="Times New Roman" w:hAnsi="Arial" w:cs="Arial"/>
                <w:color w:val="000000" w:themeColor="text1"/>
                <w:sz w:val="18"/>
                <w:szCs w:val="18"/>
                <w:lang w:eastAsia="es-CO"/>
              </w:rPr>
              <w:t>a</w:t>
            </w:r>
            <w:r w:rsidR="00FC4E3B">
              <w:rPr>
                <w:rFonts w:ascii="Arial" w:eastAsia="Times New Roman" w:hAnsi="Arial" w:cs="Arial"/>
                <w:color w:val="000000" w:themeColor="text1"/>
                <w:sz w:val="18"/>
                <w:szCs w:val="18"/>
                <w:lang w:eastAsia="es-CO"/>
              </w:rPr>
              <w:t xml:space="preserve"> base de materiales reciclables, para que sea </w:t>
            </w:r>
            <w:r w:rsidR="00BA1670">
              <w:rPr>
                <w:rFonts w:ascii="Arial" w:eastAsia="Times New Roman" w:hAnsi="Arial" w:cs="Arial"/>
                <w:color w:val="000000" w:themeColor="text1"/>
                <w:sz w:val="18"/>
                <w:szCs w:val="18"/>
                <w:lang w:eastAsia="es-CO"/>
              </w:rPr>
              <w:t>más</w:t>
            </w:r>
            <w:r w:rsidR="00FC4E3B">
              <w:rPr>
                <w:rFonts w:ascii="Arial" w:eastAsia="Times New Roman" w:hAnsi="Arial" w:cs="Arial"/>
                <w:color w:val="000000" w:themeColor="text1"/>
                <w:sz w:val="18"/>
                <w:szCs w:val="18"/>
                <w:lang w:eastAsia="es-CO"/>
              </w:rPr>
              <w:t xml:space="preserve"> fácil su adquisición y genere un impacto positivo en las condiciones de vida de las </w:t>
            </w:r>
            <w:proofErr w:type="gramStart"/>
            <w:r w:rsidR="00FC4E3B">
              <w:rPr>
                <w:rFonts w:ascii="Arial" w:eastAsia="Times New Roman" w:hAnsi="Arial" w:cs="Arial"/>
                <w:color w:val="000000" w:themeColor="text1"/>
                <w:sz w:val="18"/>
                <w:szCs w:val="18"/>
                <w:lang w:eastAsia="es-CO"/>
              </w:rPr>
              <w:t>personas  y</w:t>
            </w:r>
            <w:proofErr w:type="gramEnd"/>
            <w:r w:rsidR="00FC4E3B">
              <w:rPr>
                <w:rFonts w:ascii="Arial" w:eastAsia="Times New Roman" w:hAnsi="Arial" w:cs="Arial"/>
                <w:color w:val="000000" w:themeColor="text1"/>
                <w:sz w:val="18"/>
                <w:szCs w:val="18"/>
                <w:lang w:eastAsia="es-CO"/>
              </w:rPr>
              <w:t xml:space="preserve"> del entorno en los que se ven rodeados.</w:t>
            </w:r>
          </w:p>
          <w:p w14:paraId="0E42805A" w14:textId="77777777" w:rsidR="00FC4E3B" w:rsidRDefault="00FC4E3B" w:rsidP="00421B71">
            <w:pPr>
              <w:spacing w:after="0" w:line="240" w:lineRule="auto"/>
              <w:jc w:val="both"/>
              <w:rPr>
                <w:rFonts w:ascii="Arial" w:eastAsia="Times New Roman" w:hAnsi="Arial" w:cs="Arial"/>
                <w:color w:val="000000" w:themeColor="text1"/>
                <w:sz w:val="18"/>
                <w:szCs w:val="18"/>
                <w:lang w:eastAsia="es-CO"/>
              </w:rPr>
            </w:pPr>
          </w:p>
          <w:p w14:paraId="23D75DDA" w14:textId="203CB6F5" w:rsidR="00FC4E3B" w:rsidRPr="00C4704D" w:rsidRDefault="00FC4E3B" w:rsidP="00421B71">
            <w:pPr>
              <w:spacing w:after="0" w:line="240" w:lineRule="auto"/>
              <w:jc w:val="both"/>
              <w:rPr>
                <w:rFonts w:ascii="Arial" w:eastAsia="Times New Roman" w:hAnsi="Arial" w:cs="Arial"/>
                <w:b/>
                <w:color w:val="000000" w:themeColor="text1"/>
                <w:sz w:val="18"/>
                <w:szCs w:val="18"/>
                <w:lang w:eastAsia="es-CO"/>
              </w:rPr>
            </w:pPr>
            <w:r w:rsidRPr="00C4704D">
              <w:rPr>
                <w:rFonts w:ascii="Arial" w:eastAsia="Times New Roman" w:hAnsi="Arial" w:cs="Arial"/>
                <w:b/>
                <w:color w:val="000000" w:themeColor="text1"/>
                <w:sz w:val="18"/>
                <w:szCs w:val="18"/>
                <w:lang w:eastAsia="es-CO"/>
              </w:rPr>
              <w:t>Objetivos específicos:</w:t>
            </w:r>
          </w:p>
          <w:p w14:paraId="54438E9F" w14:textId="77777777" w:rsidR="00FC4E3B" w:rsidRDefault="00FC4E3B" w:rsidP="00421B71">
            <w:pPr>
              <w:spacing w:after="0" w:line="240" w:lineRule="auto"/>
              <w:jc w:val="both"/>
              <w:rPr>
                <w:rFonts w:ascii="Arial" w:eastAsia="Times New Roman" w:hAnsi="Arial" w:cs="Arial"/>
                <w:color w:val="000000" w:themeColor="text1"/>
                <w:sz w:val="18"/>
                <w:szCs w:val="18"/>
                <w:lang w:eastAsia="es-CO"/>
              </w:rPr>
            </w:pPr>
          </w:p>
          <w:p w14:paraId="23A4DFC6" w14:textId="30D52102" w:rsidR="00BA1670" w:rsidRDefault="00FC4E3B" w:rsidP="00421B71">
            <w:pPr>
              <w:pStyle w:val="Prrafodelista"/>
              <w:numPr>
                <w:ilvl w:val="0"/>
                <w:numId w:val="2"/>
              </w:num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Examinar cada uno de los materiales a utilizar para la elaboración del ladrillo ecológico, con el fin de que sus componentes no involucren la salud del individuo.</w:t>
            </w:r>
          </w:p>
          <w:p w14:paraId="57C87B7D" w14:textId="77777777" w:rsidR="00ED1552" w:rsidRPr="00ED1552" w:rsidRDefault="00ED1552" w:rsidP="00421B71">
            <w:pPr>
              <w:pStyle w:val="Prrafodelista"/>
              <w:numPr>
                <w:ilvl w:val="0"/>
                <w:numId w:val="2"/>
              </w:num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Establecer los recursos de </w:t>
            </w:r>
            <w:proofErr w:type="spellStart"/>
            <w:r>
              <w:rPr>
                <w:rFonts w:ascii="Arial" w:eastAsia="Times New Roman" w:hAnsi="Arial" w:cs="Arial"/>
                <w:color w:val="000000" w:themeColor="text1"/>
                <w:sz w:val="18"/>
                <w:szCs w:val="18"/>
                <w:lang w:eastAsia="es-CO"/>
              </w:rPr>
              <w:t>adquisión</w:t>
            </w:r>
            <w:proofErr w:type="spellEnd"/>
            <w:r>
              <w:rPr>
                <w:rFonts w:ascii="Arial" w:eastAsia="Times New Roman" w:hAnsi="Arial" w:cs="Arial"/>
                <w:color w:val="000000" w:themeColor="text1"/>
                <w:sz w:val="18"/>
                <w:szCs w:val="18"/>
                <w:lang w:eastAsia="es-CO"/>
              </w:rPr>
              <w:t xml:space="preserve"> para la producción del material que compone el ladrillo ecológico. </w:t>
            </w:r>
          </w:p>
          <w:p w14:paraId="5E82FD25" w14:textId="5AAE047E" w:rsidR="00BA1670" w:rsidRPr="00ED1552" w:rsidRDefault="00ED1552" w:rsidP="00421B71">
            <w:pPr>
              <w:pStyle w:val="Prrafodelista"/>
              <w:numPr>
                <w:ilvl w:val="0"/>
                <w:numId w:val="2"/>
              </w:num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Categorizar los poblados a los cuales se les va a ofrecer el producto para que su adquisición sea de fácil alcance económico. </w:t>
            </w:r>
          </w:p>
        </w:tc>
        <w:tc>
          <w:tcPr>
            <w:tcW w:w="171" w:type="dxa"/>
            <w:tcBorders>
              <w:top w:val="nil"/>
              <w:left w:val="nil"/>
              <w:bottom w:val="nil"/>
              <w:right w:val="nil"/>
            </w:tcBorders>
            <w:shd w:val="clear" w:color="auto" w:fill="auto"/>
            <w:noWrap/>
            <w:vAlign w:val="bottom"/>
            <w:hideMark/>
          </w:tcPr>
          <w:p w14:paraId="62365938"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5A099EF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E238F7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542C09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CE4035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6F3671E0" w14:textId="77777777" w:rsidTr="00A70BC2">
        <w:trPr>
          <w:gridAfter w:val="1"/>
          <w:wAfter w:w="18" w:type="dxa"/>
          <w:trHeight w:val="300"/>
        </w:trPr>
        <w:tc>
          <w:tcPr>
            <w:tcW w:w="9781" w:type="dxa"/>
            <w:gridSpan w:val="25"/>
            <w:vMerge w:val="restart"/>
            <w:tcBorders>
              <w:top w:val="single" w:sz="4" w:space="0" w:color="auto"/>
              <w:left w:val="single" w:sz="4" w:space="0" w:color="auto"/>
              <w:bottom w:val="nil"/>
              <w:right w:val="single" w:sz="4" w:space="0" w:color="000000"/>
            </w:tcBorders>
            <w:shd w:val="clear" w:color="auto" w:fill="auto"/>
            <w:hideMark/>
          </w:tcPr>
          <w:p w14:paraId="3582D086" w14:textId="67F3E0B0" w:rsidR="0013351D" w:rsidRDefault="0013351D" w:rsidP="00421B71">
            <w:pPr>
              <w:spacing w:after="0" w:line="240" w:lineRule="auto"/>
              <w:jc w:val="both"/>
              <w:rPr>
                <w:rFonts w:ascii="Arial" w:eastAsia="Times New Roman" w:hAnsi="Arial" w:cs="Arial"/>
                <w:color w:val="000000" w:themeColor="text1"/>
                <w:sz w:val="18"/>
                <w:szCs w:val="18"/>
                <w:lang w:eastAsia="es-CO"/>
              </w:rPr>
            </w:pPr>
            <w:r w:rsidRPr="00761272">
              <w:rPr>
                <w:rFonts w:ascii="Arial" w:eastAsia="Times New Roman" w:hAnsi="Arial" w:cs="Arial"/>
                <w:color w:val="000000"/>
                <w:sz w:val="18"/>
                <w:szCs w:val="18"/>
                <w:lang w:eastAsia="es-CO"/>
              </w:rPr>
              <w:t>7. Metodología</w:t>
            </w:r>
            <w:r w:rsidR="00D41815" w:rsidRPr="00761272">
              <w:rPr>
                <w:rFonts w:ascii="Arial" w:eastAsia="Times New Roman" w:hAnsi="Arial" w:cs="Arial"/>
                <w:color w:val="000000"/>
                <w:sz w:val="18"/>
                <w:szCs w:val="18"/>
                <w:lang w:eastAsia="es-CO"/>
              </w:rPr>
              <w:t xml:space="preserve">: </w:t>
            </w:r>
            <w:r w:rsidR="00D41815" w:rsidRPr="00D41815">
              <w:rPr>
                <w:rFonts w:ascii="Arial" w:eastAsia="Times New Roman" w:hAnsi="Arial" w:cs="Arial"/>
                <w:color w:val="000000" w:themeColor="text1"/>
                <w:sz w:val="18"/>
                <w:szCs w:val="18"/>
                <w:lang w:eastAsia="es-CO"/>
              </w:rPr>
              <w:t>La investigación es de tipo exploratoria, descriptiva, y probabilística en cuanto se desarrollará unas encuestas estructuradas dirigidas a una población objetivo, para conocer los gusto y preferencias frent</w:t>
            </w:r>
            <w:r w:rsidR="00D41815">
              <w:rPr>
                <w:rFonts w:ascii="Arial" w:eastAsia="Times New Roman" w:hAnsi="Arial" w:cs="Arial"/>
                <w:color w:val="000000" w:themeColor="text1"/>
                <w:sz w:val="18"/>
                <w:szCs w:val="18"/>
                <w:lang w:eastAsia="es-CO"/>
              </w:rPr>
              <w:t>e al producto de innovación de los ladrillos ecológicos.</w:t>
            </w:r>
          </w:p>
          <w:p w14:paraId="11FFBEF2" w14:textId="064D0744" w:rsidR="00D41815" w:rsidRDefault="00F16CEC" w:rsidP="00D41815">
            <w:pPr>
              <w:spacing w:after="0" w:line="240" w:lineRule="auto"/>
              <w:rPr>
                <w:rFonts w:ascii="Arial" w:eastAsia="Times New Roman" w:hAnsi="Arial" w:cs="Arial"/>
                <w:color w:val="000000" w:themeColor="text1"/>
                <w:sz w:val="18"/>
                <w:szCs w:val="18"/>
                <w:lang w:eastAsia="es-CO"/>
              </w:rPr>
            </w:pPr>
            <w:r>
              <w:rPr>
                <w:rFonts w:ascii="Arial" w:eastAsia="Times New Roman" w:hAnsi="Arial" w:cs="Arial"/>
                <w:noProof/>
                <w:color w:val="000000" w:themeColor="text1"/>
                <w:sz w:val="18"/>
                <w:szCs w:val="18"/>
                <w:lang w:eastAsia="es-CO"/>
              </w:rPr>
              <w:drawing>
                <wp:anchor distT="0" distB="0" distL="114300" distR="114300" simplePos="0" relativeHeight="251660288" behindDoc="0" locked="0" layoutInCell="1" allowOverlap="1" wp14:anchorId="606E22C0" wp14:editId="7C53467F">
                  <wp:simplePos x="0" y="0"/>
                  <wp:positionH relativeFrom="column">
                    <wp:posOffset>1786890</wp:posOffset>
                  </wp:positionH>
                  <wp:positionV relativeFrom="paragraph">
                    <wp:posOffset>75565</wp:posOffset>
                  </wp:positionV>
                  <wp:extent cx="2581275" cy="2523359"/>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2523359"/>
                          </a:xfrm>
                          <a:prstGeom prst="rect">
                            <a:avLst/>
                          </a:prstGeom>
                          <a:noFill/>
                        </pic:spPr>
                      </pic:pic>
                    </a:graphicData>
                  </a:graphic>
                </wp:anchor>
              </w:drawing>
            </w:r>
          </w:p>
          <w:p w14:paraId="212C206E" w14:textId="7FE4C456" w:rsidR="00D41815" w:rsidRDefault="00D41815" w:rsidP="00D41815">
            <w:pPr>
              <w:spacing w:after="0" w:line="240" w:lineRule="auto"/>
              <w:rPr>
                <w:rFonts w:ascii="Arial" w:eastAsia="Times New Roman" w:hAnsi="Arial" w:cs="Arial"/>
                <w:color w:val="000000" w:themeColor="text1"/>
                <w:sz w:val="18"/>
                <w:szCs w:val="18"/>
                <w:lang w:eastAsia="es-CO"/>
              </w:rPr>
            </w:pPr>
          </w:p>
          <w:p w14:paraId="34E4DDAD" w14:textId="0FFF6240" w:rsidR="00D41815" w:rsidRDefault="00D41815" w:rsidP="00D41815">
            <w:pPr>
              <w:spacing w:after="0" w:line="240" w:lineRule="auto"/>
              <w:rPr>
                <w:rFonts w:ascii="Arial" w:eastAsia="Times New Roman" w:hAnsi="Arial" w:cs="Arial"/>
                <w:color w:val="000000" w:themeColor="text1"/>
                <w:sz w:val="18"/>
                <w:szCs w:val="18"/>
                <w:lang w:eastAsia="es-CO"/>
              </w:rPr>
            </w:pPr>
          </w:p>
          <w:p w14:paraId="4B18F4C9" w14:textId="77777777" w:rsidR="00D41815" w:rsidRDefault="00D41815" w:rsidP="00D41815">
            <w:pPr>
              <w:spacing w:after="0" w:line="240" w:lineRule="auto"/>
              <w:rPr>
                <w:rFonts w:ascii="Arial" w:eastAsia="Times New Roman" w:hAnsi="Arial" w:cs="Arial"/>
                <w:color w:val="000000" w:themeColor="text1"/>
                <w:sz w:val="18"/>
                <w:szCs w:val="18"/>
                <w:lang w:eastAsia="es-CO"/>
              </w:rPr>
            </w:pPr>
          </w:p>
          <w:p w14:paraId="1773B30A" w14:textId="77777777" w:rsidR="00D41815" w:rsidRDefault="00D41815" w:rsidP="00D41815">
            <w:pPr>
              <w:spacing w:after="0" w:line="240" w:lineRule="auto"/>
              <w:rPr>
                <w:rFonts w:ascii="Arial" w:eastAsia="Times New Roman" w:hAnsi="Arial" w:cs="Arial"/>
                <w:color w:val="000000" w:themeColor="text1"/>
                <w:sz w:val="18"/>
                <w:szCs w:val="18"/>
                <w:lang w:eastAsia="es-CO"/>
              </w:rPr>
            </w:pPr>
          </w:p>
          <w:p w14:paraId="1FFBA3B3" w14:textId="16903660" w:rsidR="00D41815" w:rsidRPr="00761272" w:rsidRDefault="00D41815" w:rsidP="00D41815">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13C3D9FB"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5B8E1E64"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630C29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7A6C42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3C09C3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036B72E9" w14:textId="77777777" w:rsidTr="00A70BC2">
        <w:trPr>
          <w:gridAfter w:val="1"/>
          <w:wAfter w:w="18" w:type="dxa"/>
          <w:trHeight w:val="300"/>
        </w:trPr>
        <w:tc>
          <w:tcPr>
            <w:tcW w:w="9781" w:type="dxa"/>
            <w:gridSpan w:val="25"/>
            <w:vMerge/>
            <w:tcBorders>
              <w:top w:val="single" w:sz="4" w:space="0" w:color="auto"/>
              <w:left w:val="single" w:sz="4" w:space="0" w:color="auto"/>
              <w:bottom w:val="nil"/>
              <w:right w:val="single" w:sz="4" w:space="0" w:color="000000"/>
            </w:tcBorders>
            <w:vAlign w:val="center"/>
            <w:hideMark/>
          </w:tcPr>
          <w:p w14:paraId="16BB948A"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353E36D8"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2ECAC59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40B6336"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3E9E64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F3445ED"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3B3B2405" w14:textId="77777777" w:rsidTr="00A70BC2">
        <w:trPr>
          <w:gridAfter w:val="1"/>
          <w:wAfter w:w="18" w:type="dxa"/>
          <w:trHeight w:val="165"/>
        </w:trPr>
        <w:tc>
          <w:tcPr>
            <w:tcW w:w="9781" w:type="dxa"/>
            <w:gridSpan w:val="25"/>
            <w:vMerge/>
            <w:tcBorders>
              <w:top w:val="single" w:sz="4" w:space="0" w:color="auto"/>
              <w:left w:val="single" w:sz="4" w:space="0" w:color="auto"/>
              <w:bottom w:val="nil"/>
              <w:right w:val="single" w:sz="4" w:space="0" w:color="000000"/>
            </w:tcBorders>
            <w:vAlign w:val="center"/>
            <w:hideMark/>
          </w:tcPr>
          <w:p w14:paraId="4C241801"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1FB9C38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348E810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9F9073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195C33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96FA5D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106FBB00" w14:textId="77777777" w:rsidTr="00A70BC2">
        <w:trPr>
          <w:gridAfter w:val="1"/>
          <w:wAfter w:w="18" w:type="dxa"/>
          <w:trHeight w:val="525"/>
        </w:trPr>
        <w:tc>
          <w:tcPr>
            <w:tcW w:w="9781" w:type="dxa"/>
            <w:gridSpan w:val="25"/>
            <w:tcBorders>
              <w:top w:val="single" w:sz="4" w:space="0" w:color="auto"/>
              <w:left w:val="single" w:sz="4" w:space="0" w:color="auto"/>
              <w:bottom w:val="nil"/>
              <w:right w:val="single" w:sz="4" w:space="0" w:color="000000"/>
            </w:tcBorders>
            <w:shd w:val="clear" w:color="auto" w:fill="auto"/>
            <w:hideMark/>
          </w:tcPr>
          <w:p w14:paraId="21638167" w14:textId="77777777" w:rsidR="00446C85" w:rsidRDefault="0013351D" w:rsidP="00446C85">
            <w:pPr>
              <w:spacing w:after="0" w:line="240" w:lineRule="auto"/>
              <w:rPr>
                <w:rFonts w:ascii="Arial" w:eastAsia="Times New Roman" w:hAnsi="Arial" w:cs="Arial"/>
                <w:color w:val="A6A6A6"/>
                <w:sz w:val="18"/>
                <w:szCs w:val="18"/>
                <w:lang w:eastAsia="es-CO"/>
              </w:rPr>
            </w:pPr>
            <w:r w:rsidRPr="00761272">
              <w:rPr>
                <w:rFonts w:ascii="Arial" w:eastAsia="Times New Roman" w:hAnsi="Arial" w:cs="Arial"/>
                <w:color w:val="000000"/>
                <w:sz w:val="18"/>
                <w:szCs w:val="18"/>
                <w:lang w:eastAsia="es-CO"/>
              </w:rPr>
              <w:t>8. Avances realizados</w:t>
            </w:r>
            <w:r w:rsidRPr="00761272">
              <w:rPr>
                <w:rFonts w:ascii="Arial" w:eastAsia="Times New Roman" w:hAnsi="Arial" w:cs="Arial"/>
                <w:color w:val="A6A6A6"/>
                <w:sz w:val="18"/>
                <w:szCs w:val="18"/>
                <w:lang w:eastAsia="es-CO"/>
              </w:rPr>
              <w:t xml:space="preserve">: </w:t>
            </w:r>
          </w:p>
          <w:p w14:paraId="13120958" w14:textId="77777777" w:rsidR="00446C85" w:rsidRDefault="00446C85" w:rsidP="00C4704D">
            <w:pPr>
              <w:spacing w:after="0" w:line="240" w:lineRule="auto"/>
              <w:jc w:val="both"/>
              <w:rPr>
                <w:rFonts w:ascii="Arial" w:eastAsia="Times New Roman" w:hAnsi="Arial" w:cs="Arial"/>
                <w:color w:val="A6A6A6"/>
                <w:sz w:val="18"/>
                <w:szCs w:val="18"/>
                <w:lang w:eastAsia="es-CO"/>
              </w:rPr>
            </w:pPr>
          </w:p>
          <w:p w14:paraId="04BC2F76" w14:textId="696853DE" w:rsidR="00C4704D" w:rsidRDefault="00C4704D" w:rsidP="00C4704D">
            <w:pPr>
              <w:pStyle w:val="Prrafodelista"/>
              <w:numPr>
                <w:ilvl w:val="0"/>
                <w:numId w:val="4"/>
              </w:numPr>
              <w:spacing w:after="0" w:line="240" w:lineRule="auto"/>
              <w:jc w:val="both"/>
              <w:rPr>
                <w:rFonts w:ascii="Arial" w:eastAsia="Times New Roman" w:hAnsi="Arial" w:cs="Arial"/>
                <w:color w:val="000000" w:themeColor="text1"/>
                <w:sz w:val="18"/>
                <w:szCs w:val="18"/>
                <w:lang w:eastAsia="es-CO"/>
              </w:rPr>
            </w:pPr>
            <w:r w:rsidRPr="00C4704D">
              <w:rPr>
                <w:rFonts w:ascii="Arial" w:eastAsia="Times New Roman" w:hAnsi="Arial" w:cs="Arial"/>
                <w:color w:val="000000" w:themeColor="text1"/>
                <w:sz w:val="18"/>
                <w:szCs w:val="18"/>
                <w:lang w:eastAsia="es-CO"/>
              </w:rPr>
              <w:t>Se diseñó un instrumento de recolección de información primaria que permitió conocer los gustos y preferencias en cuanto al pre diseño del centro de acondicionamiento físico.</w:t>
            </w:r>
          </w:p>
          <w:p w14:paraId="7001A176" w14:textId="099C3224" w:rsidR="00C4704D" w:rsidRPr="00C4704D" w:rsidRDefault="00C4704D" w:rsidP="00C4704D">
            <w:pPr>
              <w:pStyle w:val="Prrafodelista"/>
              <w:tabs>
                <w:tab w:val="left" w:pos="990"/>
              </w:tabs>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ab/>
            </w:r>
          </w:p>
          <w:p w14:paraId="66E19CA5" w14:textId="0B58FD7F" w:rsidR="0013351D" w:rsidRPr="00446C85" w:rsidRDefault="00C4704D" w:rsidP="00C4704D">
            <w:pPr>
              <w:pStyle w:val="Prrafodelista"/>
              <w:numPr>
                <w:ilvl w:val="0"/>
                <w:numId w:val="3"/>
              </w:num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Se realizó un sondeo de mercado que brindó</w:t>
            </w:r>
            <w:r w:rsidRPr="00E21AD7">
              <w:rPr>
                <w:rFonts w:ascii="Arial" w:eastAsia="Times New Roman" w:hAnsi="Arial" w:cs="Arial"/>
                <w:color w:val="000000" w:themeColor="text1"/>
                <w:sz w:val="18"/>
                <w:szCs w:val="18"/>
                <w:lang w:eastAsia="es-CO"/>
              </w:rPr>
              <w:t xml:space="preserve"> información primaria frente al pre diseño de</w:t>
            </w:r>
            <w:r>
              <w:rPr>
                <w:rFonts w:ascii="Arial" w:eastAsia="Times New Roman" w:hAnsi="Arial" w:cs="Arial"/>
                <w:color w:val="000000" w:themeColor="text1"/>
                <w:sz w:val="18"/>
                <w:szCs w:val="18"/>
                <w:lang w:eastAsia="es-CO"/>
              </w:rPr>
              <w:t>l centro de acondicionamiento físico</w:t>
            </w:r>
            <w:r w:rsidRPr="00E21AD7">
              <w:rPr>
                <w:rFonts w:ascii="Arial" w:eastAsia="Times New Roman" w:hAnsi="Arial" w:cs="Arial"/>
                <w:color w:val="000000" w:themeColor="text1"/>
                <w:sz w:val="18"/>
                <w:szCs w:val="18"/>
                <w:lang w:eastAsia="es-CO"/>
              </w:rPr>
              <w:t>, apoyados en la herramienta Excel para el análisis de estos.</w:t>
            </w:r>
          </w:p>
        </w:tc>
        <w:tc>
          <w:tcPr>
            <w:tcW w:w="171" w:type="dxa"/>
            <w:tcBorders>
              <w:top w:val="nil"/>
              <w:left w:val="nil"/>
              <w:bottom w:val="nil"/>
              <w:right w:val="nil"/>
            </w:tcBorders>
            <w:shd w:val="clear" w:color="auto" w:fill="auto"/>
            <w:noWrap/>
            <w:vAlign w:val="bottom"/>
            <w:hideMark/>
          </w:tcPr>
          <w:p w14:paraId="7843550F"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4A23089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D0DC20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3D873D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1E0998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3AA1FBA8" w14:textId="77777777" w:rsidTr="00A70BC2">
        <w:trPr>
          <w:gridAfter w:val="1"/>
          <w:wAfter w:w="18" w:type="dxa"/>
          <w:trHeight w:val="300"/>
        </w:trPr>
        <w:tc>
          <w:tcPr>
            <w:tcW w:w="9781" w:type="dxa"/>
            <w:gridSpan w:val="25"/>
            <w:tcBorders>
              <w:top w:val="single" w:sz="4" w:space="0" w:color="auto"/>
              <w:left w:val="single" w:sz="4" w:space="0" w:color="auto"/>
              <w:bottom w:val="nil"/>
              <w:right w:val="single" w:sz="4" w:space="0" w:color="000000"/>
            </w:tcBorders>
            <w:shd w:val="clear" w:color="auto" w:fill="auto"/>
            <w:noWrap/>
            <w:hideMark/>
          </w:tcPr>
          <w:p w14:paraId="5578E1FC" w14:textId="7A7D1225" w:rsidR="00BB0941" w:rsidRDefault="00BB0941" w:rsidP="000016B2">
            <w:pPr>
              <w:rPr>
                <w:rFonts w:ascii="Arial" w:eastAsia="Times New Roman" w:hAnsi="Arial" w:cs="Arial"/>
                <w:color w:val="000000"/>
                <w:sz w:val="18"/>
                <w:szCs w:val="18"/>
                <w:lang w:eastAsia="es-CO"/>
              </w:rPr>
            </w:pPr>
            <w:r w:rsidRPr="00880E09">
              <w:rPr>
                <w:rFonts w:ascii="Arial" w:hAnsi="Arial" w:cs="Arial"/>
                <w:i/>
                <w:noProof/>
                <w:sz w:val="24"/>
                <w:szCs w:val="24"/>
                <w:lang w:eastAsia="es-CO"/>
              </w:rPr>
              <w:drawing>
                <wp:anchor distT="0" distB="0" distL="114300" distR="114300" simplePos="0" relativeHeight="251662336" behindDoc="0" locked="0" layoutInCell="1" allowOverlap="1" wp14:anchorId="60705DAF" wp14:editId="2C6DD6C7">
                  <wp:simplePos x="0" y="0"/>
                  <wp:positionH relativeFrom="margin">
                    <wp:posOffset>691515</wp:posOffset>
                  </wp:positionH>
                  <wp:positionV relativeFrom="paragraph">
                    <wp:posOffset>226695</wp:posOffset>
                  </wp:positionV>
                  <wp:extent cx="4591050" cy="2781300"/>
                  <wp:effectExtent l="0" t="0" r="0" b="0"/>
                  <wp:wrapSquare wrapText="bothSides"/>
                  <wp:docPr id="24" name="Gráfico 24">
                    <a:extLst xmlns:a="http://schemas.openxmlformats.org/drawingml/2006/main">
                      <a:ext uri="{FF2B5EF4-FFF2-40B4-BE49-F238E27FC236}">
                        <a16:creationId xmlns:a16="http://schemas.microsoft.com/office/drawing/2014/main" id="{8DA20C47-0B83-4A97-92DB-505BED9CA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Pr>
                <w:rFonts w:ascii="Arial" w:eastAsia="Times New Roman" w:hAnsi="Arial" w:cs="Arial"/>
                <w:color w:val="000000"/>
                <w:sz w:val="18"/>
                <w:szCs w:val="18"/>
                <w:lang w:eastAsia="es-CO"/>
              </w:rPr>
              <w:t>9. Resultados esperados:</w:t>
            </w:r>
          </w:p>
          <w:p w14:paraId="19827211" w14:textId="3ABEF544" w:rsidR="00BB0941" w:rsidRDefault="00BB0941" w:rsidP="000016B2">
            <w:pPr>
              <w:rPr>
                <w:rFonts w:ascii="Arial" w:eastAsia="Times New Roman" w:hAnsi="Arial" w:cs="Arial"/>
                <w:color w:val="000000"/>
                <w:sz w:val="18"/>
                <w:szCs w:val="18"/>
                <w:lang w:eastAsia="es-CO"/>
              </w:rPr>
            </w:pPr>
          </w:p>
          <w:p w14:paraId="3C5EB0C5" w14:textId="77777777" w:rsidR="00BB0941" w:rsidRDefault="00BB0941" w:rsidP="000016B2">
            <w:pPr>
              <w:rPr>
                <w:rFonts w:ascii="Arial" w:eastAsia="Times New Roman" w:hAnsi="Arial" w:cs="Arial"/>
                <w:color w:val="000000"/>
                <w:sz w:val="18"/>
                <w:szCs w:val="18"/>
                <w:lang w:eastAsia="es-CO"/>
              </w:rPr>
            </w:pPr>
          </w:p>
          <w:p w14:paraId="17B0510E" w14:textId="0BFC8118" w:rsidR="00BB0941" w:rsidRDefault="00BB0941" w:rsidP="000016B2">
            <w:pPr>
              <w:rPr>
                <w:rFonts w:ascii="Arial" w:eastAsia="Times New Roman" w:hAnsi="Arial" w:cs="Arial"/>
                <w:color w:val="000000"/>
                <w:sz w:val="18"/>
                <w:szCs w:val="18"/>
                <w:lang w:eastAsia="es-CO"/>
              </w:rPr>
            </w:pPr>
          </w:p>
          <w:p w14:paraId="6222579B" w14:textId="77777777" w:rsidR="00BB0941" w:rsidRDefault="00BB0941" w:rsidP="000016B2">
            <w:pPr>
              <w:rPr>
                <w:rFonts w:ascii="Arial" w:eastAsia="Times New Roman" w:hAnsi="Arial" w:cs="Arial"/>
                <w:color w:val="000000"/>
                <w:sz w:val="18"/>
                <w:szCs w:val="18"/>
                <w:lang w:eastAsia="es-CO"/>
              </w:rPr>
            </w:pPr>
          </w:p>
          <w:p w14:paraId="5A87C720" w14:textId="56955089" w:rsidR="00BB0941" w:rsidRDefault="00BB0941" w:rsidP="000016B2">
            <w:pPr>
              <w:rPr>
                <w:rFonts w:ascii="Arial" w:eastAsia="Times New Roman" w:hAnsi="Arial" w:cs="Arial"/>
                <w:color w:val="000000"/>
                <w:sz w:val="18"/>
                <w:szCs w:val="18"/>
                <w:lang w:eastAsia="es-CO"/>
              </w:rPr>
            </w:pPr>
          </w:p>
          <w:p w14:paraId="25EEED18" w14:textId="77777777" w:rsidR="00BB0941" w:rsidRDefault="00BB0941" w:rsidP="000016B2">
            <w:pPr>
              <w:rPr>
                <w:rFonts w:ascii="Arial" w:eastAsia="Times New Roman" w:hAnsi="Arial" w:cs="Arial"/>
                <w:color w:val="000000"/>
                <w:sz w:val="18"/>
                <w:szCs w:val="18"/>
                <w:lang w:eastAsia="es-CO"/>
              </w:rPr>
            </w:pPr>
          </w:p>
          <w:p w14:paraId="5A0A7CB9" w14:textId="77777777" w:rsidR="00BB0941" w:rsidRDefault="00BB0941" w:rsidP="000016B2">
            <w:pPr>
              <w:rPr>
                <w:rFonts w:ascii="Arial" w:eastAsia="Times New Roman" w:hAnsi="Arial" w:cs="Arial"/>
                <w:color w:val="000000"/>
                <w:sz w:val="18"/>
                <w:szCs w:val="18"/>
                <w:lang w:eastAsia="es-CO"/>
              </w:rPr>
            </w:pPr>
          </w:p>
          <w:p w14:paraId="7EF01E76" w14:textId="7AAC34DC" w:rsidR="000016B2" w:rsidRPr="000016B2" w:rsidRDefault="000016B2" w:rsidP="000016B2">
            <w:pPr>
              <w:rPr>
                <w:rFonts w:ascii="Arial" w:eastAsia="Times New Roman" w:hAnsi="Arial" w:cs="Arial"/>
                <w:sz w:val="18"/>
                <w:szCs w:val="18"/>
                <w:lang w:eastAsia="es-CO"/>
              </w:rPr>
            </w:pPr>
          </w:p>
          <w:p w14:paraId="574F7487" w14:textId="0802FB5E" w:rsidR="000016B2" w:rsidRPr="000016B2" w:rsidRDefault="000016B2" w:rsidP="000016B2">
            <w:pPr>
              <w:rPr>
                <w:rFonts w:ascii="Arial" w:eastAsia="Times New Roman" w:hAnsi="Arial" w:cs="Arial"/>
                <w:sz w:val="18"/>
                <w:szCs w:val="18"/>
                <w:lang w:eastAsia="es-CO"/>
              </w:rPr>
            </w:pPr>
          </w:p>
          <w:p w14:paraId="21F19F1C" w14:textId="40E26F74" w:rsidR="000016B2" w:rsidRPr="000016B2" w:rsidRDefault="000016B2" w:rsidP="000016B2">
            <w:pPr>
              <w:rPr>
                <w:rFonts w:ascii="Arial" w:eastAsia="Times New Roman" w:hAnsi="Arial" w:cs="Arial"/>
                <w:sz w:val="18"/>
                <w:szCs w:val="18"/>
                <w:lang w:eastAsia="es-CO"/>
              </w:rPr>
            </w:pPr>
          </w:p>
          <w:p w14:paraId="20EBE59A" w14:textId="77777777" w:rsidR="000016B2" w:rsidRPr="000016B2" w:rsidRDefault="000016B2" w:rsidP="000016B2">
            <w:pPr>
              <w:rPr>
                <w:rFonts w:ascii="Arial" w:eastAsia="Times New Roman" w:hAnsi="Arial" w:cs="Arial"/>
                <w:sz w:val="18"/>
                <w:szCs w:val="18"/>
                <w:lang w:eastAsia="es-CO"/>
              </w:rPr>
            </w:pPr>
          </w:p>
          <w:p w14:paraId="25B418F7" w14:textId="422E6D24" w:rsidR="000016B2" w:rsidRPr="000016B2" w:rsidRDefault="000016B2" w:rsidP="000016B2">
            <w:pPr>
              <w:rPr>
                <w:rFonts w:ascii="Arial" w:eastAsia="Times New Roman" w:hAnsi="Arial" w:cs="Arial"/>
                <w:sz w:val="18"/>
                <w:szCs w:val="18"/>
                <w:lang w:eastAsia="es-CO"/>
              </w:rPr>
            </w:pPr>
          </w:p>
          <w:p w14:paraId="580AD7CB" w14:textId="77F8D99C" w:rsidR="000016B2" w:rsidRPr="000016B2" w:rsidRDefault="00BB0941" w:rsidP="000016B2">
            <w:pPr>
              <w:rPr>
                <w:rFonts w:ascii="Arial" w:eastAsia="Times New Roman" w:hAnsi="Arial" w:cs="Arial"/>
                <w:sz w:val="18"/>
                <w:szCs w:val="18"/>
                <w:lang w:eastAsia="es-CO"/>
              </w:rPr>
            </w:pPr>
            <w:r w:rsidRPr="00880E09">
              <w:rPr>
                <w:rFonts w:ascii="Arial" w:hAnsi="Arial" w:cs="Arial"/>
                <w:i/>
                <w:noProof/>
                <w:sz w:val="24"/>
                <w:szCs w:val="24"/>
                <w:lang w:eastAsia="es-CO"/>
              </w:rPr>
              <w:lastRenderedPageBreak/>
              <w:drawing>
                <wp:anchor distT="0" distB="0" distL="114300" distR="114300" simplePos="0" relativeHeight="251664384" behindDoc="0" locked="0" layoutInCell="1" allowOverlap="1" wp14:anchorId="55D98EE7" wp14:editId="552AC35E">
                  <wp:simplePos x="0" y="0"/>
                  <wp:positionH relativeFrom="margin">
                    <wp:posOffset>606425</wp:posOffset>
                  </wp:positionH>
                  <wp:positionV relativeFrom="paragraph">
                    <wp:posOffset>139065</wp:posOffset>
                  </wp:positionV>
                  <wp:extent cx="4743450" cy="2876550"/>
                  <wp:effectExtent l="0" t="0" r="0" b="0"/>
                  <wp:wrapSquare wrapText="bothSides"/>
                  <wp:docPr id="28" name="Gráfico 28">
                    <a:extLst xmlns:a="http://schemas.openxmlformats.org/drawingml/2006/main">
                      <a:ext uri="{FF2B5EF4-FFF2-40B4-BE49-F238E27FC236}">
                        <a16:creationId xmlns:a16="http://schemas.microsoft.com/office/drawing/2014/main" id="{65E9E4C5-3617-4D92-8614-273F138D9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01ACEE1" w14:textId="77777777" w:rsidR="000016B2" w:rsidRPr="000016B2" w:rsidRDefault="000016B2" w:rsidP="000016B2">
            <w:pPr>
              <w:rPr>
                <w:rFonts w:ascii="Arial" w:eastAsia="Times New Roman" w:hAnsi="Arial" w:cs="Arial"/>
                <w:sz w:val="18"/>
                <w:szCs w:val="18"/>
                <w:lang w:eastAsia="es-CO"/>
              </w:rPr>
            </w:pPr>
          </w:p>
          <w:p w14:paraId="671CBA45" w14:textId="77777777" w:rsidR="000016B2" w:rsidRPr="000016B2" w:rsidRDefault="000016B2" w:rsidP="000016B2">
            <w:pPr>
              <w:rPr>
                <w:rFonts w:ascii="Arial" w:eastAsia="Times New Roman" w:hAnsi="Arial" w:cs="Arial"/>
                <w:sz w:val="18"/>
                <w:szCs w:val="18"/>
                <w:lang w:eastAsia="es-CO"/>
              </w:rPr>
            </w:pPr>
          </w:p>
          <w:p w14:paraId="57D50AD6" w14:textId="77777777" w:rsidR="000016B2" w:rsidRPr="000016B2" w:rsidRDefault="000016B2" w:rsidP="000016B2">
            <w:pPr>
              <w:rPr>
                <w:rFonts w:ascii="Arial" w:eastAsia="Times New Roman" w:hAnsi="Arial" w:cs="Arial"/>
                <w:sz w:val="18"/>
                <w:szCs w:val="18"/>
                <w:lang w:eastAsia="es-CO"/>
              </w:rPr>
            </w:pPr>
          </w:p>
          <w:p w14:paraId="1105F38B" w14:textId="230D93A7" w:rsidR="000016B2" w:rsidRDefault="000016B2" w:rsidP="000016B2">
            <w:pPr>
              <w:rPr>
                <w:rFonts w:ascii="Arial" w:eastAsia="Times New Roman" w:hAnsi="Arial" w:cs="Arial"/>
                <w:sz w:val="18"/>
                <w:szCs w:val="18"/>
                <w:lang w:eastAsia="es-CO"/>
              </w:rPr>
            </w:pPr>
          </w:p>
          <w:p w14:paraId="5AE63453" w14:textId="4C723901" w:rsidR="000016B2" w:rsidRDefault="000016B2" w:rsidP="000016B2">
            <w:pPr>
              <w:rPr>
                <w:rFonts w:ascii="Arial" w:eastAsia="Times New Roman" w:hAnsi="Arial" w:cs="Arial"/>
                <w:sz w:val="18"/>
                <w:szCs w:val="18"/>
                <w:lang w:eastAsia="es-CO"/>
              </w:rPr>
            </w:pPr>
          </w:p>
          <w:p w14:paraId="405FFD3B" w14:textId="108FE902" w:rsidR="000016B2" w:rsidRDefault="000016B2" w:rsidP="008D3593">
            <w:pPr>
              <w:spacing w:after="0" w:line="240" w:lineRule="auto"/>
              <w:rPr>
                <w:rFonts w:ascii="Arial" w:eastAsia="Times New Roman" w:hAnsi="Arial" w:cs="Arial"/>
                <w:sz w:val="18"/>
                <w:szCs w:val="18"/>
                <w:lang w:eastAsia="es-CO"/>
              </w:rPr>
            </w:pPr>
          </w:p>
          <w:p w14:paraId="278D65F6" w14:textId="154DF573" w:rsidR="008D3593" w:rsidRDefault="008D3593" w:rsidP="008D3593">
            <w:pPr>
              <w:spacing w:after="0" w:line="240" w:lineRule="auto"/>
              <w:rPr>
                <w:rFonts w:ascii="Arial" w:eastAsia="Times New Roman" w:hAnsi="Arial" w:cs="Arial"/>
                <w:color w:val="A6A6A6"/>
                <w:sz w:val="18"/>
                <w:szCs w:val="18"/>
                <w:lang w:eastAsia="es-CO"/>
              </w:rPr>
            </w:pPr>
          </w:p>
          <w:p w14:paraId="768D60DC" w14:textId="324F4611" w:rsidR="008D3593" w:rsidRDefault="008D3593" w:rsidP="008D3593">
            <w:pPr>
              <w:spacing w:after="0" w:line="240" w:lineRule="auto"/>
              <w:rPr>
                <w:rFonts w:ascii="Arial" w:eastAsia="Times New Roman" w:hAnsi="Arial" w:cs="Arial"/>
                <w:color w:val="A6A6A6"/>
                <w:sz w:val="18"/>
                <w:szCs w:val="18"/>
                <w:lang w:eastAsia="es-CO"/>
              </w:rPr>
            </w:pPr>
          </w:p>
          <w:p w14:paraId="28C9D79A" w14:textId="0B49DBA1" w:rsidR="008D3593" w:rsidRDefault="008D3593" w:rsidP="008D3593">
            <w:pPr>
              <w:spacing w:after="0" w:line="240" w:lineRule="auto"/>
              <w:rPr>
                <w:rFonts w:ascii="Arial" w:eastAsia="Times New Roman" w:hAnsi="Arial" w:cs="Arial"/>
                <w:color w:val="A6A6A6"/>
                <w:sz w:val="18"/>
                <w:szCs w:val="18"/>
                <w:lang w:eastAsia="es-CO"/>
              </w:rPr>
            </w:pPr>
          </w:p>
          <w:p w14:paraId="3FB2B4A1" w14:textId="77777777" w:rsidR="000016B2" w:rsidRDefault="000016B2" w:rsidP="008D3593">
            <w:pPr>
              <w:spacing w:after="0" w:line="240" w:lineRule="auto"/>
              <w:rPr>
                <w:rFonts w:ascii="Arial" w:eastAsia="Times New Roman" w:hAnsi="Arial" w:cs="Arial"/>
                <w:color w:val="A6A6A6"/>
                <w:sz w:val="18"/>
                <w:szCs w:val="18"/>
                <w:lang w:eastAsia="es-CO"/>
              </w:rPr>
            </w:pPr>
          </w:p>
          <w:p w14:paraId="1EE90EC4" w14:textId="4FEAA641" w:rsidR="000016B2" w:rsidRDefault="000016B2" w:rsidP="008D3593">
            <w:pPr>
              <w:spacing w:after="0" w:line="240" w:lineRule="auto"/>
              <w:rPr>
                <w:rFonts w:ascii="Arial" w:eastAsia="Times New Roman" w:hAnsi="Arial" w:cs="Arial"/>
                <w:color w:val="A6A6A6"/>
                <w:sz w:val="18"/>
                <w:szCs w:val="18"/>
                <w:lang w:eastAsia="es-CO"/>
              </w:rPr>
            </w:pPr>
          </w:p>
          <w:p w14:paraId="6DE82501" w14:textId="77777777" w:rsidR="000016B2" w:rsidRDefault="000016B2" w:rsidP="008D3593">
            <w:pPr>
              <w:spacing w:after="0" w:line="240" w:lineRule="auto"/>
              <w:rPr>
                <w:rFonts w:ascii="Arial" w:eastAsia="Times New Roman" w:hAnsi="Arial" w:cs="Arial"/>
                <w:color w:val="A6A6A6"/>
                <w:sz w:val="18"/>
                <w:szCs w:val="18"/>
                <w:lang w:eastAsia="es-CO"/>
              </w:rPr>
            </w:pPr>
          </w:p>
          <w:p w14:paraId="7DE09337" w14:textId="77777777" w:rsidR="000016B2" w:rsidRDefault="000016B2" w:rsidP="008D3593">
            <w:pPr>
              <w:spacing w:after="0" w:line="240" w:lineRule="auto"/>
              <w:rPr>
                <w:rFonts w:ascii="Arial" w:eastAsia="Times New Roman" w:hAnsi="Arial" w:cs="Arial"/>
                <w:color w:val="A6A6A6"/>
                <w:sz w:val="18"/>
                <w:szCs w:val="18"/>
                <w:lang w:eastAsia="es-CO"/>
              </w:rPr>
            </w:pPr>
          </w:p>
          <w:p w14:paraId="2B7CAEED" w14:textId="77777777" w:rsidR="000016B2" w:rsidRDefault="000016B2" w:rsidP="008D3593">
            <w:pPr>
              <w:spacing w:after="0" w:line="240" w:lineRule="auto"/>
              <w:rPr>
                <w:rFonts w:ascii="Arial" w:eastAsia="Times New Roman" w:hAnsi="Arial" w:cs="Arial"/>
                <w:color w:val="A6A6A6"/>
                <w:sz w:val="18"/>
                <w:szCs w:val="18"/>
                <w:lang w:eastAsia="es-CO"/>
              </w:rPr>
            </w:pPr>
          </w:p>
          <w:p w14:paraId="694F7D02" w14:textId="77777777" w:rsidR="000016B2" w:rsidRDefault="000016B2" w:rsidP="008D3593">
            <w:pPr>
              <w:spacing w:after="0" w:line="240" w:lineRule="auto"/>
              <w:rPr>
                <w:rFonts w:ascii="Arial" w:eastAsia="Times New Roman" w:hAnsi="Arial" w:cs="Arial"/>
                <w:color w:val="A6A6A6"/>
                <w:sz w:val="18"/>
                <w:szCs w:val="18"/>
                <w:lang w:eastAsia="es-CO"/>
              </w:rPr>
            </w:pPr>
          </w:p>
          <w:p w14:paraId="297B976F" w14:textId="77777777" w:rsidR="000016B2" w:rsidRDefault="000016B2" w:rsidP="008D3593">
            <w:pPr>
              <w:spacing w:after="0" w:line="240" w:lineRule="auto"/>
              <w:rPr>
                <w:rFonts w:ascii="Arial" w:eastAsia="Times New Roman" w:hAnsi="Arial" w:cs="Arial"/>
                <w:color w:val="A6A6A6"/>
                <w:sz w:val="18"/>
                <w:szCs w:val="18"/>
                <w:lang w:eastAsia="es-CO"/>
              </w:rPr>
            </w:pPr>
          </w:p>
          <w:p w14:paraId="056D51C6" w14:textId="77777777" w:rsidR="000016B2" w:rsidRDefault="000016B2" w:rsidP="008D3593">
            <w:pPr>
              <w:spacing w:after="0" w:line="240" w:lineRule="auto"/>
              <w:rPr>
                <w:rFonts w:ascii="Arial" w:eastAsia="Times New Roman" w:hAnsi="Arial" w:cs="Arial"/>
                <w:color w:val="A6A6A6"/>
                <w:sz w:val="18"/>
                <w:szCs w:val="18"/>
                <w:lang w:eastAsia="es-CO"/>
              </w:rPr>
            </w:pPr>
          </w:p>
          <w:p w14:paraId="4DE6C13E" w14:textId="5BE11D47" w:rsidR="000016B2" w:rsidRDefault="00BB0941" w:rsidP="008D3593">
            <w:pPr>
              <w:spacing w:after="0" w:line="240" w:lineRule="auto"/>
              <w:rPr>
                <w:rFonts w:ascii="Arial" w:eastAsia="Times New Roman" w:hAnsi="Arial" w:cs="Arial"/>
                <w:color w:val="A6A6A6"/>
                <w:sz w:val="18"/>
                <w:szCs w:val="18"/>
                <w:lang w:eastAsia="es-CO"/>
              </w:rPr>
            </w:pPr>
            <w:r w:rsidRPr="00880E09">
              <w:rPr>
                <w:rFonts w:ascii="Arial" w:hAnsi="Arial" w:cs="Arial"/>
                <w:i/>
                <w:noProof/>
                <w:sz w:val="24"/>
                <w:szCs w:val="24"/>
                <w:lang w:eastAsia="es-CO"/>
              </w:rPr>
              <w:drawing>
                <wp:anchor distT="0" distB="0" distL="114300" distR="114300" simplePos="0" relativeHeight="251666432" behindDoc="0" locked="0" layoutInCell="1" allowOverlap="1" wp14:anchorId="662D1252" wp14:editId="6495C8EF">
                  <wp:simplePos x="0" y="0"/>
                  <wp:positionH relativeFrom="column">
                    <wp:posOffset>263525</wp:posOffset>
                  </wp:positionH>
                  <wp:positionV relativeFrom="paragraph">
                    <wp:posOffset>112395</wp:posOffset>
                  </wp:positionV>
                  <wp:extent cx="5612130" cy="2476500"/>
                  <wp:effectExtent l="0" t="0" r="7620" b="0"/>
                  <wp:wrapSquare wrapText="bothSides"/>
                  <wp:docPr id="36" name="Gráfico 36">
                    <a:extLst xmlns:a="http://schemas.openxmlformats.org/drawingml/2006/main">
                      <a:ext uri="{FF2B5EF4-FFF2-40B4-BE49-F238E27FC236}">
                        <a16:creationId xmlns:a16="http://schemas.microsoft.com/office/drawing/2014/main" id="{C077BAC9-36C0-4915-890A-FAC508C3C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14:paraId="289036B9" w14:textId="5911EDE5" w:rsidR="000016B2" w:rsidRDefault="00BB0941" w:rsidP="008D3593">
            <w:pPr>
              <w:spacing w:after="0" w:line="240" w:lineRule="auto"/>
              <w:rPr>
                <w:rFonts w:ascii="Arial" w:eastAsia="Times New Roman" w:hAnsi="Arial" w:cs="Arial"/>
                <w:color w:val="A6A6A6"/>
                <w:sz w:val="18"/>
                <w:szCs w:val="18"/>
                <w:lang w:eastAsia="es-CO"/>
              </w:rPr>
            </w:pPr>
            <w:r w:rsidRPr="00880E09">
              <w:rPr>
                <w:rFonts w:ascii="Arial" w:hAnsi="Arial" w:cs="Arial"/>
                <w:i/>
                <w:noProof/>
                <w:sz w:val="24"/>
                <w:szCs w:val="24"/>
                <w:lang w:eastAsia="es-CO"/>
              </w:rPr>
              <w:drawing>
                <wp:anchor distT="0" distB="0" distL="114300" distR="114300" simplePos="0" relativeHeight="251668480" behindDoc="0" locked="0" layoutInCell="1" allowOverlap="1" wp14:anchorId="39BE105C" wp14:editId="0F27ABFD">
                  <wp:simplePos x="0" y="0"/>
                  <wp:positionH relativeFrom="margin">
                    <wp:posOffset>663575</wp:posOffset>
                  </wp:positionH>
                  <wp:positionV relativeFrom="paragraph">
                    <wp:posOffset>110490</wp:posOffset>
                  </wp:positionV>
                  <wp:extent cx="4619625" cy="2857500"/>
                  <wp:effectExtent l="0" t="0" r="9525" b="0"/>
                  <wp:wrapSquare wrapText="bothSides"/>
                  <wp:docPr id="41" name="Gráfico 41">
                    <a:extLst xmlns:a="http://schemas.openxmlformats.org/drawingml/2006/main">
                      <a:ext uri="{FF2B5EF4-FFF2-40B4-BE49-F238E27FC236}">
                        <a16:creationId xmlns:a16="http://schemas.microsoft.com/office/drawing/2014/main" id="{0F378290-B40A-4F51-ABB7-CA8B82426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14A6638" w14:textId="5EFADD8A" w:rsidR="00BB0941" w:rsidRDefault="00BB0941" w:rsidP="008D3593">
            <w:pPr>
              <w:spacing w:after="0" w:line="240" w:lineRule="auto"/>
              <w:rPr>
                <w:rFonts w:ascii="Arial" w:eastAsia="Times New Roman" w:hAnsi="Arial" w:cs="Arial"/>
                <w:color w:val="A6A6A6"/>
                <w:sz w:val="18"/>
                <w:szCs w:val="18"/>
                <w:lang w:eastAsia="es-CO"/>
              </w:rPr>
            </w:pPr>
          </w:p>
          <w:p w14:paraId="44216DFE" w14:textId="34FB0D9B" w:rsidR="00BB0941" w:rsidRDefault="00BB0941" w:rsidP="008D3593">
            <w:pPr>
              <w:spacing w:after="0" w:line="240" w:lineRule="auto"/>
              <w:rPr>
                <w:rFonts w:ascii="Arial" w:eastAsia="Times New Roman" w:hAnsi="Arial" w:cs="Arial"/>
                <w:color w:val="A6A6A6"/>
                <w:sz w:val="18"/>
                <w:szCs w:val="18"/>
                <w:lang w:eastAsia="es-CO"/>
              </w:rPr>
            </w:pPr>
          </w:p>
          <w:p w14:paraId="51858489" w14:textId="77777777" w:rsidR="00BB0941" w:rsidRDefault="00BB0941" w:rsidP="008D3593">
            <w:pPr>
              <w:spacing w:after="0" w:line="240" w:lineRule="auto"/>
              <w:rPr>
                <w:rFonts w:ascii="Arial" w:eastAsia="Times New Roman" w:hAnsi="Arial" w:cs="Arial"/>
                <w:color w:val="A6A6A6"/>
                <w:sz w:val="18"/>
                <w:szCs w:val="18"/>
                <w:lang w:eastAsia="es-CO"/>
              </w:rPr>
            </w:pPr>
          </w:p>
          <w:p w14:paraId="0A3A5EC1" w14:textId="77777777" w:rsidR="00BB0941" w:rsidRDefault="00BB0941" w:rsidP="008D3593">
            <w:pPr>
              <w:spacing w:after="0" w:line="240" w:lineRule="auto"/>
              <w:rPr>
                <w:rFonts w:ascii="Arial" w:eastAsia="Times New Roman" w:hAnsi="Arial" w:cs="Arial"/>
                <w:color w:val="A6A6A6"/>
                <w:sz w:val="18"/>
                <w:szCs w:val="18"/>
                <w:lang w:eastAsia="es-CO"/>
              </w:rPr>
            </w:pPr>
          </w:p>
          <w:p w14:paraId="7C51C390" w14:textId="77777777" w:rsidR="00BB0941" w:rsidRDefault="00BB0941" w:rsidP="008D3593">
            <w:pPr>
              <w:spacing w:after="0" w:line="240" w:lineRule="auto"/>
              <w:rPr>
                <w:rFonts w:ascii="Arial" w:eastAsia="Times New Roman" w:hAnsi="Arial" w:cs="Arial"/>
                <w:color w:val="A6A6A6"/>
                <w:sz w:val="18"/>
                <w:szCs w:val="18"/>
                <w:lang w:eastAsia="es-CO"/>
              </w:rPr>
            </w:pPr>
          </w:p>
          <w:p w14:paraId="67C86704" w14:textId="77777777" w:rsidR="00BB0941" w:rsidRDefault="00BB0941" w:rsidP="008D3593">
            <w:pPr>
              <w:spacing w:after="0" w:line="240" w:lineRule="auto"/>
              <w:rPr>
                <w:rFonts w:ascii="Arial" w:eastAsia="Times New Roman" w:hAnsi="Arial" w:cs="Arial"/>
                <w:color w:val="A6A6A6"/>
                <w:sz w:val="18"/>
                <w:szCs w:val="18"/>
                <w:lang w:eastAsia="es-CO"/>
              </w:rPr>
            </w:pPr>
          </w:p>
          <w:p w14:paraId="0E250076" w14:textId="77777777" w:rsidR="00BB0941" w:rsidRDefault="00BB0941" w:rsidP="008D3593">
            <w:pPr>
              <w:spacing w:after="0" w:line="240" w:lineRule="auto"/>
              <w:rPr>
                <w:rFonts w:ascii="Arial" w:eastAsia="Times New Roman" w:hAnsi="Arial" w:cs="Arial"/>
                <w:color w:val="A6A6A6"/>
                <w:sz w:val="18"/>
                <w:szCs w:val="18"/>
                <w:lang w:eastAsia="es-CO"/>
              </w:rPr>
            </w:pPr>
          </w:p>
          <w:p w14:paraId="6260F633" w14:textId="77777777" w:rsidR="008D3593" w:rsidRDefault="008D3593" w:rsidP="008D3593">
            <w:pPr>
              <w:spacing w:after="0" w:line="240" w:lineRule="auto"/>
              <w:rPr>
                <w:rFonts w:ascii="Arial" w:eastAsia="Times New Roman" w:hAnsi="Arial" w:cs="Arial"/>
                <w:color w:val="A6A6A6"/>
                <w:sz w:val="18"/>
                <w:szCs w:val="18"/>
                <w:lang w:eastAsia="es-CO"/>
              </w:rPr>
            </w:pPr>
          </w:p>
          <w:p w14:paraId="3CD1F8C4" w14:textId="77777777" w:rsidR="008D3593" w:rsidRDefault="008D3593" w:rsidP="008D3593">
            <w:pPr>
              <w:spacing w:after="0" w:line="240" w:lineRule="auto"/>
              <w:rPr>
                <w:rFonts w:ascii="Arial" w:eastAsia="Times New Roman" w:hAnsi="Arial" w:cs="Arial"/>
                <w:color w:val="A6A6A6"/>
                <w:sz w:val="18"/>
                <w:szCs w:val="18"/>
                <w:lang w:eastAsia="es-CO"/>
              </w:rPr>
            </w:pPr>
          </w:p>
          <w:p w14:paraId="5E4142CE" w14:textId="77777777" w:rsidR="008D3593" w:rsidRDefault="008D3593" w:rsidP="008D3593">
            <w:pPr>
              <w:spacing w:after="0" w:line="240" w:lineRule="auto"/>
              <w:rPr>
                <w:rFonts w:ascii="Arial" w:eastAsia="Times New Roman" w:hAnsi="Arial" w:cs="Arial"/>
                <w:color w:val="A6A6A6"/>
                <w:sz w:val="18"/>
                <w:szCs w:val="18"/>
                <w:lang w:eastAsia="es-CO"/>
              </w:rPr>
            </w:pPr>
          </w:p>
          <w:p w14:paraId="29659D62" w14:textId="29F78BE5" w:rsidR="00BB0941" w:rsidRDefault="00BB0941" w:rsidP="008D3593">
            <w:pPr>
              <w:spacing w:after="0" w:line="240" w:lineRule="auto"/>
              <w:rPr>
                <w:rFonts w:ascii="Arial" w:eastAsia="Times New Roman" w:hAnsi="Arial" w:cs="Arial"/>
                <w:color w:val="000000"/>
                <w:sz w:val="18"/>
                <w:szCs w:val="18"/>
                <w:lang w:eastAsia="es-CO"/>
              </w:rPr>
            </w:pPr>
          </w:p>
          <w:p w14:paraId="629FAC3B" w14:textId="77777777" w:rsidR="00BB0941" w:rsidRPr="00BB0941" w:rsidRDefault="00BB0941" w:rsidP="00BB0941">
            <w:pPr>
              <w:rPr>
                <w:rFonts w:ascii="Arial" w:eastAsia="Times New Roman" w:hAnsi="Arial" w:cs="Arial"/>
                <w:sz w:val="18"/>
                <w:szCs w:val="18"/>
                <w:lang w:eastAsia="es-CO"/>
              </w:rPr>
            </w:pPr>
          </w:p>
          <w:p w14:paraId="53F1160D" w14:textId="77777777" w:rsidR="00BB0941" w:rsidRPr="00BB0941" w:rsidRDefault="00BB0941" w:rsidP="00BB0941">
            <w:pPr>
              <w:rPr>
                <w:rFonts w:ascii="Arial" w:eastAsia="Times New Roman" w:hAnsi="Arial" w:cs="Arial"/>
                <w:sz w:val="18"/>
                <w:szCs w:val="18"/>
                <w:lang w:eastAsia="es-CO"/>
              </w:rPr>
            </w:pPr>
          </w:p>
          <w:p w14:paraId="73B70C6F" w14:textId="77777777" w:rsidR="00BB0941" w:rsidRPr="00BB0941" w:rsidRDefault="00BB0941" w:rsidP="00BB0941">
            <w:pPr>
              <w:rPr>
                <w:rFonts w:ascii="Arial" w:eastAsia="Times New Roman" w:hAnsi="Arial" w:cs="Arial"/>
                <w:sz w:val="18"/>
                <w:szCs w:val="18"/>
                <w:lang w:eastAsia="es-CO"/>
              </w:rPr>
            </w:pPr>
          </w:p>
          <w:p w14:paraId="18BEA3BD" w14:textId="506502A6" w:rsidR="00BB0941" w:rsidRDefault="00BB0941" w:rsidP="00BB0941">
            <w:pPr>
              <w:rPr>
                <w:rFonts w:ascii="Arial" w:eastAsia="Times New Roman" w:hAnsi="Arial" w:cs="Arial"/>
                <w:sz w:val="18"/>
                <w:szCs w:val="18"/>
                <w:lang w:eastAsia="es-CO"/>
              </w:rPr>
            </w:pPr>
          </w:p>
          <w:p w14:paraId="3FE98F99" w14:textId="77777777" w:rsidR="008D3593" w:rsidRDefault="008D3593" w:rsidP="00BB0941">
            <w:pPr>
              <w:rPr>
                <w:rFonts w:ascii="Arial" w:eastAsia="Times New Roman" w:hAnsi="Arial" w:cs="Arial"/>
                <w:sz w:val="18"/>
                <w:szCs w:val="18"/>
                <w:lang w:eastAsia="es-CO"/>
              </w:rPr>
            </w:pPr>
          </w:p>
          <w:p w14:paraId="7E36BB2B" w14:textId="77777777" w:rsidR="00BB0941" w:rsidRDefault="00BB0941" w:rsidP="00BB0941">
            <w:pPr>
              <w:rPr>
                <w:rFonts w:ascii="Arial" w:eastAsia="Times New Roman" w:hAnsi="Arial" w:cs="Arial"/>
                <w:sz w:val="18"/>
                <w:szCs w:val="18"/>
                <w:lang w:eastAsia="es-CO"/>
              </w:rPr>
            </w:pPr>
          </w:p>
          <w:p w14:paraId="14B7519E" w14:textId="77777777" w:rsidR="00BB0941" w:rsidRDefault="00BB0941" w:rsidP="00BB0941">
            <w:pPr>
              <w:rPr>
                <w:rFonts w:ascii="Arial" w:eastAsia="Times New Roman" w:hAnsi="Arial" w:cs="Arial"/>
                <w:sz w:val="18"/>
                <w:szCs w:val="18"/>
                <w:lang w:eastAsia="es-CO"/>
              </w:rPr>
            </w:pPr>
          </w:p>
          <w:p w14:paraId="57C2CA94" w14:textId="217F3806" w:rsidR="00BB0941" w:rsidRDefault="00BB0941" w:rsidP="00BB0941">
            <w:pPr>
              <w:rPr>
                <w:rFonts w:ascii="Arial" w:eastAsia="Times New Roman" w:hAnsi="Arial" w:cs="Arial"/>
                <w:sz w:val="18"/>
                <w:szCs w:val="18"/>
                <w:lang w:eastAsia="es-CO"/>
              </w:rPr>
            </w:pPr>
          </w:p>
          <w:p w14:paraId="66E261BC" w14:textId="46CA259F" w:rsidR="00BB0941" w:rsidRDefault="00BB0941" w:rsidP="00BB0941">
            <w:pPr>
              <w:rPr>
                <w:rFonts w:ascii="Arial" w:eastAsia="Times New Roman" w:hAnsi="Arial" w:cs="Arial"/>
                <w:sz w:val="18"/>
                <w:szCs w:val="18"/>
                <w:lang w:eastAsia="es-CO"/>
              </w:rPr>
            </w:pPr>
          </w:p>
          <w:p w14:paraId="15CC5E90" w14:textId="5CD1A753" w:rsidR="00BB0941" w:rsidRDefault="00511DC4" w:rsidP="00BB0941">
            <w:pPr>
              <w:rPr>
                <w:rFonts w:ascii="Arial" w:eastAsia="Times New Roman" w:hAnsi="Arial" w:cs="Arial"/>
                <w:sz w:val="18"/>
                <w:szCs w:val="18"/>
                <w:lang w:eastAsia="es-CO"/>
              </w:rPr>
            </w:pPr>
            <w:r>
              <w:rPr>
                <w:rFonts w:ascii="Arial" w:eastAsia="Times New Roman" w:hAnsi="Arial" w:cs="Arial"/>
                <w:noProof/>
                <w:sz w:val="18"/>
                <w:szCs w:val="18"/>
                <w:lang w:eastAsia="es-CO"/>
              </w:rPr>
              <w:drawing>
                <wp:anchor distT="0" distB="0" distL="114300" distR="114300" simplePos="0" relativeHeight="251669504" behindDoc="0" locked="0" layoutInCell="1" allowOverlap="1" wp14:anchorId="13EB8383" wp14:editId="5B7A5ACB">
                  <wp:simplePos x="0" y="0"/>
                  <wp:positionH relativeFrom="column">
                    <wp:posOffset>-41275</wp:posOffset>
                  </wp:positionH>
                  <wp:positionV relativeFrom="paragraph">
                    <wp:posOffset>249555</wp:posOffset>
                  </wp:positionV>
                  <wp:extent cx="6188710" cy="3957320"/>
                  <wp:effectExtent l="0" t="0" r="254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18887f-528f-498d-99f3-bc0279f98cdd.jpg"/>
                          <pic:cNvPicPr/>
                        </pic:nvPicPr>
                        <pic:blipFill>
                          <a:blip r:embed="rId18">
                            <a:extLst>
                              <a:ext uri="{28A0092B-C50C-407E-A947-70E740481C1C}">
                                <a14:useLocalDpi xmlns:a14="http://schemas.microsoft.com/office/drawing/2010/main" val="0"/>
                              </a:ext>
                            </a:extLst>
                          </a:blip>
                          <a:stretch>
                            <a:fillRect/>
                          </a:stretch>
                        </pic:blipFill>
                        <pic:spPr>
                          <a:xfrm>
                            <a:off x="0" y="0"/>
                            <a:ext cx="6188710" cy="3957320"/>
                          </a:xfrm>
                          <a:prstGeom prst="rect">
                            <a:avLst/>
                          </a:prstGeom>
                        </pic:spPr>
                      </pic:pic>
                    </a:graphicData>
                  </a:graphic>
                  <wp14:sizeRelH relativeFrom="margin">
                    <wp14:pctWidth>0</wp14:pctWidth>
                  </wp14:sizeRelH>
                  <wp14:sizeRelV relativeFrom="margin">
                    <wp14:pctHeight>0</wp14:pctHeight>
                  </wp14:sizeRelV>
                </wp:anchor>
              </w:drawing>
            </w:r>
          </w:p>
          <w:p w14:paraId="5C54780D" w14:textId="2FBF66A5" w:rsidR="00BB0941" w:rsidRDefault="00BB0941" w:rsidP="00BB0941">
            <w:pPr>
              <w:rPr>
                <w:rFonts w:ascii="Arial" w:eastAsia="Times New Roman" w:hAnsi="Arial" w:cs="Arial"/>
                <w:sz w:val="18"/>
                <w:szCs w:val="18"/>
                <w:lang w:eastAsia="es-CO"/>
              </w:rPr>
            </w:pPr>
          </w:p>
          <w:p w14:paraId="2F8E7E57" w14:textId="3E7B5EBB" w:rsidR="00BB0941" w:rsidRDefault="00BB0941" w:rsidP="00BB0941">
            <w:pPr>
              <w:rPr>
                <w:rFonts w:ascii="Arial" w:eastAsia="Times New Roman" w:hAnsi="Arial" w:cs="Arial"/>
                <w:sz w:val="18"/>
                <w:szCs w:val="18"/>
                <w:lang w:eastAsia="es-CO"/>
              </w:rPr>
            </w:pPr>
          </w:p>
          <w:p w14:paraId="08918D80" w14:textId="5EE2D111" w:rsidR="00BB0941" w:rsidRDefault="00BB0941" w:rsidP="00BB0941">
            <w:pPr>
              <w:rPr>
                <w:rFonts w:ascii="Arial" w:eastAsia="Times New Roman" w:hAnsi="Arial" w:cs="Arial"/>
                <w:sz w:val="18"/>
                <w:szCs w:val="18"/>
                <w:lang w:eastAsia="es-CO"/>
              </w:rPr>
            </w:pPr>
          </w:p>
          <w:p w14:paraId="4E236BC0" w14:textId="77777777" w:rsidR="00BB0941" w:rsidRPr="00BB0941" w:rsidRDefault="00BB0941" w:rsidP="00BB0941">
            <w:pPr>
              <w:rPr>
                <w:rFonts w:ascii="Arial" w:eastAsia="Times New Roman" w:hAnsi="Arial" w:cs="Arial"/>
                <w:sz w:val="18"/>
                <w:szCs w:val="18"/>
                <w:lang w:eastAsia="es-CO"/>
              </w:rPr>
            </w:pPr>
          </w:p>
        </w:tc>
        <w:tc>
          <w:tcPr>
            <w:tcW w:w="171" w:type="dxa"/>
            <w:tcBorders>
              <w:top w:val="nil"/>
              <w:left w:val="nil"/>
              <w:bottom w:val="nil"/>
              <w:right w:val="nil"/>
            </w:tcBorders>
            <w:shd w:val="clear" w:color="auto" w:fill="auto"/>
            <w:noWrap/>
            <w:vAlign w:val="bottom"/>
            <w:hideMark/>
          </w:tcPr>
          <w:p w14:paraId="3A537CC9"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2FE7101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E616A3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A33D536"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187325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174739DC" w14:textId="77777777" w:rsidTr="00A70BC2">
        <w:trPr>
          <w:gridAfter w:val="1"/>
          <w:wAfter w:w="18" w:type="dxa"/>
          <w:trHeight w:val="300"/>
        </w:trPr>
        <w:tc>
          <w:tcPr>
            <w:tcW w:w="9781" w:type="dxa"/>
            <w:gridSpan w:val="25"/>
            <w:tcBorders>
              <w:top w:val="single" w:sz="4" w:space="0" w:color="auto"/>
              <w:left w:val="single" w:sz="4" w:space="0" w:color="auto"/>
              <w:bottom w:val="nil"/>
              <w:right w:val="single" w:sz="4" w:space="0" w:color="000000"/>
            </w:tcBorders>
            <w:shd w:val="clear" w:color="auto" w:fill="auto"/>
            <w:noWrap/>
            <w:hideMark/>
          </w:tcPr>
          <w:p w14:paraId="78F1E20A" w14:textId="77777777" w:rsidR="0013351D" w:rsidRDefault="0013351D" w:rsidP="008D3593">
            <w:pPr>
              <w:spacing w:after="0" w:line="240" w:lineRule="auto"/>
              <w:rPr>
                <w:rFonts w:ascii="Arial" w:eastAsia="Times New Roman" w:hAnsi="Arial" w:cs="Arial"/>
                <w:color w:val="A6A6A6"/>
                <w:sz w:val="18"/>
                <w:szCs w:val="18"/>
                <w:lang w:eastAsia="es-CO"/>
              </w:rPr>
            </w:pPr>
            <w:r w:rsidRPr="00761272">
              <w:rPr>
                <w:rFonts w:ascii="Arial" w:eastAsia="Times New Roman" w:hAnsi="Arial" w:cs="Arial"/>
                <w:color w:val="000000"/>
                <w:sz w:val="18"/>
                <w:szCs w:val="18"/>
                <w:lang w:eastAsia="es-CO"/>
              </w:rPr>
              <w:lastRenderedPageBreak/>
              <w:t xml:space="preserve">10. Cronograma: </w:t>
            </w:r>
          </w:p>
          <w:tbl>
            <w:tblPr>
              <w:tblStyle w:val="Tablaconcuadrcula6concolores-nfasis2"/>
              <w:tblpPr w:leftFromText="141" w:rightFromText="141" w:horzAnchor="margin" w:tblpXSpec="center" w:tblpY="255"/>
              <w:tblOverlap w:val="never"/>
              <w:tblW w:w="0" w:type="auto"/>
              <w:tblLayout w:type="fixed"/>
              <w:tblLook w:val="04A0" w:firstRow="1" w:lastRow="0" w:firstColumn="1" w:lastColumn="0" w:noHBand="0" w:noVBand="1"/>
            </w:tblPr>
            <w:tblGrid>
              <w:gridCol w:w="3223"/>
              <w:gridCol w:w="2806"/>
            </w:tblGrid>
            <w:tr w:rsidR="008D3593" w:rsidRPr="00F707A3" w14:paraId="5AC5A9C8" w14:textId="77777777" w:rsidTr="008D359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23" w:type="dxa"/>
                </w:tcPr>
                <w:p w14:paraId="17C7EA77" w14:textId="77777777" w:rsidR="008D3593" w:rsidRPr="00F707A3" w:rsidRDefault="008D3593" w:rsidP="008D3593">
                  <w:pPr>
                    <w:jc w:val="center"/>
                    <w:rPr>
                      <w:rFonts w:ascii="Arial" w:eastAsia="Times New Roman" w:hAnsi="Arial" w:cs="Arial"/>
                      <w:color w:val="000000" w:themeColor="text1"/>
                      <w:sz w:val="18"/>
                      <w:szCs w:val="18"/>
                      <w:lang w:eastAsia="es-CO"/>
                    </w:rPr>
                  </w:pPr>
                  <w:r w:rsidRPr="00F707A3">
                    <w:rPr>
                      <w:rFonts w:ascii="Arial" w:eastAsia="Times New Roman" w:hAnsi="Arial" w:cs="Arial"/>
                      <w:color w:val="000000" w:themeColor="text1"/>
                      <w:sz w:val="18"/>
                      <w:szCs w:val="18"/>
                      <w:lang w:eastAsia="es-CO"/>
                    </w:rPr>
                    <w:t>ACTIVIDAD</w:t>
                  </w:r>
                </w:p>
              </w:tc>
              <w:tc>
                <w:tcPr>
                  <w:tcW w:w="2806" w:type="dxa"/>
                </w:tcPr>
                <w:p w14:paraId="6B7AA2D5" w14:textId="77777777" w:rsidR="008D3593" w:rsidRPr="00F707A3" w:rsidRDefault="008D3593" w:rsidP="008D35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FECHA</w:t>
                  </w:r>
                </w:p>
              </w:tc>
            </w:tr>
            <w:tr w:rsidR="008D3593" w14:paraId="2C9D446F" w14:textId="77777777" w:rsidTr="008D359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23" w:type="dxa"/>
                </w:tcPr>
                <w:p w14:paraId="6C0F46C7" w14:textId="77777777" w:rsidR="008D3593" w:rsidRPr="002F4B5D" w:rsidRDefault="008D3593" w:rsidP="008D3593">
                  <w:pPr>
                    <w:rPr>
                      <w:rFonts w:ascii="Arial" w:eastAsia="Times New Roman" w:hAnsi="Arial" w:cs="Arial"/>
                      <w:b w:val="0"/>
                      <w:color w:val="000000" w:themeColor="text1"/>
                      <w:sz w:val="18"/>
                      <w:szCs w:val="18"/>
                      <w:lang w:eastAsia="es-CO"/>
                    </w:rPr>
                  </w:pPr>
                  <w:r>
                    <w:rPr>
                      <w:rFonts w:ascii="Arial" w:eastAsia="Times New Roman" w:hAnsi="Arial" w:cs="Arial"/>
                      <w:b w:val="0"/>
                      <w:color w:val="000000" w:themeColor="text1"/>
                      <w:sz w:val="18"/>
                      <w:szCs w:val="18"/>
                      <w:lang w:eastAsia="es-CO"/>
                    </w:rPr>
                    <w:t>Lluvia de ideas</w:t>
                  </w:r>
                </w:p>
              </w:tc>
              <w:tc>
                <w:tcPr>
                  <w:tcW w:w="2806" w:type="dxa"/>
                </w:tcPr>
                <w:p w14:paraId="211B3A6E" w14:textId="3BCDF303" w:rsidR="008D3593" w:rsidRDefault="008D3593" w:rsidP="008D35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Del</w:t>
                  </w:r>
                  <w:r w:rsidR="00AD2B40">
                    <w:rPr>
                      <w:rFonts w:ascii="Arial" w:eastAsia="Times New Roman" w:hAnsi="Arial" w:cs="Arial"/>
                      <w:color w:val="000000" w:themeColor="text1"/>
                      <w:sz w:val="18"/>
                      <w:szCs w:val="18"/>
                      <w:lang w:eastAsia="es-CO"/>
                    </w:rPr>
                    <w:t xml:space="preserve"> 16 de febrero al 5 </w:t>
                  </w:r>
                  <w:r>
                    <w:rPr>
                      <w:rFonts w:ascii="Arial" w:eastAsia="Times New Roman" w:hAnsi="Arial" w:cs="Arial"/>
                      <w:color w:val="000000" w:themeColor="text1"/>
                      <w:sz w:val="18"/>
                      <w:szCs w:val="18"/>
                      <w:lang w:eastAsia="es-CO"/>
                    </w:rPr>
                    <w:t>de marzo</w:t>
                  </w:r>
                </w:p>
              </w:tc>
            </w:tr>
            <w:tr w:rsidR="008D3593" w14:paraId="439B8AE6" w14:textId="77777777" w:rsidTr="008D3593">
              <w:trPr>
                <w:trHeight w:val="256"/>
              </w:trPr>
              <w:tc>
                <w:tcPr>
                  <w:cnfStyle w:val="001000000000" w:firstRow="0" w:lastRow="0" w:firstColumn="1" w:lastColumn="0" w:oddVBand="0" w:evenVBand="0" w:oddHBand="0" w:evenHBand="0" w:firstRowFirstColumn="0" w:firstRowLastColumn="0" w:lastRowFirstColumn="0" w:lastRowLastColumn="0"/>
                  <w:tcW w:w="3223" w:type="dxa"/>
                </w:tcPr>
                <w:p w14:paraId="28573230" w14:textId="17D71C04" w:rsidR="008D3593" w:rsidRPr="002F4B5D" w:rsidRDefault="00AD2B40" w:rsidP="008D3593">
                  <w:pPr>
                    <w:rPr>
                      <w:rFonts w:ascii="Arial" w:eastAsia="Times New Roman" w:hAnsi="Arial" w:cs="Arial"/>
                      <w:b w:val="0"/>
                      <w:color w:val="000000" w:themeColor="text1"/>
                      <w:sz w:val="18"/>
                      <w:szCs w:val="18"/>
                      <w:lang w:eastAsia="es-CO"/>
                    </w:rPr>
                  </w:pPr>
                  <w:r w:rsidRPr="002F4B5D">
                    <w:rPr>
                      <w:rFonts w:ascii="Arial" w:eastAsia="Times New Roman" w:hAnsi="Arial" w:cs="Arial"/>
                      <w:b w:val="0"/>
                      <w:color w:val="000000" w:themeColor="text1"/>
                      <w:sz w:val="18"/>
                      <w:szCs w:val="18"/>
                      <w:lang w:eastAsia="es-CO"/>
                    </w:rPr>
                    <w:t>Macro filtro</w:t>
                  </w:r>
                </w:p>
              </w:tc>
              <w:tc>
                <w:tcPr>
                  <w:tcW w:w="2806" w:type="dxa"/>
                </w:tcPr>
                <w:p w14:paraId="342D2970" w14:textId="42CF91FF" w:rsidR="008D3593" w:rsidRDefault="008D3593" w:rsidP="008D359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Del 5 al </w:t>
                  </w:r>
                  <w:r w:rsidR="00AD2B40">
                    <w:rPr>
                      <w:rFonts w:ascii="Arial" w:eastAsia="Times New Roman" w:hAnsi="Arial" w:cs="Arial"/>
                      <w:color w:val="000000" w:themeColor="text1"/>
                      <w:sz w:val="18"/>
                      <w:szCs w:val="18"/>
                      <w:lang w:eastAsia="es-CO"/>
                    </w:rPr>
                    <w:t>8</w:t>
                  </w:r>
                  <w:r>
                    <w:rPr>
                      <w:rFonts w:ascii="Arial" w:eastAsia="Times New Roman" w:hAnsi="Arial" w:cs="Arial"/>
                      <w:color w:val="000000" w:themeColor="text1"/>
                      <w:sz w:val="18"/>
                      <w:szCs w:val="18"/>
                      <w:lang w:eastAsia="es-CO"/>
                    </w:rPr>
                    <w:t xml:space="preserve"> de marzo</w:t>
                  </w:r>
                </w:p>
              </w:tc>
            </w:tr>
            <w:tr w:rsidR="008D3593" w14:paraId="46C7725C" w14:textId="77777777" w:rsidTr="008D359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23" w:type="dxa"/>
                </w:tcPr>
                <w:p w14:paraId="412C71E5" w14:textId="6E3CF119" w:rsidR="008D3593" w:rsidRPr="002F4B5D" w:rsidRDefault="00AD2B40" w:rsidP="008D3593">
                  <w:pPr>
                    <w:rPr>
                      <w:rFonts w:ascii="Arial" w:eastAsia="Times New Roman" w:hAnsi="Arial" w:cs="Arial"/>
                      <w:b w:val="0"/>
                      <w:color w:val="000000" w:themeColor="text1"/>
                      <w:sz w:val="18"/>
                      <w:szCs w:val="18"/>
                      <w:lang w:eastAsia="es-CO"/>
                    </w:rPr>
                  </w:pPr>
                  <w:r w:rsidRPr="002F4B5D">
                    <w:rPr>
                      <w:rFonts w:ascii="Arial" w:eastAsia="Times New Roman" w:hAnsi="Arial" w:cs="Arial"/>
                      <w:b w:val="0"/>
                      <w:color w:val="000000" w:themeColor="text1"/>
                      <w:sz w:val="18"/>
                      <w:szCs w:val="18"/>
                      <w:lang w:eastAsia="es-CO"/>
                    </w:rPr>
                    <w:t>Micro filtro</w:t>
                  </w:r>
                </w:p>
              </w:tc>
              <w:tc>
                <w:tcPr>
                  <w:tcW w:w="2806" w:type="dxa"/>
                </w:tcPr>
                <w:p w14:paraId="611A3DF3" w14:textId="28907D62" w:rsidR="008D3593" w:rsidRDefault="008D3593" w:rsidP="008D35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Del </w:t>
                  </w:r>
                  <w:r w:rsidR="00AD2B40">
                    <w:rPr>
                      <w:rFonts w:ascii="Arial" w:eastAsia="Times New Roman" w:hAnsi="Arial" w:cs="Arial"/>
                      <w:color w:val="000000" w:themeColor="text1"/>
                      <w:sz w:val="18"/>
                      <w:szCs w:val="18"/>
                      <w:lang w:eastAsia="es-CO"/>
                    </w:rPr>
                    <w:t>8 al 12</w:t>
                  </w:r>
                  <w:r>
                    <w:rPr>
                      <w:rFonts w:ascii="Arial" w:eastAsia="Times New Roman" w:hAnsi="Arial" w:cs="Arial"/>
                      <w:color w:val="000000" w:themeColor="text1"/>
                      <w:sz w:val="18"/>
                      <w:szCs w:val="18"/>
                      <w:lang w:eastAsia="es-CO"/>
                    </w:rPr>
                    <w:t xml:space="preserve"> de marzo</w:t>
                  </w:r>
                </w:p>
              </w:tc>
            </w:tr>
            <w:tr w:rsidR="008D3593" w14:paraId="43E9BB74" w14:textId="77777777" w:rsidTr="008D3593">
              <w:trPr>
                <w:trHeight w:val="256"/>
              </w:trPr>
              <w:tc>
                <w:tcPr>
                  <w:cnfStyle w:val="001000000000" w:firstRow="0" w:lastRow="0" w:firstColumn="1" w:lastColumn="0" w:oddVBand="0" w:evenVBand="0" w:oddHBand="0" w:evenHBand="0" w:firstRowFirstColumn="0" w:firstRowLastColumn="0" w:lastRowFirstColumn="0" w:lastRowLastColumn="0"/>
                  <w:tcW w:w="3223" w:type="dxa"/>
                </w:tcPr>
                <w:p w14:paraId="6C7B2084" w14:textId="77777777" w:rsidR="008D3593" w:rsidRPr="002F4B5D" w:rsidRDefault="008D3593" w:rsidP="008D3593">
                  <w:pPr>
                    <w:rPr>
                      <w:rFonts w:ascii="Arial" w:eastAsia="Times New Roman" w:hAnsi="Arial" w:cs="Arial"/>
                      <w:b w:val="0"/>
                      <w:color w:val="000000" w:themeColor="text1"/>
                      <w:sz w:val="18"/>
                      <w:szCs w:val="18"/>
                      <w:lang w:eastAsia="es-CO"/>
                    </w:rPr>
                  </w:pPr>
                  <w:r w:rsidRPr="002F4B5D">
                    <w:rPr>
                      <w:rFonts w:ascii="Arial" w:eastAsia="Times New Roman" w:hAnsi="Arial" w:cs="Arial"/>
                      <w:b w:val="0"/>
                      <w:color w:val="000000" w:themeColor="text1"/>
                      <w:sz w:val="18"/>
                      <w:szCs w:val="18"/>
                      <w:lang w:eastAsia="es-CO"/>
                    </w:rPr>
                    <w:t>Sondeo de mercado</w:t>
                  </w:r>
                </w:p>
              </w:tc>
              <w:tc>
                <w:tcPr>
                  <w:tcW w:w="2806" w:type="dxa"/>
                </w:tcPr>
                <w:p w14:paraId="4A9B53C6" w14:textId="4E19854F" w:rsidR="008D3593" w:rsidRDefault="008D3593" w:rsidP="008D359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Del </w:t>
                  </w:r>
                  <w:r w:rsidR="00AD2B40">
                    <w:rPr>
                      <w:rFonts w:ascii="Arial" w:eastAsia="Times New Roman" w:hAnsi="Arial" w:cs="Arial"/>
                      <w:color w:val="000000" w:themeColor="text1"/>
                      <w:sz w:val="18"/>
                      <w:szCs w:val="18"/>
                      <w:lang w:eastAsia="es-CO"/>
                    </w:rPr>
                    <w:t>22</w:t>
                  </w:r>
                  <w:r>
                    <w:rPr>
                      <w:rFonts w:ascii="Arial" w:eastAsia="Times New Roman" w:hAnsi="Arial" w:cs="Arial"/>
                      <w:color w:val="000000" w:themeColor="text1"/>
                      <w:sz w:val="18"/>
                      <w:szCs w:val="18"/>
                      <w:lang w:eastAsia="es-CO"/>
                    </w:rPr>
                    <w:t xml:space="preserve"> de marzo al 9 de abril</w:t>
                  </w:r>
                </w:p>
              </w:tc>
            </w:tr>
            <w:tr w:rsidR="008D3593" w14:paraId="6183EB43" w14:textId="77777777" w:rsidTr="008D359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23" w:type="dxa"/>
                </w:tcPr>
                <w:p w14:paraId="78C939E3" w14:textId="77777777" w:rsidR="008D3593" w:rsidRPr="002F4B5D" w:rsidRDefault="008D3593" w:rsidP="008D3593">
                  <w:pPr>
                    <w:rPr>
                      <w:rFonts w:ascii="Arial" w:eastAsia="Times New Roman" w:hAnsi="Arial" w:cs="Arial"/>
                      <w:b w:val="0"/>
                      <w:color w:val="000000" w:themeColor="text1"/>
                      <w:sz w:val="18"/>
                      <w:szCs w:val="18"/>
                      <w:lang w:eastAsia="es-CO"/>
                    </w:rPr>
                  </w:pPr>
                  <w:r>
                    <w:rPr>
                      <w:rFonts w:ascii="Arial" w:eastAsia="Times New Roman" w:hAnsi="Arial" w:cs="Arial"/>
                      <w:b w:val="0"/>
                      <w:color w:val="000000" w:themeColor="text1"/>
                      <w:sz w:val="18"/>
                      <w:szCs w:val="18"/>
                      <w:lang w:eastAsia="es-CO"/>
                    </w:rPr>
                    <w:t xml:space="preserve">Resultados preliminares </w:t>
                  </w:r>
                </w:p>
              </w:tc>
              <w:tc>
                <w:tcPr>
                  <w:tcW w:w="2806" w:type="dxa"/>
                </w:tcPr>
                <w:p w14:paraId="5ABEB71E" w14:textId="7F7153F3" w:rsidR="008D3593" w:rsidRDefault="00AD2B40" w:rsidP="008D35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Del 9 al 24</w:t>
                  </w:r>
                  <w:r w:rsidR="008D3593">
                    <w:rPr>
                      <w:rFonts w:ascii="Arial" w:eastAsia="Times New Roman" w:hAnsi="Arial" w:cs="Arial"/>
                      <w:color w:val="000000" w:themeColor="text1"/>
                      <w:sz w:val="18"/>
                      <w:szCs w:val="18"/>
                      <w:lang w:eastAsia="es-CO"/>
                    </w:rPr>
                    <w:t xml:space="preserve"> de </w:t>
                  </w:r>
                  <w:proofErr w:type="gramStart"/>
                  <w:r w:rsidR="008D3593">
                    <w:rPr>
                      <w:rFonts w:ascii="Arial" w:eastAsia="Times New Roman" w:hAnsi="Arial" w:cs="Arial"/>
                      <w:color w:val="000000" w:themeColor="text1"/>
                      <w:sz w:val="18"/>
                      <w:szCs w:val="18"/>
                      <w:lang w:eastAsia="es-CO"/>
                    </w:rPr>
                    <w:t>Abril</w:t>
                  </w:r>
                  <w:proofErr w:type="gramEnd"/>
                </w:p>
              </w:tc>
            </w:tr>
          </w:tbl>
          <w:p w14:paraId="72797F3C" w14:textId="77777777" w:rsidR="008D3593" w:rsidRDefault="008D3593" w:rsidP="008D3593">
            <w:pPr>
              <w:spacing w:after="0" w:line="240" w:lineRule="auto"/>
              <w:rPr>
                <w:rFonts w:ascii="Arial" w:eastAsia="Times New Roman" w:hAnsi="Arial" w:cs="Arial"/>
                <w:color w:val="A6A6A6"/>
                <w:sz w:val="18"/>
                <w:szCs w:val="18"/>
                <w:lang w:eastAsia="es-CO"/>
              </w:rPr>
            </w:pPr>
          </w:p>
          <w:p w14:paraId="3A130653" w14:textId="77777777" w:rsidR="008D3593" w:rsidRDefault="008D3593" w:rsidP="008D3593">
            <w:pPr>
              <w:spacing w:after="0" w:line="240" w:lineRule="auto"/>
              <w:rPr>
                <w:rFonts w:ascii="Arial" w:eastAsia="Times New Roman" w:hAnsi="Arial" w:cs="Arial"/>
                <w:color w:val="A6A6A6"/>
                <w:sz w:val="18"/>
                <w:szCs w:val="18"/>
                <w:lang w:eastAsia="es-CO"/>
              </w:rPr>
            </w:pPr>
          </w:p>
          <w:p w14:paraId="06E67CCA" w14:textId="77777777" w:rsidR="008D3593" w:rsidRDefault="008D3593" w:rsidP="008D3593">
            <w:pPr>
              <w:spacing w:after="0" w:line="240" w:lineRule="auto"/>
              <w:rPr>
                <w:rFonts w:ascii="Arial" w:eastAsia="Times New Roman" w:hAnsi="Arial" w:cs="Arial"/>
                <w:color w:val="A6A6A6"/>
                <w:sz w:val="18"/>
                <w:szCs w:val="18"/>
                <w:lang w:eastAsia="es-CO"/>
              </w:rPr>
            </w:pPr>
          </w:p>
          <w:p w14:paraId="734038A4" w14:textId="5BAC381F" w:rsidR="008D3593" w:rsidRPr="00761272" w:rsidRDefault="008D3593" w:rsidP="008D3593">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01C9E45E"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394A962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7D6E61B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EA8297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44A73B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3A65EDB3" w14:textId="77777777" w:rsidTr="00A70BC2">
        <w:trPr>
          <w:gridAfter w:val="1"/>
          <w:wAfter w:w="18" w:type="dxa"/>
          <w:trHeight w:val="300"/>
        </w:trPr>
        <w:tc>
          <w:tcPr>
            <w:tcW w:w="9781" w:type="dxa"/>
            <w:gridSpan w:val="25"/>
            <w:vMerge w:val="restart"/>
            <w:tcBorders>
              <w:top w:val="single" w:sz="4" w:space="0" w:color="auto"/>
              <w:left w:val="single" w:sz="4" w:space="0" w:color="auto"/>
              <w:bottom w:val="single" w:sz="4" w:space="0" w:color="000000"/>
              <w:right w:val="single" w:sz="4" w:space="0" w:color="000000"/>
            </w:tcBorders>
            <w:shd w:val="clear" w:color="auto" w:fill="auto"/>
            <w:hideMark/>
          </w:tcPr>
          <w:p w14:paraId="3C345AE8" w14:textId="2FCCCD08" w:rsidR="0013351D" w:rsidRDefault="0013351D" w:rsidP="008D3593">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xml:space="preserve">12. Bibliografía: </w:t>
            </w:r>
            <w:r w:rsidR="008D3593" w:rsidRPr="00934E71">
              <w:rPr>
                <w:rFonts w:ascii="Arial" w:eastAsia="Times New Roman" w:hAnsi="Arial" w:cs="Arial"/>
                <w:color w:val="000000"/>
                <w:sz w:val="18"/>
                <w:szCs w:val="18"/>
                <w:lang w:eastAsia="es-CO"/>
              </w:rPr>
              <w:t>https://www.semana.com/nacion/articulo/mas-del-58-de-poblacion-vulnerable-en-colombia-vive-en-hacinamiento/202154/</w:t>
            </w:r>
          </w:p>
          <w:p w14:paraId="750F4C6B" w14:textId="39C45C6A" w:rsidR="008D3593" w:rsidRDefault="0075647C" w:rsidP="008D3593">
            <w:pPr>
              <w:spacing w:after="0" w:line="240" w:lineRule="auto"/>
              <w:rPr>
                <w:rFonts w:ascii="Arial" w:eastAsia="Times New Roman" w:hAnsi="Arial" w:cs="Arial"/>
                <w:color w:val="000000"/>
                <w:sz w:val="18"/>
                <w:szCs w:val="18"/>
                <w:lang w:eastAsia="es-CO"/>
              </w:rPr>
            </w:pPr>
            <w:r w:rsidRPr="00934E71">
              <w:rPr>
                <w:rFonts w:ascii="Arial" w:eastAsia="Times New Roman" w:hAnsi="Arial" w:cs="Arial"/>
                <w:color w:val="000000"/>
                <w:sz w:val="18"/>
                <w:szCs w:val="18"/>
                <w:lang w:eastAsia="es-CO"/>
              </w:rPr>
              <w:t>https://www.fundacionaquae.org/causas-contaminacion-ambiental/amp/</w:t>
            </w:r>
          </w:p>
          <w:p w14:paraId="16C7E4CF" w14:textId="48919E7C" w:rsidR="00934E71" w:rsidRDefault="00934E71" w:rsidP="008D3593">
            <w:pPr>
              <w:spacing w:after="0" w:line="240" w:lineRule="auto"/>
              <w:rPr>
                <w:rFonts w:ascii="Arial" w:eastAsia="Times New Roman" w:hAnsi="Arial" w:cs="Arial"/>
                <w:color w:val="000000"/>
                <w:sz w:val="18"/>
                <w:szCs w:val="18"/>
                <w:lang w:eastAsia="es-CO"/>
              </w:rPr>
            </w:pPr>
            <w:r w:rsidRPr="00934E71">
              <w:rPr>
                <w:rFonts w:ascii="Arial" w:eastAsia="Times New Roman" w:hAnsi="Arial" w:cs="Arial"/>
                <w:color w:val="000000"/>
                <w:sz w:val="18"/>
                <w:szCs w:val="18"/>
                <w:lang w:eastAsia="es-CO"/>
              </w:rPr>
              <w:t>https://www.ifrc.org/es/introduccion/disaster-management/sobre-desastres/que-es-un-desastre/que-es-la-vulnerabilidad/</w:t>
            </w:r>
          </w:p>
          <w:p w14:paraId="539A2516" w14:textId="05748A77" w:rsidR="0031744C" w:rsidRDefault="0031744C" w:rsidP="008D3593">
            <w:pPr>
              <w:spacing w:after="0" w:line="240" w:lineRule="auto"/>
              <w:rPr>
                <w:rFonts w:ascii="Arial" w:eastAsia="Times New Roman" w:hAnsi="Arial" w:cs="Arial"/>
                <w:color w:val="000000"/>
                <w:sz w:val="18"/>
                <w:szCs w:val="18"/>
                <w:lang w:eastAsia="es-CO"/>
              </w:rPr>
            </w:pPr>
            <w:r w:rsidRPr="0031744C">
              <w:rPr>
                <w:rFonts w:ascii="Arial" w:eastAsia="Times New Roman" w:hAnsi="Arial" w:cs="Arial"/>
                <w:color w:val="000000"/>
                <w:sz w:val="18"/>
                <w:szCs w:val="18"/>
                <w:lang w:eastAsia="es-CO"/>
              </w:rPr>
              <w:t>https://cursosonlineweb.com/ladrillo_ecologico.html#ixzz6w2Nl20GX</w:t>
            </w:r>
          </w:p>
          <w:p w14:paraId="62F0AA41" w14:textId="77777777" w:rsidR="0031744C" w:rsidRDefault="0031744C" w:rsidP="008D3593">
            <w:pPr>
              <w:spacing w:after="0" w:line="240" w:lineRule="auto"/>
              <w:rPr>
                <w:rFonts w:ascii="Arial" w:eastAsia="Times New Roman" w:hAnsi="Arial" w:cs="Arial"/>
                <w:color w:val="000000"/>
                <w:sz w:val="18"/>
                <w:szCs w:val="18"/>
                <w:lang w:eastAsia="es-CO"/>
              </w:rPr>
            </w:pPr>
          </w:p>
          <w:p w14:paraId="1579E479" w14:textId="77777777" w:rsidR="00934E71" w:rsidRDefault="00934E71" w:rsidP="008D3593">
            <w:pPr>
              <w:spacing w:after="0" w:line="240" w:lineRule="auto"/>
              <w:rPr>
                <w:rFonts w:ascii="Arial" w:eastAsia="Times New Roman" w:hAnsi="Arial" w:cs="Arial"/>
                <w:color w:val="000000"/>
                <w:sz w:val="18"/>
                <w:szCs w:val="18"/>
                <w:lang w:eastAsia="es-CO"/>
              </w:rPr>
            </w:pPr>
          </w:p>
          <w:p w14:paraId="22836DBD" w14:textId="0BA28685" w:rsidR="0075647C" w:rsidRPr="00761272" w:rsidRDefault="0075647C" w:rsidP="008D3593">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2715A3B5"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67" w:type="dxa"/>
            <w:gridSpan w:val="2"/>
            <w:tcBorders>
              <w:top w:val="nil"/>
              <w:left w:val="nil"/>
              <w:bottom w:val="nil"/>
              <w:right w:val="nil"/>
            </w:tcBorders>
            <w:shd w:val="clear" w:color="auto" w:fill="auto"/>
            <w:noWrap/>
            <w:vAlign w:val="bottom"/>
            <w:hideMark/>
          </w:tcPr>
          <w:p w14:paraId="04362B8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D2F91B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4F4CBA8"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E35A0C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7357DF1D" w14:textId="77777777" w:rsidTr="00A70BC2">
        <w:trPr>
          <w:gridAfter w:val="1"/>
          <w:wAfter w:w="18" w:type="dxa"/>
          <w:trHeight w:val="180"/>
        </w:trPr>
        <w:tc>
          <w:tcPr>
            <w:tcW w:w="9781" w:type="dxa"/>
            <w:gridSpan w:val="25"/>
            <w:vMerge/>
            <w:tcBorders>
              <w:top w:val="single" w:sz="4" w:space="0" w:color="auto"/>
              <w:left w:val="single" w:sz="4" w:space="0" w:color="auto"/>
              <w:bottom w:val="single" w:sz="4" w:space="0" w:color="000000"/>
              <w:right w:val="single" w:sz="4" w:space="0" w:color="000000"/>
            </w:tcBorders>
            <w:vAlign w:val="center"/>
            <w:hideMark/>
          </w:tcPr>
          <w:p w14:paraId="735CCC15"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4A0E3C96"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1F37232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14D69A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1DA687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2E62CF8"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49D110B1" w14:textId="77777777" w:rsidTr="00A70BC2">
        <w:trPr>
          <w:gridAfter w:val="1"/>
          <w:wAfter w:w="18" w:type="dxa"/>
          <w:trHeight w:val="15"/>
        </w:trPr>
        <w:tc>
          <w:tcPr>
            <w:tcW w:w="9781" w:type="dxa"/>
            <w:gridSpan w:val="25"/>
            <w:vMerge/>
            <w:tcBorders>
              <w:top w:val="single" w:sz="4" w:space="0" w:color="auto"/>
              <w:left w:val="single" w:sz="4" w:space="0" w:color="auto"/>
              <w:bottom w:val="single" w:sz="4" w:space="0" w:color="000000"/>
              <w:right w:val="single" w:sz="4" w:space="0" w:color="000000"/>
            </w:tcBorders>
            <w:vAlign w:val="center"/>
            <w:hideMark/>
          </w:tcPr>
          <w:p w14:paraId="0D173E25"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71" w:type="dxa"/>
            <w:tcBorders>
              <w:top w:val="nil"/>
              <w:left w:val="nil"/>
              <w:bottom w:val="nil"/>
              <w:right w:val="nil"/>
            </w:tcBorders>
            <w:shd w:val="clear" w:color="auto" w:fill="auto"/>
            <w:noWrap/>
            <w:vAlign w:val="bottom"/>
            <w:hideMark/>
          </w:tcPr>
          <w:p w14:paraId="4FB7C66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5843BA7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954EE3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A42F04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450772E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2BCC6EC6" w14:textId="77777777" w:rsidTr="004500B8">
        <w:trPr>
          <w:gridAfter w:val="1"/>
          <w:wAfter w:w="18" w:type="dxa"/>
          <w:trHeight w:val="225"/>
        </w:trPr>
        <w:tc>
          <w:tcPr>
            <w:tcW w:w="4820" w:type="dxa"/>
            <w:gridSpan w:val="10"/>
            <w:tcBorders>
              <w:top w:val="nil"/>
              <w:left w:val="nil"/>
              <w:bottom w:val="nil"/>
              <w:right w:val="nil"/>
            </w:tcBorders>
            <w:shd w:val="clear" w:color="auto" w:fill="auto"/>
            <w:noWrap/>
            <w:vAlign w:val="bottom"/>
            <w:hideMark/>
          </w:tcPr>
          <w:p w14:paraId="747A3648" w14:textId="77777777" w:rsidR="0013351D" w:rsidRPr="00761272" w:rsidRDefault="0013351D" w:rsidP="0013351D">
            <w:pPr>
              <w:spacing w:after="0" w:line="240" w:lineRule="auto"/>
              <w:rPr>
                <w:rFonts w:ascii="Arial" w:eastAsia="Times New Roman" w:hAnsi="Arial" w:cs="Arial"/>
                <w:color w:val="000000"/>
                <w:sz w:val="14"/>
                <w:szCs w:val="14"/>
                <w:lang w:eastAsia="es-CO"/>
              </w:rPr>
            </w:pPr>
            <w:r w:rsidRPr="00761272">
              <w:rPr>
                <w:rFonts w:ascii="Arial" w:eastAsia="Times New Roman" w:hAnsi="Arial" w:cs="Arial"/>
                <w:color w:val="000000"/>
                <w:sz w:val="14"/>
                <w:szCs w:val="14"/>
                <w:lang w:eastAsia="es-CO"/>
              </w:rPr>
              <w:t>(1) Organización para la Cooperación y Desarrollo Económico (OCDE)</w:t>
            </w:r>
          </w:p>
        </w:tc>
        <w:tc>
          <w:tcPr>
            <w:tcW w:w="283" w:type="dxa"/>
            <w:gridSpan w:val="3"/>
            <w:tcBorders>
              <w:top w:val="nil"/>
              <w:left w:val="nil"/>
              <w:bottom w:val="nil"/>
              <w:right w:val="nil"/>
            </w:tcBorders>
            <w:shd w:val="clear" w:color="auto" w:fill="auto"/>
            <w:noWrap/>
            <w:vAlign w:val="bottom"/>
            <w:hideMark/>
          </w:tcPr>
          <w:p w14:paraId="0F815C26" w14:textId="77777777" w:rsidR="0013351D" w:rsidRPr="00761272" w:rsidRDefault="0013351D" w:rsidP="0013351D">
            <w:pPr>
              <w:spacing w:after="0" w:line="240" w:lineRule="auto"/>
              <w:rPr>
                <w:rFonts w:ascii="Arial" w:eastAsia="Times New Roman" w:hAnsi="Arial" w:cs="Arial"/>
                <w:color w:val="000000"/>
                <w:sz w:val="14"/>
                <w:szCs w:val="14"/>
                <w:lang w:eastAsia="es-CO"/>
              </w:rPr>
            </w:pPr>
          </w:p>
        </w:tc>
        <w:tc>
          <w:tcPr>
            <w:tcW w:w="1843" w:type="dxa"/>
            <w:gridSpan w:val="5"/>
            <w:tcBorders>
              <w:top w:val="nil"/>
              <w:left w:val="nil"/>
              <w:bottom w:val="nil"/>
              <w:right w:val="nil"/>
            </w:tcBorders>
            <w:shd w:val="clear" w:color="auto" w:fill="auto"/>
            <w:noWrap/>
            <w:vAlign w:val="bottom"/>
            <w:hideMark/>
          </w:tcPr>
          <w:p w14:paraId="70B8D82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gridSpan w:val="2"/>
            <w:tcBorders>
              <w:top w:val="nil"/>
              <w:left w:val="nil"/>
              <w:bottom w:val="nil"/>
              <w:right w:val="nil"/>
            </w:tcBorders>
            <w:shd w:val="clear" w:color="auto" w:fill="auto"/>
            <w:noWrap/>
            <w:vAlign w:val="bottom"/>
            <w:hideMark/>
          </w:tcPr>
          <w:p w14:paraId="7E49FCED"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405" w:type="dxa"/>
            <w:tcBorders>
              <w:top w:val="nil"/>
              <w:left w:val="nil"/>
              <w:bottom w:val="nil"/>
              <w:right w:val="nil"/>
            </w:tcBorders>
            <w:shd w:val="clear" w:color="auto" w:fill="auto"/>
            <w:noWrap/>
            <w:vAlign w:val="bottom"/>
            <w:hideMark/>
          </w:tcPr>
          <w:p w14:paraId="7779147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7B14247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4EC83C2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95" w:type="dxa"/>
            <w:tcBorders>
              <w:top w:val="nil"/>
              <w:left w:val="nil"/>
              <w:bottom w:val="nil"/>
              <w:right w:val="nil"/>
            </w:tcBorders>
            <w:shd w:val="clear" w:color="auto" w:fill="auto"/>
            <w:noWrap/>
            <w:vAlign w:val="bottom"/>
            <w:hideMark/>
          </w:tcPr>
          <w:p w14:paraId="72B88A4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55" w:type="dxa"/>
            <w:tcBorders>
              <w:top w:val="nil"/>
              <w:left w:val="nil"/>
              <w:bottom w:val="nil"/>
              <w:right w:val="nil"/>
            </w:tcBorders>
            <w:shd w:val="clear" w:color="auto" w:fill="auto"/>
            <w:noWrap/>
            <w:vAlign w:val="bottom"/>
            <w:hideMark/>
          </w:tcPr>
          <w:p w14:paraId="2C9E4F3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71" w:type="dxa"/>
            <w:tcBorders>
              <w:top w:val="nil"/>
              <w:left w:val="nil"/>
              <w:bottom w:val="nil"/>
              <w:right w:val="nil"/>
            </w:tcBorders>
            <w:shd w:val="clear" w:color="auto" w:fill="auto"/>
            <w:noWrap/>
            <w:vAlign w:val="bottom"/>
            <w:hideMark/>
          </w:tcPr>
          <w:p w14:paraId="5050CCA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46C862A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07CC8A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1E2991E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BCFBE8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7E7273FA" w14:textId="77777777" w:rsidTr="00A70BC2">
        <w:trPr>
          <w:gridAfter w:val="1"/>
          <w:wAfter w:w="18" w:type="dxa"/>
          <w:trHeight w:val="300"/>
        </w:trPr>
        <w:tc>
          <w:tcPr>
            <w:tcW w:w="6946" w:type="dxa"/>
            <w:gridSpan w:val="18"/>
            <w:tcBorders>
              <w:top w:val="nil"/>
              <w:left w:val="nil"/>
              <w:bottom w:val="nil"/>
              <w:right w:val="nil"/>
            </w:tcBorders>
            <w:shd w:val="clear" w:color="auto" w:fill="auto"/>
            <w:noWrap/>
            <w:vAlign w:val="bottom"/>
            <w:hideMark/>
          </w:tcPr>
          <w:p w14:paraId="5CC26AD5" w14:textId="77777777" w:rsidR="0013351D" w:rsidRPr="00761272" w:rsidRDefault="0013351D" w:rsidP="0013351D">
            <w:pPr>
              <w:spacing w:after="0" w:line="240" w:lineRule="auto"/>
              <w:rPr>
                <w:rFonts w:ascii="Arial" w:eastAsia="Times New Roman" w:hAnsi="Arial" w:cs="Arial"/>
                <w:color w:val="000000"/>
                <w:sz w:val="14"/>
                <w:szCs w:val="14"/>
                <w:lang w:eastAsia="es-CO"/>
              </w:rPr>
            </w:pPr>
            <w:r w:rsidRPr="00761272">
              <w:rPr>
                <w:rFonts w:ascii="Arial" w:eastAsia="Times New Roman" w:hAnsi="Arial" w:cs="Arial"/>
                <w:color w:val="000000"/>
                <w:sz w:val="14"/>
                <w:szCs w:val="14"/>
                <w:lang w:eastAsia="es-CO"/>
              </w:rPr>
              <w:t xml:space="preserve">(2) PA: Plan de Aula, PI: Proyecto integrador, TG: Trabajo de Grado, </w:t>
            </w:r>
            <w:r w:rsidR="00B77B28" w:rsidRPr="00761272">
              <w:rPr>
                <w:rFonts w:ascii="Arial" w:eastAsia="Times New Roman" w:hAnsi="Arial" w:cs="Arial"/>
                <w:color w:val="000000"/>
                <w:sz w:val="14"/>
                <w:szCs w:val="14"/>
                <w:lang w:eastAsia="es-CO"/>
              </w:rPr>
              <w:t>RE: Reda</w:t>
            </w:r>
          </w:p>
        </w:tc>
        <w:tc>
          <w:tcPr>
            <w:tcW w:w="160" w:type="dxa"/>
            <w:gridSpan w:val="2"/>
            <w:tcBorders>
              <w:top w:val="nil"/>
              <w:left w:val="nil"/>
              <w:bottom w:val="nil"/>
              <w:right w:val="nil"/>
            </w:tcBorders>
            <w:shd w:val="clear" w:color="auto" w:fill="auto"/>
            <w:noWrap/>
            <w:vAlign w:val="bottom"/>
            <w:hideMark/>
          </w:tcPr>
          <w:p w14:paraId="29896378" w14:textId="77777777" w:rsidR="0013351D" w:rsidRPr="00761272" w:rsidRDefault="0013351D" w:rsidP="0013351D">
            <w:pPr>
              <w:spacing w:after="0" w:line="240" w:lineRule="auto"/>
              <w:rPr>
                <w:rFonts w:ascii="Arial" w:eastAsia="Times New Roman" w:hAnsi="Arial" w:cs="Arial"/>
                <w:color w:val="000000"/>
                <w:sz w:val="14"/>
                <w:szCs w:val="14"/>
                <w:lang w:eastAsia="es-CO"/>
              </w:rPr>
            </w:pPr>
          </w:p>
        </w:tc>
        <w:tc>
          <w:tcPr>
            <w:tcW w:w="1405" w:type="dxa"/>
            <w:tcBorders>
              <w:top w:val="nil"/>
              <w:left w:val="nil"/>
              <w:bottom w:val="nil"/>
              <w:right w:val="nil"/>
            </w:tcBorders>
            <w:shd w:val="clear" w:color="auto" w:fill="auto"/>
            <w:noWrap/>
            <w:vAlign w:val="bottom"/>
            <w:hideMark/>
          </w:tcPr>
          <w:p w14:paraId="16B9B04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6CABC09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14097C24"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95" w:type="dxa"/>
            <w:tcBorders>
              <w:top w:val="nil"/>
              <w:left w:val="nil"/>
              <w:bottom w:val="nil"/>
              <w:right w:val="nil"/>
            </w:tcBorders>
            <w:shd w:val="clear" w:color="auto" w:fill="auto"/>
            <w:noWrap/>
            <w:vAlign w:val="bottom"/>
            <w:hideMark/>
          </w:tcPr>
          <w:p w14:paraId="4AEC259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55" w:type="dxa"/>
            <w:tcBorders>
              <w:top w:val="nil"/>
              <w:left w:val="nil"/>
              <w:bottom w:val="nil"/>
              <w:right w:val="nil"/>
            </w:tcBorders>
            <w:shd w:val="clear" w:color="auto" w:fill="auto"/>
            <w:noWrap/>
            <w:vAlign w:val="bottom"/>
            <w:hideMark/>
          </w:tcPr>
          <w:p w14:paraId="606B6B7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71" w:type="dxa"/>
            <w:tcBorders>
              <w:top w:val="nil"/>
              <w:left w:val="nil"/>
              <w:bottom w:val="nil"/>
              <w:right w:val="nil"/>
            </w:tcBorders>
            <w:shd w:val="clear" w:color="auto" w:fill="auto"/>
            <w:noWrap/>
            <w:vAlign w:val="bottom"/>
            <w:hideMark/>
          </w:tcPr>
          <w:p w14:paraId="1405E0D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408F4536"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535F0FC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00EDBD2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3B7E7C4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655C00A6" w14:textId="77777777" w:rsidTr="00A70BC2">
        <w:trPr>
          <w:gridAfter w:val="1"/>
          <w:wAfter w:w="18" w:type="dxa"/>
          <w:trHeight w:val="360"/>
        </w:trPr>
        <w:tc>
          <w:tcPr>
            <w:tcW w:w="567" w:type="dxa"/>
            <w:gridSpan w:val="2"/>
            <w:tcBorders>
              <w:top w:val="nil"/>
              <w:left w:val="nil"/>
              <w:bottom w:val="nil"/>
              <w:right w:val="nil"/>
            </w:tcBorders>
            <w:shd w:val="clear" w:color="auto" w:fill="auto"/>
            <w:noWrap/>
            <w:vAlign w:val="bottom"/>
            <w:hideMark/>
          </w:tcPr>
          <w:p w14:paraId="07D82E5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410" w:type="dxa"/>
            <w:gridSpan w:val="2"/>
            <w:tcBorders>
              <w:top w:val="nil"/>
              <w:left w:val="nil"/>
              <w:bottom w:val="nil"/>
              <w:right w:val="nil"/>
            </w:tcBorders>
            <w:shd w:val="clear" w:color="auto" w:fill="auto"/>
            <w:noWrap/>
            <w:vAlign w:val="bottom"/>
            <w:hideMark/>
          </w:tcPr>
          <w:p w14:paraId="0B77790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011" w:type="dxa"/>
            <w:gridSpan w:val="2"/>
            <w:tcBorders>
              <w:top w:val="nil"/>
              <w:left w:val="nil"/>
              <w:bottom w:val="nil"/>
              <w:right w:val="nil"/>
            </w:tcBorders>
            <w:shd w:val="clear" w:color="auto" w:fill="auto"/>
            <w:noWrap/>
            <w:vAlign w:val="bottom"/>
            <w:hideMark/>
          </w:tcPr>
          <w:p w14:paraId="016AFA2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000C7B2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307" w:type="dxa"/>
            <w:tcBorders>
              <w:top w:val="nil"/>
              <w:left w:val="nil"/>
              <w:bottom w:val="nil"/>
              <w:right w:val="nil"/>
            </w:tcBorders>
            <w:shd w:val="clear" w:color="auto" w:fill="auto"/>
            <w:noWrap/>
            <w:vAlign w:val="bottom"/>
            <w:hideMark/>
          </w:tcPr>
          <w:p w14:paraId="79DC27E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306" w:type="dxa"/>
            <w:tcBorders>
              <w:top w:val="nil"/>
              <w:left w:val="nil"/>
              <w:bottom w:val="nil"/>
              <w:right w:val="nil"/>
            </w:tcBorders>
            <w:shd w:val="clear" w:color="auto" w:fill="auto"/>
            <w:noWrap/>
            <w:vAlign w:val="bottom"/>
            <w:hideMark/>
          </w:tcPr>
          <w:p w14:paraId="0DF2E35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gridSpan w:val="3"/>
            <w:tcBorders>
              <w:top w:val="nil"/>
              <w:left w:val="nil"/>
              <w:bottom w:val="nil"/>
              <w:right w:val="nil"/>
            </w:tcBorders>
            <w:shd w:val="clear" w:color="auto" w:fill="auto"/>
            <w:noWrap/>
            <w:vAlign w:val="bottom"/>
            <w:hideMark/>
          </w:tcPr>
          <w:p w14:paraId="3A08C3C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82" w:type="dxa"/>
            <w:tcBorders>
              <w:top w:val="nil"/>
              <w:left w:val="nil"/>
              <w:bottom w:val="nil"/>
              <w:right w:val="nil"/>
            </w:tcBorders>
            <w:shd w:val="clear" w:color="auto" w:fill="auto"/>
            <w:noWrap/>
            <w:vAlign w:val="bottom"/>
            <w:hideMark/>
          </w:tcPr>
          <w:p w14:paraId="7D4C234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843" w:type="dxa"/>
            <w:gridSpan w:val="5"/>
            <w:tcBorders>
              <w:top w:val="nil"/>
              <w:left w:val="nil"/>
              <w:bottom w:val="nil"/>
              <w:right w:val="nil"/>
            </w:tcBorders>
            <w:shd w:val="clear" w:color="auto" w:fill="auto"/>
            <w:noWrap/>
            <w:vAlign w:val="bottom"/>
            <w:hideMark/>
          </w:tcPr>
          <w:p w14:paraId="6CF14CA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gridSpan w:val="2"/>
            <w:tcBorders>
              <w:top w:val="nil"/>
              <w:left w:val="nil"/>
              <w:bottom w:val="nil"/>
              <w:right w:val="nil"/>
            </w:tcBorders>
            <w:shd w:val="clear" w:color="auto" w:fill="auto"/>
            <w:noWrap/>
            <w:vAlign w:val="bottom"/>
            <w:hideMark/>
          </w:tcPr>
          <w:p w14:paraId="00168CF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405" w:type="dxa"/>
            <w:tcBorders>
              <w:top w:val="nil"/>
              <w:left w:val="nil"/>
              <w:bottom w:val="nil"/>
              <w:right w:val="nil"/>
            </w:tcBorders>
            <w:shd w:val="clear" w:color="auto" w:fill="auto"/>
            <w:noWrap/>
            <w:vAlign w:val="bottom"/>
            <w:hideMark/>
          </w:tcPr>
          <w:p w14:paraId="7C2BBC8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34EC28C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62E49E6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95" w:type="dxa"/>
            <w:tcBorders>
              <w:top w:val="nil"/>
              <w:left w:val="nil"/>
              <w:bottom w:val="nil"/>
              <w:right w:val="nil"/>
            </w:tcBorders>
            <w:shd w:val="clear" w:color="auto" w:fill="auto"/>
            <w:noWrap/>
            <w:vAlign w:val="bottom"/>
            <w:hideMark/>
          </w:tcPr>
          <w:p w14:paraId="779E906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55" w:type="dxa"/>
            <w:tcBorders>
              <w:top w:val="nil"/>
              <w:left w:val="nil"/>
              <w:bottom w:val="nil"/>
              <w:right w:val="nil"/>
            </w:tcBorders>
            <w:shd w:val="clear" w:color="auto" w:fill="auto"/>
            <w:noWrap/>
            <w:vAlign w:val="bottom"/>
            <w:hideMark/>
          </w:tcPr>
          <w:p w14:paraId="1917240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71" w:type="dxa"/>
            <w:tcBorders>
              <w:top w:val="nil"/>
              <w:left w:val="nil"/>
              <w:bottom w:val="nil"/>
              <w:right w:val="nil"/>
            </w:tcBorders>
            <w:shd w:val="clear" w:color="auto" w:fill="auto"/>
            <w:noWrap/>
            <w:vAlign w:val="bottom"/>
            <w:hideMark/>
          </w:tcPr>
          <w:p w14:paraId="27CDDB3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2"/>
            <w:tcBorders>
              <w:top w:val="nil"/>
              <w:left w:val="nil"/>
              <w:bottom w:val="nil"/>
              <w:right w:val="nil"/>
            </w:tcBorders>
            <w:shd w:val="clear" w:color="auto" w:fill="auto"/>
            <w:noWrap/>
            <w:vAlign w:val="bottom"/>
            <w:hideMark/>
          </w:tcPr>
          <w:p w14:paraId="1F5F891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F1A6B4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23935B2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2"/>
            <w:tcBorders>
              <w:top w:val="nil"/>
              <w:left w:val="nil"/>
              <w:bottom w:val="nil"/>
              <w:right w:val="nil"/>
            </w:tcBorders>
            <w:shd w:val="clear" w:color="auto" w:fill="auto"/>
            <w:noWrap/>
            <w:vAlign w:val="bottom"/>
            <w:hideMark/>
          </w:tcPr>
          <w:p w14:paraId="671D2D34"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bl>
    <w:p w14:paraId="1591DB91" w14:textId="49DE4269" w:rsidR="00481EBC" w:rsidRDefault="00481EBC" w:rsidP="00481EBC"/>
    <w:sectPr w:rsidR="00481EBC" w:rsidSect="00691317">
      <w:pgSz w:w="12240" w:h="15840" w:code="1"/>
      <w:pgMar w:top="720" w:right="567" w:bottom="720"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52776"/>
    <w:multiLevelType w:val="hybridMultilevel"/>
    <w:tmpl w:val="16BA3CAA"/>
    <w:lvl w:ilvl="0" w:tplc="1A5E0A22">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CD1F9C"/>
    <w:multiLevelType w:val="hybridMultilevel"/>
    <w:tmpl w:val="137487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5FC4A61"/>
    <w:multiLevelType w:val="hybridMultilevel"/>
    <w:tmpl w:val="4A282EBE"/>
    <w:lvl w:ilvl="0" w:tplc="1A5E0A22">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81F12A1"/>
    <w:multiLevelType w:val="hybridMultilevel"/>
    <w:tmpl w:val="D64CE0CA"/>
    <w:lvl w:ilvl="0" w:tplc="1A5E0A22">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72"/>
    <w:rsid w:val="000016B2"/>
    <w:rsid w:val="00122986"/>
    <w:rsid w:val="0013351D"/>
    <w:rsid w:val="00146B99"/>
    <w:rsid w:val="002004A7"/>
    <w:rsid w:val="0031744C"/>
    <w:rsid w:val="00372415"/>
    <w:rsid w:val="003F412E"/>
    <w:rsid w:val="00421B71"/>
    <w:rsid w:val="00446C85"/>
    <w:rsid w:val="004500B8"/>
    <w:rsid w:val="00481EBC"/>
    <w:rsid w:val="00511DC4"/>
    <w:rsid w:val="00535792"/>
    <w:rsid w:val="00563B6C"/>
    <w:rsid w:val="006246AD"/>
    <w:rsid w:val="00650E20"/>
    <w:rsid w:val="006527FA"/>
    <w:rsid w:val="00691317"/>
    <w:rsid w:val="0075647C"/>
    <w:rsid w:val="00761272"/>
    <w:rsid w:val="00791C75"/>
    <w:rsid w:val="008D3593"/>
    <w:rsid w:val="00934E71"/>
    <w:rsid w:val="009C4DEB"/>
    <w:rsid w:val="009E3AF3"/>
    <w:rsid w:val="009E4F42"/>
    <w:rsid w:val="00A322B3"/>
    <w:rsid w:val="00A70BC2"/>
    <w:rsid w:val="00AD2B40"/>
    <w:rsid w:val="00B47D20"/>
    <w:rsid w:val="00B77B28"/>
    <w:rsid w:val="00BA1670"/>
    <w:rsid w:val="00BB0941"/>
    <w:rsid w:val="00C4704D"/>
    <w:rsid w:val="00C844D3"/>
    <w:rsid w:val="00CA2B8B"/>
    <w:rsid w:val="00CD6175"/>
    <w:rsid w:val="00CF5C91"/>
    <w:rsid w:val="00D14253"/>
    <w:rsid w:val="00D41815"/>
    <w:rsid w:val="00D54F84"/>
    <w:rsid w:val="00E26008"/>
    <w:rsid w:val="00E46A4C"/>
    <w:rsid w:val="00ED1552"/>
    <w:rsid w:val="00F118E6"/>
    <w:rsid w:val="00F16CEC"/>
    <w:rsid w:val="00F353A8"/>
    <w:rsid w:val="00F47B74"/>
    <w:rsid w:val="00F62B26"/>
    <w:rsid w:val="00FC4E3B"/>
    <w:rsid w:val="00FC75A5"/>
    <w:rsid w:val="00FE2A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9607A"/>
  <w15:docId w15:val="{005822D9-CCE0-438A-9E2A-C2A4F5072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1815"/>
    <w:pPr>
      <w:ind w:left="720"/>
      <w:contextualSpacing/>
    </w:pPr>
  </w:style>
  <w:style w:type="character" w:styleId="Hipervnculo">
    <w:name w:val="Hyperlink"/>
    <w:basedOn w:val="Fuentedeprrafopredeter"/>
    <w:uiPriority w:val="99"/>
    <w:unhideWhenUsed/>
    <w:rsid w:val="008D3593"/>
    <w:rPr>
      <w:color w:val="0563C1" w:themeColor="hyperlink"/>
      <w:u w:val="single"/>
    </w:rPr>
  </w:style>
  <w:style w:type="table" w:customStyle="1" w:styleId="Tabladelista6concolores-nfasis41">
    <w:name w:val="Tabla de lista 6 con colores - Énfasis 41"/>
    <w:basedOn w:val="Tablanormal"/>
    <w:uiPriority w:val="51"/>
    <w:rsid w:val="008D3593"/>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
    <w:name w:val="Table Grid"/>
    <w:basedOn w:val="Tablanormal"/>
    <w:uiPriority w:val="39"/>
    <w:rsid w:val="008D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8D35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D35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nfasis2">
    <w:name w:val="Grid Table 6 Colorful Accent 2"/>
    <w:basedOn w:val="Tablanormal"/>
    <w:uiPriority w:val="51"/>
    <w:rsid w:val="008D359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7564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1242">
      <w:bodyDiv w:val="1"/>
      <w:marLeft w:val="0"/>
      <w:marRight w:val="0"/>
      <w:marTop w:val="0"/>
      <w:marBottom w:val="0"/>
      <w:divBdr>
        <w:top w:val="none" w:sz="0" w:space="0" w:color="auto"/>
        <w:left w:val="none" w:sz="0" w:space="0" w:color="auto"/>
        <w:bottom w:val="none" w:sz="0" w:space="0" w:color="auto"/>
        <w:right w:val="none" w:sz="0" w:space="0" w:color="auto"/>
      </w:divBdr>
    </w:div>
    <w:div w:id="106603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4.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frc.org/es/introduccion/disaster-management/sobre-desastres/definicion--de-peligro/tormentas-tropicales-huracanes-ciclones-y-tifones/" TargetMode="Externa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ifrc.org/es/introduccion/disaster-management/sobre-desastres/definicion--de-peligro/peligros-geofisicos-terremotos/"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s://www.ifrc.org/es/introduccion/disaster-management/sobre-desastres/aggravating-factors/subdesarroll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frc.org/es/introduccion/disaster-management/sobre-desastres/aggravating-factors/subdesarrollo/"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sz="1200">
                <a:solidFill>
                  <a:schemeClr val="tx1"/>
                </a:solidFill>
                <a:latin typeface="Arial" panose="020B0604020202020204" pitchFamily="34" charset="0"/>
                <a:cs typeface="Arial" panose="020B0604020202020204" pitchFamily="34" charset="0"/>
              </a:rPr>
              <a:t>INNOVACIONES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6"/>
          <c:order val="6"/>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9D5B-41CB-9009-9085DF0E5A48}"/>
              </c:ext>
            </c:extLst>
          </c:dPt>
          <c:dPt>
            <c:idx val="1"/>
            <c:invertIfNegative val="0"/>
            <c:bubble3D val="0"/>
            <c:spPr>
              <a:solidFill>
                <a:srgbClr val="E97FDC"/>
              </a:solidFill>
              <a:ln>
                <a:noFill/>
              </a:ln>
              <a:effectLst/>
            </c:spPr>
            <c:extLst>
              <c:ext xmlns:c16="http://schemas.microsoft.com/office/drawing/2014/chart" uri="{C3380CC4-5D6E-409C-BE32-E72D297353CC}">
                <c16:uniqueId val="{00000003-9D5B-41CB-9009-9085DF0E5A48}"/>
              </c:ext>
            </c:extLst>
          </c:dPt>
          <c:dPt>
            <c:idx val="2"/>
            <c:invertIfNegative val="0"/>
            <c:bubble3D val="0"/>
            <c:spPr>
              <a:solidFill>
                <a:srgbClr val="FF0000"/>
              </a:solidFill>
              <a:ln>
                <a:noFill/>
              </a:ln>
              <a:effectLst/>
            </c:spPr>
            <c:extLst>
              <c:ext xmlns:c16="http://schemas.microsoft.com/office/drawing/2014/chart" uri="{C3380CC4-5D6E-409C-BE32-E72D297353CC}">
                <c16:uniqueId val="{00000005-9D5B-41CB-9009-9085DF0E5A48}"/>
              </c:ext>
            </c:extLst>
          </c:dPt>
          <c:dPt>
            <c:idx val="3"/>
            <c:invertIfNegative val="0"/>
            <c:bubble3D val="0"/>
            <c:spPr>
              <a:solidFill>
                <a:srgbClr val="00B0F0"/>
              </a:solidFill>
              <a:ln>
                <a:noFill/>
              </a:ln>
              <a:effectLst/>
            </c:spPr>
            <c:extLst>
              <c:ext xmlns:c16="http://schemas.microsoft.com/office/drawing/2014/chart" uri="{C3380CC4-5D6E-409C-BE32-E72D297353CC}">
                <c16:uniqueId val="{00000007-9D5B-41CB-9009-9085DF0E5A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RESULTADOS!$A$26:$A$30</c:f>
              <c:strCache>
                <c:ptCount val="5"/>
                <c:pt idx="0">
                  <c:v>a.    Que el ladrillo cambie de color de acuerdo con la temperatura</c:v>
                </c:pt>
                <c:pt idx="1">
                  <c:v>b.    Que el ladrillo sea térmico</c:v>
                </c:pt>
                <c:pt idx="2">
                  <c:v>c.    Que los ladrillos puedan resistir al fuego </c:v>
                </c:pt>
                <c:pt idx="3">
                  <c:v>d.    Que el ladrillo no se rompa</c:v>
                </c:pt>
                <c:pt idx="4">
                  <c:v>e.    Otro, cuál ______________________</c:v>
                </c:pt>
              </c:strCache>
            </c:strRef>
          </c:cat>
          <c:val>
            <c:numRef>
              <c:f>RESULTADOS!$J$26:$J$30</c:f>
              <c:numCache>
                <c:formatCode>0%</c:formatCode>
                <c:ptCount val="5"/>
                <c:pt idx="0">
                  <c:v>0.22058823529411764</c:v>
                </c:pt>
                <c:pt idx="1">
                  <c:v>0.27941176470588236</c:v>
                </c:pt>
                <c:pt idx="2">
                  <c:v>7.3529411764705885E-2</c:v>
                </c:pt>
                <c:pt idx="3">
                  <c:v>0.4264705882352941</c:v>
                </c:pt>
                <c:pt idx="4">
                  <c:v>0</c:v>
                </c:pt>
              </c:numCache>
            </c:numRef>
          </c:val>
          <c:extLst>
            <c:ext xmlns:c16="http://schemas.microsoft.com/office/drawing/2014/chart" uri="{C3380CC4-5D6E-409C-BE32-E72D297353CC}">
              <c16:uniqueId val="{00000000-1906-4987-8C11-C5BE494F436A}"/>
            </c:ext>
          </c:extLst>
        </c:ser>
        <c:dLbls>
          <c:dLblPos val="inEnd"/>
          <c:showLegendKey val="0"/>
          <c:showVal val="1"/>
          <c:showCatName val="0"/>
          <c:showSerName val="0"/>
          <c:showPercent val="0"/>
          <c:showBubbleSize val="0"/>
        </c:dLbls>
        <c:gapWidth val="100"/>
        <c:overlap val="-24"/>
        <c:axId val="744458992"/>
        <c:axId val="744459776"/>
        <c:extLst>
          <c:ext xmlns:c15="http://schemas.microsoft.com/office/drawing/2012/chart" uri="{02D57815-91ED-43cb-92C2-25804820EDAC}">
            <c15:filteredBarSeries>
              <c15: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RESULTADOS!$A$26:$A$30</c15:sqref>
                        </c15:formulaRef>
                      </c:ext>
                    </c:extLst>
                    <c:strCache>
                      <c:ptCount val="5"/>
                      <c:pt idx="0">
                        <c:v>a.    Que el ladrillo cambie de color de acuerdo con la temperatura</c:v>
                      </c:pt>
                      <c:pt idx="1">
                        <c:v>b.    Que el ladrillo sea térmico</c:v>
                      </c:pt>
                      <c:pt idx="2">
                        <c:v>c.    Que los ladrillos puedan resistir al fuego </c:v>
                      </c:pt>
                      <c:pt idx="3">
                        <c:v>d.    Que el ladrillo no se rompa</c:v>
                      </c:pt>
                      <c:pt idx="4">
                        <c:v>e.    Otro, cuál ______________________</c:v>
                      </c:pt>
                    </c:strCache>
                  </c:strRef>
                </c:cat>
                <c:val>
                  <c:numRef>
                    <c:extLst>
                      <c:ext uri="{02D57815-91ED-43cb-92C2-25804820EDAC}">
                        <c15:formulaRef>
                          <c15:sqref>RESULTADOS!$B$26:$B$30</c15:sqref>
                        </c15:formulaRef>
                      </c:ext>
                    </c:extLst>
                    <c:numCache>
                      <c:formatCode>General</c:formatCode>
                      <c:ptCount val="5"/>
                    </c:numCache>
                  </c:numRef>
                </c:val>
                <c:extLst>
                  <c:ext xmlns:c16="http://schemas.microsoft.com/office/drawing/2014/chart" uri="{C3380CC4-5D6E-409C-BE32-E72D297353CC}">
                    <c16:uniqueId val="{00000001-1906-4987-8C11-C5BE494F436A}"/>
                  </c:ext>
                </c:extLst>
              </c15:ser>
            </c15:filteredBarSeries>
            <c15:filteredBarSeries>
              <c15: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RESULTADOS!$A$26:$A$30</c15:sqref>
                        </c15:formulaRef>
                      </c:ext>
                    </c:extLst>
                    <c:strCache>
                      <c:ptCount val="5"/>
                      <c:pt idx="0">
                        <c:v>a.    Que el ladrillo cambie de color de acuerdo con la temperatura</c:v>
                      </c:pt>
                      <c:pt idx="1">
                        <c:v>b.    Que el ladrillo sea térmico</c:v>
                      </c:pt>
                      <c:pt idx="2">
                        <c:v>c.    Que los ladrillos puedan resistir al fuego </c:v>
                      </c:pt>
                      <c:pt idx="3">
                        <c:v>d.    Que el ladrillo no se rompa</c:v>
                      </c:pt>
                      <c:pt idx="4">
                        <c:v>e.    Otro, cuál ______________________</c:v>
                      </c:pt>
                    </c:strCache>
                  </c:strRef>
                </c:cat>
                <c:val>
                  <c:numRef>
                    <c:extLst xmlns:c15="http://schemas.microsoft.com/office/drawing/2012/chart">
                      <c:ext xmlns:c15="http://schemas.microsoft.com/office/drawing/2012/chart" uri="{02D57815-91ED-43cb-92C2-25804820EDAC}">
                        <c15:formulaRef>
                          <c15:sqref>RESULTADOS!$C$26:$C$30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1906-4987-8C11-C5BE494F436A}"/>
                  </c:ext>
                </c:extLst>
              </c15:ser>
            </c15:filteredBarSeries>
            <c15:filteredBarSeries>
              <c15:ser>
                <c:idx val="2"/>
                <c:order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RESULTADOS!$A$26:$A$30</c15:sqref>
                        </c15:formulaRef>
                      </c:ext>
                    </c:extLst>
                    <c:strCache>
                      <c:ptCount val="5"/>
                      <c:pt idx="0">
                        <c:v>a.    Que el ladrillo cambie de color de acuerdo con la temperatura</c:v>
                      </c:pt>
                      <c:pt idx="1">
                        <c:v>b.    Que el ladrillo sea térmico</c:v>
                      </c:pt>
                      <c:pt idx="2">
                        <c:v>c.    Que los ladrillos puedan resistir al fuego </c:v>
                      </c:pt>
                      <c:pt idx="3">
                        <c:v>d.    Que el ladrillo no se rompa</c:v>
                      </c:pt>
                      <c:pt idx="4">
                        <c:v>e.    Otro, cuál ______________________</c:v>
                      </c:pt>
                    </c:strCache>
                  </c:strRef>
                </c:cat>
                <c:val>
                  <c:numRef>
                    <c:extLst xmlns:c15="http://schemas.microsoft.com/office/drawing/2012/chart">
                      <c:ext xmlns:c15="http://schemas.microsoft.com/office/drawing/2012/chart" uri="{02D57815-91ED-43cb-92C2-25804820EDAC}">
                        <c15:formulaRef>
                          <c15:sqref>RESULTADOS!$D$26:$D$30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1906-4987-8C11-C5BE494F436A}"/>
                  </c:ext>
                </c:extLst>
              </c15:ser>
            </c15:filteredBarSeries>
            <c15:filteredBarSeries>
              <c15:ser>
                <c:idx val="3"/>
                <c:order val="3"/>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RESULTADOS!$A$26:$A$30</c15:sqref>
                        </c15:formulaRef>
                      </c:ext>
                    </c:extLst>
                    <c:strCache>
                      <c:ptCount val="5"/>
                      <c:pt idx="0">
                        <c:v>a.    Que el ladrillo cambie de color de acuerdo con la temperatura</c:v>
                      </c:pt>
                      <c:pt idx="1">
                        <c:v>b.    Que el ladrillo sea térmico</c:v>
                      </c:pt>
                      <c:pt idx="2">
                        <c:v>c.    Que los ladrillos puedan resistir al fuego </c:v>
                      </c:pt>
                      <c:pt idx="3">
                        <c:v>d.    Que el ladrillo no se rompa</c:v>
                      </c:pt>
                      <c:pt idx="4">
                        <c:v>e.    Otro, cuál ______________________</c:v>
                      </c:pt>
                    </c:strCache>
                  </c:strRef>
                </c:cat>
                <c:val>
                  <c:numRef>
                    <c:extLst xmlns:c15="http://schemas.microsoft.com/office/drawing/2012/chart">
                      <c:ext xmlns:c15="http://schemas.microsoft.com/office/drawing/2012/chart" uri="{02D57815-91ED-43cb-92C2-25804820EDAC}">
                        <c15:formulaRef>
                          <c15:sqref>RESULTADOS!$E$26:$E$30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1906-4987-8C11-C5BE494F436A}"/>
                  </c:ext>
                </c:extLst>
              </c15:ser>
            </c15:filteredBarSeries>
            <c15:filteredBarSeries>
              <c15:ser>
                <c:idx val="4"/>
                <c:order val="4"/>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RESULTADOS!$A$26:$A$30</c15:sqref>
                        </c15:formulaRef>
                      </c:ext>
                    </c:extLst>
                    <c:strCache>
                      <c:ptCount val="5"/>
                      <c:pt idx="0">
                        <c:v>a.    Que el ladrillo cambie de color de acuerdo con la temperatura</c:v>
                      </c:pt>
                      <c:pt idx="1">
                        <c:v>b.    Que el ladrillo sea térmico</c:v>
                      </c:pt>
                      <c:pt idx="2">
                        <c:v>c.    Que los ladrillos puedan resistir al fuego </c:v>
                      </c:pt>
                      <c:pt idx="3">
                        <c:v>d.    Que el ladrillo no se rompa</c:v>
                      </c:pt>
                      <c:pt idx="4">
                        <c:v>e.    Otro, cuál ______________________</c:v>
                      </c:pt>
                    </c:strCache>
                  </c:strRef>
                </c:cat>
                <c:val>
                  <c:numRef>
                    <c:extLst xmlns:c15="http://schemas.microsoft.com/office/drawing/2012/chart">
                      <c:ext xmlns:c15="http://schemas.microsoft.com/office/drawing/2012/chart" uri="{02D57815-91ED-43cb-92C2-25804820EDAC}">
                        <c15:formulaRef>
                          <c15:sqref>RESULTADOS!$F$26:$F$30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1906-4987-8C11-C5BE494F436A}"/>
                  </c:ext>
                </c:extLst>
              </c15:ser>
            </c15:filteredBarSeries>
            <c15:filteredBarSeries>
              <c15:ser>
                <c:idx val="5"/>
                <c:order val="5"/>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RESULTADOS!$A$26:$A$30</c15:sqref>
                        </c15:formulaRef>
                      </c:ext>
                    </c:extLst>
                    <c:strCache>
                      <c:ptCount val="5"/>
                      <c:pt idx="0">
                        <c:v>a.    Que el ladrillo cambie de color de acuerdo con la temperatura</c:v>
                      </c:pt>
                      <c:pt idx="1">
                        <c:v>b.    Que el ladrillo sea térmico</c:v>
                      </c:pt>
                      <c:pt idx="2">
                        <c:v>c.    Que los ladrillos puedan resistir al fuego </c:v>
                      </c:pt>
                      <c:pt idx="3">
                        <c:v>d.    Que el ladrillo no se rompa</c:v>
                      </c:pt>
                      <c:pt idx="4">
                        <c:v>e.    Otro, cuál ______________________</c:v>
                      </c:pt>
                    </c:strCache>
                  </c:strRef>
                </c:cat>
                <c:val>
                  <c:numRef>
                    <c:extLst xmlns:c15="http://schemas.microsoft.com/office/drawing/2012/chart">
                      <c:ext xmlns:c15="http://schemas.microsoft.com/office/drawing/2012/chart" uri="{02D57815-91ED-43cb-92C2-25804820EDAC}">
                        <c15:formulaRef>
                          <c15:sqref>RESULTADOS!$G$26:$G$30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6-1906-4987-8C11-C5BE494F436A}"/>
                  </c:ext>
                </c:extLst>
              </c15:ser>
            </c15:filteredBarSeries>
          </c:ext>
        </c:extLst>
      </c:barChart>
      <c:catAx>
        <c:axId val="744458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44459776"/>
        <c:crosses val="autoZero"/>
        <c:auto val="1"/>
        <c:lblAlgn val="ctr"/>
        <c:lblOffset val="100"/>
        <c:noMultiLvlLbl val="0"/>
      </c:catAx>
      <c:valAx>
        <c:axId val="74445977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4445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	</a:t>
            </a:r>
            <a:r>
              <a:rPr lang="es-CO" sz="1200">
                <a:solidFill>
                  <a:schemeClr val="tx1"/>
                </a:solidFill>
                <a:latin typeface="Arial" panose="020B0604020202020204" pitchFamily="34" charset="0"/>
                <a:cs typeface="Arial" panose="020B0604020202020204" pitchFamily="34" charset="0"/>
              </a:rPr>
              <a:t>MATERIALES</a:t>
            </a:r>
          </a:p>
        </c:rich>
      </c:tx>
      <c:layout>
        <c:manualLayout>
          <c:xMode val="edge"/>
          <c:yMode val="edge"/>
          <c:x val="0.20400931811234438"/>
          <c:y val="2.2075055187637971E-2"/>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Pt>
            <c:idx val="0"/>
            <c:invertIfNegative val="0"/>
            <c:bubble3D val="0"/>
            <c:spPr>
              <a:solidFill>
                <a:srgbClr val="66FFFF"/>
              </a:solidFill>
              <a:ln>
                <a:noFill/>
              </a:ln>
              <a:effectLst/>
            </c:spPr>
            <c:extLst>
              <c:ext xmlns:c16="http://schemas.microsoft.com/office/drawing/2014/chart" uri="{C3380CC4-5D6E-409C-BE32-E72D297353CC}">
                <c16:uniqueId val="{00000001-B4E0-4BCF-920F-9AC9C9E468BB}"/>
              </c:ext>
            </c:extLst>
          </c:dPt>
          <c:dPt>
            <c:idx val="1"/>
            <c:invertIfNegative val="0"/>
            <c:bubble3D val="0"/>
            <c:spPr>
              <a:solidFill>
                <a:srgbClr val="CC99FF"/>
              </a:solidFill>
              <a:ln>
                <a:noFill/>
              </a:ln>
              <a:effectLst/>
            </c:spPr>
            <c:extLst>
              <c:ext xmlns:c16="http://schemas.microsoft.com/office/drawing/2014/chart" uri="{C3380CC4-5D6E-409C-BE32-E72D297353CC}">
                <c16:uniqueId val="{00000003-B4E0-4BCF-920F-9AC9C9E468BB}"/>
              </c:ext>
            </c:extLst>
          </c:dPt>
          <c:dPt>
            <c:idx val="2"/>
            <c:invertIfNegative val="0"/>
            <c:bubble3D val="0"/>
            <c:spPr>
              <a:solidFill>
                <a:srgbClr val="99FF99"/>
              </a:solidFill>
              <a:ln>
                <a:noFill/>
              </a:ln>
              <a:effectLst/>
            </c:spPr>
            <c:extLst>
              <c:ext xmlns:c16="http://schemas.microsoft.com/office/drawing/2014/chart" uri="{C3380CC4-5D6E-409C-BE32-E72D297353CC}">
                <c16:uniqueId val="{00000005-B4E0-4BCF-920F-9AC9C9E468BB}"/>
              </c:ext>
            </c:extLst>
          </c:dPt>
          <c:dPt>
            <c:idx val="3"/>
            <c:invertIfNegative val="0"/>
            <c:bubble3D val="0"/>
            <c:spPr>
              <a:solidFill>
                <a:srgbClr val="FFC000"/>
              </a:solidFill>
              <a:ln>
                <a:noFill/>
              </a:ln>
              <a:effectLst/>
            </c:spPr>
            <c:extLst>
              <c:ext xmlns:c16="http://schemas.microsoft.com/office/drawing/2014/chart" uri="{C3380CC4-5D6E-409C-BE32-E72D297353CC}">
                <c16:uniqueId val="{00000007-B4E0-4BCF-920F-9AC9C9E468BB}"/>
              </c:ext>
            </c:extLst>
          </c:dPt>
          <c:dPt>
            <c:idx val="4"/>
            <c:invertIfNegative val="0"/>
            <c:bubble3D val="0"/>
            <c:spPr>
              <a:solidFill>
                <a:srgbClr val="FF6699"/>
              </a:solidFill>
              <a:ln>
                <a:noFill/>
              </a:ln>
              <a:effectLst/>
            </c:spPr>
            <c:extLst>
              <c:ext xmlns:c16="http://schemas.microsoft.com/office/drawing/2014/chart" uri="{C3380CC4-5D6E-409C-BE32-E72D297353CC}">
                <c16:uniqueId val="{00000009-B4E0-4BCF-920F-9AC9C9E468BB}"/>
              </c:ext>
            </c:extLst>
          </c:dPt>
          <c:dPt>
            <c:idx val="5"/>
            <c:invertIfNegative val="0"/>
            <c:bubble3D val="0"/>
            <c:spPr>
              <a:solidFill>
                <a:srgbClr val="CC3399"/>
              </a:solidFill>
              <a:ln>
                <a:noFill/>
              </a:ln>
              <a:effectLst/>
            </c:spPr>
            <c:extLst>
              <c:ext xmlns:c16="http://schemas.microsoft.com/office/drawing/2014/chart" uri="{C3380CC4-5D6E-409C-BE32-E72D297353CC}">
                <c16:uniqueId val="{0000000B-B4E0-4BCF-920F-9AC9C9E468BB}"/>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B4E0-4BCF-920F-9AC9C9E468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RESULTADOS!$A$36:$A$43</c:f>
              <c:strCache>
                <c:ptCount val="8"/>
                <c:pt idx="0">
                  <c:v>a.    Cartón</c:v>
                </c:pt>
                <c:pt idx="1">
                  <c:v>b.    Cascaras</c:v>
                </c:pt>
                <c:pt idx="2">
                  <c:v>c.    Plástico</c:v>
                </c:pt>
                <c:pt idx="3">
                  <c:v>d.    Vidrio</c:v>
                </c:pt>
                <c:pt idx="4">
                  <c:v>e.    Madera</c:v>
                </c:pt>
                <c:pt idx="5">
                  <c:v>f.     Residuos secos </c:v>
                </c:pt>
                <c:pt idx="6">
                  <c:v>g.    Hojas secas </c:v>
                </c:pt>
                <c:pt idx="7">
                  <c:v>h.    Otros, cuál _____________________</c:v>
                </c:pt>
              </c:strCache>
            </c:strRef>
          </c:cat>
          <c:val>
            <c:numRef>
              <c:f>RESULTADOS!$H$36:$H$43</c:f>
              <c:numCache>
                <c:formatCode>0%</c:formatCode>
                <c:ptCount val="8"/>
                <c:pt idx="0">
                  <c:v>0.22058823529411764</c:v>
                </c:pt>
                <c:pt idx="1">
                  <c:v>8.8235294117647065E-2</c:v>
                </c:pt>
                <c:pt idx="2">
                  <c:v>0.41176470588235292</c:v>
                </c:pt>
                <c:pt idx="3">
                  <c:v>0.10294117647058823</c:v>
                </c:pt>
                <c:pt idx="4">
                  <c:v>0.14705882352941177</c:v>
                </c:pt>
                <c:pt idx="5">
                  <c:v>1.4705882352941176E-2</c:v>
                </c:pt>
                <c:pt idx="6">
                  <c:v>1.4705882352941176E-2</c:v>
                </c:pt>
                <c:pt idx="7">
                  <c:v>0</c:v>
                </c:pt>
              </c:numCache>
            </c:numRef>
          </c:val>
          <c:extLst>
            <c:ext xmlns:c16="http://schemas.microsoft.com/office/drawing/2014/chart" uri="{C3380CC4-5D6E-409C-BE32-E72D297353CC}">
              <c16:uniqueId val="{00000000-E8DD-4012-8DEE-A1A4713FBDDC}"/>
            </c:ext>
          </c:extLst>
        </c:ser>
        <c:dLbls>
          <c:showLegendKey val="0"/>
          <c:showVal val="0"/>
          <c:showCatName val="0"/>
          <c:showSerName val="0"/>
          <c:showPercent val="0"/>
          <c:showBubbleSize val="0"/>
        </c:dLbls>
        <c:gapWidth val="100"/>
        <c:overlap val="-24"/>
        <c:axId val="744460168"/>
        <c:axId val="74445742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extLst>
                      <c:ext uri="{02D57815-91ED-43cb-92C2-25804820EDAC}">
                        <c15:formulaRef>
                          <c15:sqref>RESULTADOS!$A$36:$A$43</c15:sqref>
                        </c15:formulaRef>
                      </c:ext>
                    </c:extLst>
                    <c:strCache>
                      <c:ptCount val="8"/>
                      <c:pt idx="0">
                        <c:v>a.    Cartón</c:v>
                      </c:pt>
                      <c:pt idx="1">
                        <c:v>b.    Cascaras</c:v>
                      </c:pt>
                      <c:pt idx="2">
                        <c:v>c.    Plástico</c:v>
                      </c:pt>
                      <c:pt idx="3">
                        <c:v>d.    Vidrio</c:v>
                      </c:pt>
                      <c:pt idx="4">
                        <c:v>e.    Madera</c:v>
                      </c:pt>
                      <c:pt idx="5">
                        <c:v>f.     Residuos secos </c:v>
                      </c:pt>
                      <c:pt idx="6">
                        <c:v>g.    Hojas secas </c:v>
                      </c:pt>
                      <c:pt idx="7">
                        <c:v>h.    Otros, cuál _____________________</c:v>
                      </c:pt>
                    </c:strCache>
                  </c:strRef>
                </c:cat>
                <c:val>
                  <c:numRef>
                    <c:extLst>
                      <c:ext uri="{02D57815-91ED-43cb-92C2-25804820EDAC}">
                        <c15:formulaRef>
                          <c15:sqref>RESULTADOS!$B$36:$B$43</c15:sqref>
                        </c15:formulaRef>
                      </c:ext>
                    </c:extLst>
                    <c:numCache>
                      <c:formatCode>General</c:formatCode>
                      <c:ptCount val="8"/>
                    </c:numCache>
                  </c:numRef>
                </c:val>
                <c:extLst>
                  <c:ext xmlns:c16="http://schemas.microsoft.com/office/drawing/2014/chart" uri="{C3380CC4-5D6E-409C-BE32-E72D297353CC}">
                    <c16:uniqueId val="{00000001-E8DD-4012-8DEE-A1A4713FBDDC}"/>
                  </c:ext>
                </c:extLst>
              </c15:ser>
            </c15:filteredBarSeries>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RESULTADOS!$A$36:$A$43</c15:sqref>
                        </c15:formulaRef>
                      </c:ext>
                    </c:extLst>
                    <c:strCache>
                      <c:ptCount val="8"/>
                      <c:pt idx="0">
                        <c:v>a.    Cartón</c:v>
                      </c:pt>
                      <c:pt idx="1">
                        <c:v>b.    Cascaras</c:v>
                      </c:pt>
                      <c:pt idx="2">
                        <c:v>c.    Plástico</c:v>
                      </c:pt>
                      <c:pt idx="3">
                        <c:v>d.    Vidrio</c:v>
                      </c:pt>
                      <c:pt idx="4">
                        <c:v>e.    Madera</c:v>
                      </c:pt>
                      <c:pt idx="5">
                        <c:v>f.     Residuos secos </c:v>
                      </c:pt>
                      <c:pt idx="6">
                        <c:v>g.    Hojas secas </c:v>
                      </c:pt>
                      <c:pt idx="7">
                        <c:v>h.    Otros, cuál _____________________</c:v>
                      </c:pt>
                    </c:strCache>
                  </c:strRef>
                </c:cat>
                <c:val>
                  <c:numRef>
                    <c:extLst xmlns:c15="http://schemas.microsoft.com/office/drawing/2012/chart">
                      <c:ext xmlns:c15="http://schemas.microsoft.com/office/drawing/2012/chart" uri="{02D57815-91ED-43cb-92C2-25804820EDAC}">
                        <c15:formulaRef>
                          <c15:sqref>RESULTADOS!$C$36:$C$43</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2-E8DD-4012-8DEE-A1A4713FBDDC}"/>
                  </c:ext>
                </c:extLst>
              </c15:ser>
            </c15:filteredBarSeries>
            <c15:filteredBarSeries>
              <c15: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RESULTADOS!$A$36:$A$43</c15:sqref>
                        </c15:formulaRef>
                      </c:ext>
                    </c:extLst>
                    <c:strCache>
                      <c:ptCount val="8"/>
                      <c:pt idx="0">
                        <c:v>a.    Cartón</c:v>
                      </c:pt>
                      <c:pt idx="1">
                        <c:v>b.    Cascaras</c:v>
                      </c:pt>
                      <c:pt idx="2">
                        <c:v>c.    Plástico</c:v>
                      </c:pt>
                      <c:pt idx="3">
                        <c:v>d.    Vidrio</c:v>
                      </c:pt>
                      <c:pt idx="4">
                        <c:v>e.    Madera</c:v>
                      </c:pt>
                      <c:pt idx="5">
                        <c:v>f.     Residuos secos </c:v>
                      </c:pt>
                      <c:pt idx="6">
                        <c:v>g.    Hojas secas </c:v>
                      </c:pt>
                      <c:pt idx="7">
                        <c:v>h.    Otros, cuál _____________________</c:v>
                      </c:pt>
                    </c:strCache>
                  </c:strRef>
                </c:cat>
                <c:val>
                  <c:numRef>
                    <c:extLst xmlns:c15="http://schemas.microsoft.com/office/drawing/2012/chart">
                      <c:ext xmlns:c15="http://schemas.microsoft.com/office/drawing/2012/chart" uri="{02D57815-91ED-43cb-92C2-25804820EDAC}">
                        <c15:formulaRef>
                          <c15:sqref>RESULTADOS!$D$36:$D$43</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3-E8DD-4012-8DEE-A1A4713FBDDC}"/>
                  </c:ext>
                </c:extLst>
              </c15:ser>
            </c15:filteredBarSeries>
            <c15:filteredBarSeries>
              <c15: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RESULTADOS!$A$36:$A$43</c15:sqref>
                        </c15:formulaRef>
                      </c:ext>
                    </c:extLst>
                    <c:strCache>
                      <c:ptCount val="8"/>
                      <c:pt idx="0">
                        <c:v>a.    Cartón</c:v>
                      </c:pt>
                      <c:pt idx="1">
                        <c:v>b.    Cascaras</c:v>
                      </c:pt>
                      <c:pt idx="2">
                        <c:v>c.    Plástico</c:v>
                      </c:pt>
                      <c:pt idx="3">
                        <c:v>d.    Vidrio</c:v>
                      </c:pt>
                      <c:pt idx="4">
                        <c:v>e.    Madera</c:v>
                      </c:pt>
                      <c:pt idx="5">
                        <c:v>f.     Residuos secos </c:v>
                      </c:pt>
                      <c:pt idx="6">
                        <c:v>g.    Hojas secas </c:v>
                      </c:pt>
                      <c:pt idx="7">
                        <c:v>h.    Otros, cuál _____________________</c:v>
                      </c:pt>
                    </c:strCache>
                  </c:strRef>
                </c:cat>
                <c:val>
                  <c:numRef>
                    <c:extLst xmlns:c15="http://schemas.microsoft.com/office/drawing/2012/chart">
                      <c:ext xmlns:c15="http://schemas.microsoft.com/office/drawing/2012/chart" uri="{02D57815-91ED-43cb-92C2-25804820EDAC}">
                        <c15:formulaRef>
                          <c15:sqref>RESULTADOS!$E$36:$E$43</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4-E8DD-4012-8DEE-A1A4713FBDDC}"/>
                  </c:ext>
                </c:extLst>
              </c15:ser>
            </c15:filteredBarSeries>
          </c:ext>
        </c:extLst>
      </c:barChart>
      <c:catAx>
        <c:axId val="744460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44457424"/>
        <c:crosses val="autoZero"/>
        <c:auto val="1"/>
        <c:lblAlgn val="ctr"/>
        <c:lblOffset val="100"/>
        <c:noMultiLvlLbl val="0"/>
      </c:catAx>
      <c:valAx>
        <c:axId val="7444574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44460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chemeClr val="tx1"/>
                </a:solidFill>
                <a:latin typeface="Arial" panose="020B0604020202020204" pitchFamily="34" charset="0"/>
                <a:cs typeface="Arial" panose="020B0604020202020204" pitchFamily="34" charset="0"/>
              </a:rPr>
              <a:t>COLORES</a:t>
            </a:r>
            <a:r>
              <a:rPr lang="es-CO" sz="1200" b="1" baseline="0">
                <a:solidFill>
                  <a:schemeClr val="tx1"/>
                </a:solidFill>
                <a:latin typeface="Arial" panose="020B0604020202020204" pitchFamily="34" charset="0"/>
                <a:cs typeface="Arial" panose="020B0604020202020204" pitchFamily="34" charset="0"/>
              </a:rPr>
              <a:t> DEL LADRILLO</a:t>
            </a:r>
            <a:endParaRPr lang="es-CO" sz="1200" b="1">
              <a:solidFill>
                <a:schemeClr val="tx1"/>
              </a:solidFill>
              <a:latin typeface="Arial" panose="020B0604020202020204" pitchFamily="34" charset="0"/>
              <a:cs typeface="Arial" panose="020B0604020202020204" pitchFamily="34" charset="0"/>
            </a:endParaRPr>
          </a:p>
        </c:rich>
      </c:tx>
      <c:layout>
        <c:manualLayout>
          <c:xMode val="edge"/>
          <c:yMode val="edge"/>
          <c:x val="0.34124227343272523"/>
          <c:y val="3.07692307692307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4"/>
          <c:order val="4"/>
          <c:spPr>
            <a:solidFill>
              <a:schemeClr val="accent5"/>
            </a:solidFill>
            <a:ln>
              <a:noFill/>
            </a:ln>
            <a:effectLst/>
          </c:spPr>
          <c:invertIfNegative val="0"/>
          <c:dPt>
            <c:idx val="0"/>
            <c:invertIfNegative val="0"/>
            <c:bubble3D val="0"/>
            <c:spPr>
              <a:solidFill>
                <a:srgbClr val="FFFF66"/>
              </a:solidFill>
              <a:ln>
                <a:noFill/>
              </a:ln>
              <a:effectLst/>
            </c:spPr>
            <c:extLst>
              <c:ext xmlns:c16="http://schemas.microsoft.com/office/drawing/2014/chart" uri="{C3380CC4-5D6E-409C-BE32-E72D297353CC}">
                <c16:uniqueId val="{00000001-FFC2-4353-A528-2815527DE971}"/>
              </c:ext>
            </c:extLst>
          </c:dPt>
          <c:dPt>
            <c:idx val="1"/>
            <c:invertIfNegative val="0"/>
            <c:bubble3D val="0"/>
            <c:spPr>
              <a:solidFill>
                <a:srgbClr val="00FFFF"/>
              </a:solidFill>
              <a:ln>
                <a:noFill/>
              </a:ln>
              <a:effectLst/>
            </c:spPr>
            <c:extLst>
              <c:ext xmlns:c16="http://schemas.microsoft.com/office/drawing/2014/chart" uri="{C3380CC4-5D6E-409C-BE32-E72D297353CC}">
                <c16:uniqueId val="{00000003-FFC2-4353-A528-2815527DE971}"/>
              </c:ext>
            </c:extLst>
          </c:dPt>
          <c:dPt>
            <c:idx val="2"/>
            <c:invertIfNegative val="0"/>
            <c:bubble3D val="0"/>
            <c:spPr>
              <a:solidFill>
                <a:srgbClr val="9900CC"/>
              </a:solidFill>
              <a:ln>
                <a:noFill/>
              </a:ln>
              <a:effectLst/>
            </c:spPr>
            <c:extLst>
              <c:ext xmlns:c16="http://schemas.microsoft.com/office/drawing/2014/chart" uri="{C3380CC4-5D6E-409C-BE32-E72D297353CC}">
                <c16:uniqueId val="{00000005-FFC2-4353-A528-2815527DE971}"/>
              </c:ext>
            </c:extLst>
          </c:dPt>
          <c:dPt>
            <c:idx val="3"/>
            <c:invertIfNegative val="0"/>
            <c:bubble3D val="0"/>
            <c:spPr>
              <a:solidFill>
                <a:srgbClr val="00FF00"/>
              </a:solidFill>
              <a:ln>
                <a:noFill/>
              </a:ln>
              <a:effectLst/>
            </c:spPr>
            <c:extLst>
              <c:ext xmlns:c16="http://schemas.microsoft.com/office/drawing/2014/chart" uri="{C3380CC4-5D6E-409C-BE32-E72D297353CC}">
                <c16:uniqueId val="{00000007-FFC2-4353-A528-2815527DE971}"/>
              </c:ext>
            </c:extLst>
          </c:dPt>
          <c:dPt>
            <c:idx val="4"/>
            <c:invertIfNegative val="0"/>
            <c:bubble3D val="0"/>
            <c:spPr>
              <a:solidFill>
                <a:srgbClr val="FF0066"/>
              </a:solidFill>
              <a:ln>
                <a:noFill/>
              </a:ln>
              <a:effectLst/>
            </c:spPr>
            <c:extLst>
              <c:ext xmlns:c16="http://schemas.microsoft.com/office/drawing/2014/chart" uri="{C3380CC4-5D6E-409C-BE32-E72D297353CC}">
                <c16:uniqueId val="{00000009-FFC2-4353-A528-2815527DE971}"/>
              </c:ext>
            </c:extLst>
          </c:dPt>
          <c:dPt>
            <c:idx val="5"/>
            <c:invertIfNegative val="0"/>
            <c:bubble3D val="0"/>
            <c:spPr>
              <a:solidFill>
                <a:schemeClr val="tx2"/>
              </a:solidFill>
              <a:ln>
                <a:noFill/>
              </a:ln>
              <a:effectLst/>
            </c:spPr>
            <c:extLst>
              <c:ext xmlns:c16="http://schemas.microsoft.com/office/drawing/2014/chart" uri="{C3380CC4-5D6E-409C-BE32-E72D297353CC}">
                <c16:uniqueId val="{0000000B-FFC2-4353-A528-2815527DE971}"/>
              </c:ext>
            </c:extLst>
          </c:dPt>
          <c:dPt>
            <c:idx val="6"/>
            <c:invertIfNegative val="0"/>
            <c:bubble3D val="0"/>
            <c:spPr>
              <a:solidFill>
                <a:srgbClr val="FF3300"/>
              </a:solidFill>
              <a:ln>
                <a:noFill/>
              </a:ln>
              <a:effectLst/>
            </c:spPr>
            <c:extLst>
              <c:ext xmlns:c16="http://schemas.microsoft.com/office/drawing/2014/chart" uri="{C3380CC4-5D6E-409C-BE32-E72D297353CC}">
                <c16:uniqueId val="{0000000D-FFC2-4353-A528-2815527DE971}"/>
              </c:ext>
            </c:extLst>
          </c:dPt>
          <c:dPt>
            <c:idx val="7"/>
            <c:invertIfNegative val="0"/>
            <c:bubble3D val="0"/>
            <c:spPr>
              <a:solidFill>
                <a:srgbClr val="0066CC"/>
              </a:solidFill>
              <a:ln>
                <a:noFill/>
              </a:ln>
              <a:effectLst/>
            </c:spPr>
            <c:extLst>
              <c:ext xmlns:c16="http://schemas.microsoft.com/office/drawing/2014/chart" uri="{C3380CC4-5D6E-409C-BE32-E72D297353CC}">
                <c16:uniqueId val="{0000000F-FFC2-4353-A528-2815527DE971}"/>
              </c:ext>
            </c:extLst>
          </c:dPt>
          <c:dPt>
            <c:idx val="8"/>
            <c:invertIfNegative val="0"/>
            <c:bubble3D val="0"/>
            <c:spPr>
              <a:solidFill>
                <a:srgbClr val="FF6699"/>
              </a:solidFill>
              <a:ln>
                <a:noFill/>
              </a:ln>
              <a:effectLst/>
            </c:spPr>
            <c:extLst>
              <c:ext xmlns:c16="http://schemas.microsoft.com/office/drawing/2014/chart" uri="{C3380CC4-5D6E-409C-BE32-E72D297353CC}">
                <c16:uniqueId val="{00000011-FFC2-4353-A528-2815527DE971}"/>
              </c:ext>
            </c:extLst>
          </c:dPt>
          <c:dPt>
            <c:idx val="9"/>
            <c:invertIfNegative val="0"/>
            <c:bubble3D val="0"/>
            <c:spPr>
              <a:solidFill>
                <a:srgbClr val="00B0F0"/>
              </a:solidFill>
              <a:ln>
                <a:noFill/>
              </a:ln>
              <a:effectLst/>
            </c:spPr>
            <c:extLst>
              <c:ext xmlns:c16="http://schemas.microsoft.com/office/drawing/2014/chart" uri="{C3380CC4-5D6E-409C-BE32-E72D297353CC}">
                <c16:uniqueId val="{00000013-FFC2-4353-A528-2815527DE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RESULTADOS!$A$81:$A$90</c:f>
              <c:strCache>
                <c:ptCount val="10"/>
                <c:pt idx="0">
                  <c:v>a.    Amarillo</c:v>
                </c:pt>
                <c:pt idx="1">
                  <c:v>b.    Azul</c:v>
                </c:pt>
                <c:pt idx="2">
                  <c:v>c.    Rojo</c:v>
                </c:pt>
                <c:pt idx="3">
                  <c:v>d.    Verde</c:v>
                </c:pt>
                <c:pt idx="4">
                  <c:v>e.    Rosado</c:v>
                </c:pt>
                <c:pt idx="5">
                  <c:v>f.     Morado</c:v>
                </c:pt>
                <c:pt idx="6">
                  <c:v>g.    Naranja </c:v>
                </c:pt>
                <c:pt idx="7">
                  <c:v>h.    Negro</c:v>
                </c:pt>
                <c:pt idx="8">
                  <c:v>i.     Blanco</c:v>
                </c:pt>
                <c:pt idx="9">
                  <c:v>j.     Otro, cuál</c:v>
                </c:pt>
              </c:strCache>
            </c:strRef>
          </c:cat>
          <c:val>
            <c:numRef>
              <c:f>RESULTADOS!$H$81:$H$90</c:f>
              <c:numCache>
                <c:formatCode>0%</c:formatCode>
                <c:ptCount val="10"/>
                <c:pt idx="0">
                  <c:v>7.3529411764705885E-2</c:v>
                </c:pt>
                <c:pt idx="1">
                  <c:v>0.11764705882352941</c:v>
                </c:pt>
                <c:pt idx="2">
                  <c:v>0.16176470588235295</c:v>
                </c:pt>
                <c:pt idx="3">
                  <c:v>0.17647058823529413</c:v>
                </c:pt>
                <c:pt idx="4">
                  <c:v>0.16176470588235295</c:v>
                </c:pt>
                <c:pt idx="5">
                  <c:v>1.4705882352941176E-2</c:v>
                </c:pt>
                <c:pt idx="6">
                  <c:v>0.10294117647058823</c:v>
                </c:pt>
                <c:pt idx="7">
                  <c:v>0.11764705882352941</c:v>
                </c:pt>
                <c:pt idx="8">
                  <c:v>5.8823529411764705E-2</c:v>
                </c:pt>
                <c:pt idx="9">
                  <c:v>1.4705882352941176E-2</c:v>
                </c:pt>
              </c:numCache>
            </c:numRef>
          </c:val>
          <c:extLst>
            <c:ext xmlns:c16="http://schemas.microsoft.com/office/drawing/2014/chart" uri="{C3380CC4-5D6E-409C-BE32-E72D297353CC}">
              <c16:uniqueId val="{00000014-FFC2-4353-A528-2815527DE971}"/>
            </c:ext>
          </c:extLst>
        </c:ser>
        <c:dLbls>
          <c:showLegendKey val="0"/>
          <c:showVal val="0"/>
          <c:showCatName val="0"/>
          <c:showSerName val="0"/>
          <c:showPercent val="0"/>
          <c:showBubbleSize val="0"/>
        </c:dLbls>
        <c:gapWidth val="219"/>
        <c:overlap val="-27"/>
        <c:axId val="744449976"/>
        <c:axId val="409800192"/>
        <c:extLst>
          <c:ext xmlns:c15="http://schemas.microsoft.com/office/drawing/2012/chart" uri="{02D57815-91ED-43cb-92C2-25804820EDAC}">
            <c15:filteredBarSeries>
              <c15: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15-FFC2-4353-A528-2815527DE971}"/>
                    </c:ext>
                  </c:extLst>
                </c:dPt>
                <c:dPt>
                  <c:idx val="1"/>
                  <c:invertIfNegative val="0"/>
                  <c:bubble3D val="0"/>
                  <c:extLst>
                    <c:ext xmlns:c16="http://schemas.microsoft.com/office/drawing/2014/chart" uri="{C3380CC4-5D6E-409C-BE32-E72D297353CC}">
                      <c16:uniqueId val="{00000016-FFC2-4353-A528-2815527DE971}"/>
                    </c:ext>
                  </c:extLst>
                </c:dPt>
                <c:dPt>
                  <c:idx val="2"/>
                  <c:invertIfNegative val="0"/>
                  <c:bubble3D val="0"/>
                  <c:extLst>
                    <c:ext xmlns:c16="http://schemas.microsoft.com/office/drawing/2014/chart" uri="{C3380CC4-5D6E-409C-BE32-E72D297353CC}">
                      <c16:uniqueId val="{00000017-FFC2-4353-A528-2815527DE971}"/>
                    </c:ext>
                  </c:extLst>
                </c:dPt>
                <c:dPt>
                  <c:idx val="3"/>
                  <c:invertIfNegative val="0"/>
                  <c:bubble3D val="0"/>
                  <c:extLst>
                    <c:ext xmlns:c16="http://schemas.microsoft.com/office/drawing/2014/chart" uri="{C3380CC4-5D6E-409C-BE32-E72D297353CC}">
                      <c16:uniqueId val="{00000018-FFC2-4353-A528-2815527DE971}"/>
                    </c:ext>
                  </c:extLst>
                </c:dPt>
                <c:dPt>
                  <c:idx val="4"/>
                  <c:invertIfNegative val="0"/>
                  <c:bubble3D val="0"/>
                  <c:extLst>
                    <c:ext xmlns:c16="http://schemas.microsoft.com/office/drawing/2014/chart" uri="{C3380CC4-5D6E-409C-BE32-E72D297353CC}">
                      <c16:uniqueId val="{00000019-FFC2-4353-A528-2815527DE971}"/>
                    </c:ext>
                  </c:extLst>
                </c:dPt>
                <c:dPt>
                  <c:idx val="5"/>
                  <c:invertIfNegative val="0"/>
                  <c:bubble3D val="0"/>
                  <c:extLst>
                    <c:ext xmlns:c16="http://schemas.microsoft.com/office/drawing/2014/chart" uri="{C3380CC4-5D6E-409C-BE32-E72D297353CC}">
                      <c16:uniqueId val="{0000001A-FFC2-4353-A528-2815527DE971}"/>
                    </c:ext>
                  </c:extLst>
                </c:dPt>
                <c:dPt>
                  <c:idx val="6"/>
                  <c:invertIfNegative val="0"/>
                  <c:bubble3D val="0"/>
                  <c:extLst>
                    <c:ext xmlns:c16="http://schemas.microsoft.com/office/drawing/2014/chart" uri="{C3380CC4-5D6E-409C-BE32-E72D297353CC}">
                      <c16:uniqueId val="{0000001B-FFC2-4353-A528-2815527DE971}"/>
                    </c:ext>
                  </c:extLst>
                </c:dPt>
                <c:dPt>
                  <c:idx val="7"/>
                  <c:invertIfNegative val="0"/>
                  <c:bubble3D val="0"/>
                  <c:extLst>
                    <c:ext xmlns:c16="http://schemas.microsoft.com/office/drawing/2014/chart" uri="{C3380CC4-5D6E-409C-BE32-E72D297353CC}">
                      <c16:uniqueId val="{0000001C-FFC2-4353-A528-2815527DE971}"/>
                    </c:ext>
                  </c:extLst>
                </c:dPt>
                <c:dPt>
                  <c:idx val="8"/>
                  <c:invertIfNegative val="0"/>
                  <c:bubble3D val="0"/>
                  <c:extLst>
                    <c:ext xmlns:c16="http://schemas.microsoft.com/office/drawing/2014/chart" uri="{C3380CC4-5D6E-409C-BE32-E72D297353CC}">
                      <c16:uniqueId val="{0000001D-FFC2-4353-A528-2815527DE971}"/>
                    </c:ext>
                  </c:extLst>
                </c:dPt>
                <c:dPt>
                  <c:idx val="9"/>
                  <c:invertIfNegative val="0"/>
                  <c:bubble3D val="0"/>
                  <c:extLst>
                    <c:ext xmlns:c16="http://schemas.microsoft.com/office/drawing/2014/chart" uri="{C3380CC4-5D6E-409C-BE32-E72D297353CC}">
                      <c16:uniqueId val="{0000001E-FFC2-4353-A528-2815527DE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RESULTADOS!$A$81:$A$90</c15:sqref>
                        </c15:formulaRef>
                      </c:ext>
                    </c:extLst>
                    <c:strCache>
                      <c:ptCount val="10"/>
                      <c:pt idx="0">
                        <c:v>a.    Amarillo</c:v>
                      </c:pt>
                      <c:pt idx="1">
                        <c:v>b.    Azul</c:v>
                      </c:pt>
                      <c:pt idx="2">
                        <c:v>c.    Rojo</c:v>
                      </c:pt>
                      <c:pt idx="3">
                        <c:v>d.    Verde</c:v>
                      </c:pt>
                      <c:pt idx="4">
                        <c:v>e.    Rosado</c:v>
                      </c:pt>
                      <c:pt idx="5">
                        <c:v>f.     Morado</c:v>
                      </c:pt>
                      <c:pt idx="6">
                        <c:v>g.    Naranja </c:v>
                      </c:pt>
                      <c:pt idx="7">
                        <c:v>h.    Negro</c:v>
                      </c:pt>
                      <c:pt idx="8">
                        <c:v>i.     Blanco</c:v>
                      </c:pt>
                      <c:pt idx="9">
                        <c:v>j.     Otro, cuál</c:v>
                      </c:pt>
                    </c:strCache>
                  </c:strRef>
                </c:cat>
                <c:val>
                  <c:numRef>
                    <c:extLst>
                      <c:ext uri="{02D57815-91ED-43cb-92C2-25804820EDAC}">
                        <c15:formulaRef>
                          <c15:sqref>RESULTADOS!$B$81:$B$90</c15:sqref>
                        </c15:formulaRef>
                      </c:ext>
                    </c:extLst>
                    <c:numCache>
                      <c:formatCode>General</c:formatCode>
                      <c:ptCount val="10"/>
                    </c:numCache>
                  </c:numRef>
                </c:val>
                <c:extLst>
                  <c:ext xmlns:c16="http://schemas.microsoft.com/office/drawing/2014/chart" uri="{C3380CC4-5D6E-409C-BE32-E72D297353CC}">
                    <c16:uniqueId val="{0000001F-FFC2-4353-A528-2815527DE971}"/>
                  </c:ext>
                </c:extLst>
              </c15:ser>
            </c15:filteredBarSeries>
            <c15:filteredBarSeries>
              <c15:ser>
                <c:idx val="1"/>
                <c:order val="1"/>
                <c:spPr>
                  <a:solidFill>
                    <a:schemeClr val="accent2"/>
                  </a:solidFill>
                  <a:ln>
                    <a:noFill/>
                  </a:ln>
                  <a:effectLst/>
                </c:spPr>
                <c:invertIfNegative val="0"/>
                <c:dPt>
                  <c:idx val="0"/>
                  <c:invertIfNegative val="0"/>
                  <c:bubble3D val="0"/>
                  <c:extLst xmlns:c15="http://schemas.microsoft.com/office/drawing/2012/chart">
                    <c:ext xmlns:c16="http://schemas.microsoft.com/office/drawing/2014/chart" uri="{C3380CC4-5D6E-409C-BE32-E72D297353CC}">
                      <c16:uniqueId val="{00000020-FFC2-4353-A528-2815527DE971}"/>
                    </c:ext>
                  </c:extLst>
                </c:dPt>
                <c:dPt>
                  <c:idx val="1"/>
                  <c:invertIfNegative val="0"/>
                  <c:bubble3D val="0"/>
                  <c:extLst xmlns:c15="http://schemas.microsoft.com/office/drawing/2012/chart">
                    <c:ext xmlns:c16="http://schemas.microsoft.com/office/drawing/2014/chart" uri="{C3380CC4-5D6E-409C-BE32-E72D297353CC}">
                      <c16:uniqueId val="{00000021-FFC2-4353-A528-2815527DE971}"/>
                    </c:ext>
                  </c:extLst>
                </c:dPt>
                <c:dPt>
                  <c:idx val="2"/>
                  <c:invertIfNegative val="0"/>
                  <c:bubble3D val="0"/>
                  <c:extLst xmlns:c15="http://schemas.microsoft.com/office/drawing/2012/chart">
                    <c:ext xmlns:c16="http://schemas.microsoft.com/office/drawing/2014/chart" uri="{C3380CC4-5D6E-409C-BE32-E72D297353CC}">
                      <c16:uniqueId val="{00000022-FFC2-4353-A528-2815527DE971}"/>
                    </c:ext>
                  </c:extLst>
                </c:dPt>
                <c:dPt>
                  <c:idx val="3"/>
                  <c:invertIfNegative val="0"/>
                  <c:bubble3D val="0"/>
                  <c:extLst xmlns:c15="http://schemas.microsoft.com/office/drawing/2012/chart">
                    <c:ext xmlns:c16="http://schemas.microsoft.com/office/drawing/2014/chart" uri="{C3380CC4-5D6E-409C-BE32-E72D297353CC}">
                      <c16:uniqueId val="{00000023-FFC2-4353-A528-2815527DE971}"/>
                    </c:ext>
                  </c:extLst>
                </c:dPt>
                <c:dPt>
                  <c:idx val="4"/>
                  <c:invertIfNegative val="0"/>
                  <c:bubble3D val="0"/>
                  <c:extLst xmlns:c15="http://schemas.microsoft.com/office/drawing/2012/chart">
                    <c:ext xmlns:c16="http://schemas.microsoft.com/office/drawing/2014/chart" uri="{C3380CC4-5D6E-409C-BE32-E72D297353CC}">
                      <c16:uniqueId val="{00000024-FFC2-4353-A528-2815527DE971}"/>
                    </c:ext>
                  </c:extLst>
                </c:dPt>
                <c:dPt>
                  <c:idx val="5"/>
                  <c:invertIfNegative val="0"/>
                  <c:bubble3D val="0"/>
                  <c:extLst xmlns:c15="http://schemas.microsoft.com/office/drawing/2012/chart">
                    <c:ext xmlns:c16="http://schemas.microsoft.com/office/drawing/2014/chart" uri="{C3380CC4-5D6E-409C-BE32-E72D297353CC}">
                      <c16:uniqueId val="{00000025-FFC2-4353-A528-2815527DE971}"/>
                    </c:ext>
                  </c:extLst>
                </c:dPt>
                <c:dPt>
                  <c:idx val="6"/>
                  <c:invertIfNegative val="0"/>
                  <c:bubble3D val="0"/>
                  <c:extLst xmlns:c15="http://schemas.microsoft.com/office/drawing/2012/chart">
                    <c:ext xmlns:c16="http://schemas.microsoft.com/office/drawing/2014/chart" uri="{C3380CC4-5D6E-409C-BE32-E72D297353CC}">
                      <c16:uniqueId val="{00000026-FFC2-4353-A528-2815527DE971}"/>
                    </c:ext>
                  </c:extLst>
                </c:dPt>
                <c:dPt>
                  <c:idx val="7"/>
                  <c:invertIfNegative val="0"/>
                  <c:bubble3D val="0"/>
                  <c:extLst xmlns:c15="http://schemas.microsoft.com/office/drawing/2012/chart">
                    <c:ext xmlns:c16="http://schemas.microsoft.com/office/drawing/2014/chart" uri="{C3380CC4-5D6E-409C-BE32-E72D297353CC}">
                      <c16:uniqueId val="{00000027-FFC2-4353-A528-2815527DE971}"/>
                    </c:ext>
                  </c:extLst>
                </c:dPt>
                <c:dPt>
                  <c:idx val="8"/>
                  <c:invertIfNegative val="0"/>
                  <c:bubble3D val="0"/>
                  <c:extLst xmlns:c15="http://schemas.microsoft.com/office/drawing/2012/chart">
                    <c:ext xmlns:c16="http://schemas.microsoft.com/office/drawing/2014/chart" uri="{C3380CC4-5D6E-409C-BE32-E72D297353CC}">
                      <c16:uniqueId val="{00000028-FFC2-4353-A528-2815527DE971}"/>
                    </c:ext>
                  </c:extLst>
                </c:dPt>
                <c:dPt>
                  <c:idx val="9"/>
                  <c:invertIfNegative val="0"/>
                  <c:bubble3D val="0"/>
                  <c:extLst xmlns:c15="http://schemas.microsoft.com/office/drawing/2012/chart">
                    <c:ext xmlns:c16="http://schemas.microsoft.com/office/drawing/2014/chart" uri="{C3380CC4-5D6E-409C-BE32-E72D297353CC}">
                      <c16:uniqueId val="{00000029-FFC2-4353-A528-2815527DE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RESULTADOS!$A$81:$A$90</c15:sqref>
                        </c15:formulaRef>
                      </c:ext>
                    </c:extLst>
                    <c:strCache>
                      <c:ptCount val="10"/>
                      <c:pt idx="0">
                        <c:v>a.    Amarillo</c:v>
                      </c:pt>
                      <c:pt idx="1">
                        <c:v>b.    Azul</c:v>
                      </c:pt>
                      <c:pt idx="2">
                        <c:v>c.    Rojo</c:v>
                      </c:pt>
                      <c:pt idx="3">
                        <c:v>d.    Verde</c:v>
                      </c:pt>
                      <c:pt idx="4">
                        <c:v>e.    Rosado</c:v>
                      </c:pt>
                      <c:pt idx="5">
                        <c:v>f.     Morado</c:v>
                      </c:pt>
                      <c:pt idx="6">
                        <c:v>g.    Naranja </c:v>
                      </c:pt>
                      <c:pt idx="7">
                        <c:v>h.    Negro</c:v>
                      </c:pt>
                      <c:pt idx="8">
                        <c:v>i.     Blanco</c:v>
                      </c:pt>
                      <c:pt idx="9">
                        <c:v>j.     Otro, cuál</c:v>
                      </c:pt>
                    </c:strCache>
                  </c:strRef>
                </c:cat>
                <c:val>
                  <c:numRef>
                    <c:extLst xmlns:c15="http://schemas.microsoft.com/office/drawing/2012/chart">
                      <c:ext xmlns:c15="http://schemas.microsoft.com/office/drawing/2012/chart" uri="{02D57815-91ED-43cb-92C2-25804820EDAC}">
                        <c15:formulaRef>
                          <c15:sqref>RESULTADOS!$C$81:$C$90</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2A-FFC2-4353-A528-2815527DE971}"/>
                  </c:ext>
                </c:extLst>
              </c15:ser>
            </c15:filteredBarSeries>
            <c15:filteredBarSeries>
              <c15:ser>
                <c:idx val="2"/>
                <c:order val="2"/>
                <c:spPr>
                  <a:solidFill>
                    <a:schemeClr val="accent3"/>
                  </a:solidFill>
                  <a:ln>
                    <a:noFill/>
                  </a:ln>
                  <a:effectLst/>
                </c:spPr>
                <c:invertIfNegative val="0"/>
                <c:dPt>
                  <c:idx val="0"/>
                  <c:invertIfNegative val="0"/>
                  <c:bubble3D val="0"/>
                  <c:extLst xmlns:c15="http://schemas.microsoft.com/office/drawing/2012/chart">
                    <c:ext xmlns:c16="http://schemas.microsoft.com/office/drawing/2014/chart" uri="{C3380CC4-5D6E-409C-BE32-E72D297353CC}">
                      <c16:uniqueId val="{0000002B-FFC2-4353-A528-2815527DE971}"/>
                    </c:ext>
                  </c:extLst>
                </c:dPt>
                <c:dPt>
                  <c:idx val="1"/>
                  <c:invertIfNegative val="0"/>
                  <c:bubble3D val="0"/>
                  <c:extLst xmlns:c15="http://schemas.microsoft.com/office/drawing/2012/chart">
                    <c:ext xmlns:c16="http://schemas.microsoft.com/office/drawing/2014/chart" uri="{C3380CC4-5D6E-409C-BE32-E72D297353CC}">
                      <c16:uniqueId val="{0000002C-FFC2-4353-A528-2815527DE971}"/>
                    </c:ext>
                  </c:extLst>
                </c:dPt>
                <c:dPt>
                  <c:idx val="2"/>
                  <c:invertIfNegative val="0"/>
                  <c:bubble3D val="0"/>
                  <c:extLst xmlns:c15="http://schemas.microsoft.com/office/drawing/2012/chart">
                    <c:ext xmlns:c16="http://schemas.microsoft.com/office/drawing/2014/chart" uri="{C3380CC4-5D6E-409C-BE32-E72D297353CC}">
                      <c16:uniqueId val="{0000002D-FFC2-4353-A528-2815527DE971}"/>
                    </c:ext>
                  </c:extLst>
                </c:dPt>
                <c:dPt>
                  <c:idx val="3"/>
                  <c:invertIfNegative val="0"/>
                  <c:bubble3D val="0"/>
                  <c:extLst xmlns:c15="http://schemas.microsoft.com/office/drawing/2012/chart">
                    <c:ext xmlns:c16="http://schemas.microsoft.com/office/drawing/2014/chart" uri="{C3380CC4-5D6E-409C-BE32-E72D297353CC}">
                      <c16:uniqueId val="{0000002E-FFC2-4353-A528-2815527DE971}"/>
                    </c:ext>
                  </c:extLst>
                </c:dPt>
                <c:dPt>
                  <c:idx val="4"/>
                  <c:invertIfNegative val="0"/>
                  <c:bubble3D val="0"/>
                  <c:extLst xmlns:c15="http://schemas.microsoft.com/office/drawing/2012/chart">
                    <c:ext xmlns:c16="http://schemas.microsoft.com/office/drawing/2014/chart" uri="{C3380CC4-5D6E-409C-BE32-E72D297353CC}">
                      <c16:uniqueId val="{0000002F-FFC2-4353-A528-2815527DE971}"/>
                    </c:ext>
                  </c:extLst>
                </c:dPt>
                <c:dPt>
                  <c:idx val="5"/>
                  <c:invertIfNegative val="0"/>
                  <c:bubble3D val="0"/>
                  <c:extLst xmlns:c15="http://schemas.microsoft.com/office/drawing/2012/chart">
                    <c:ext xmlns:c16="http://schemas.microsoft.com/office/drawing/2014/chart" uri="{C3380CC4-5D6E-409C-BE32-E72D297353CC}">
                      <c16:uniqueId val="{00000030-FFC2-4353-A528-2815527DE971}"/>
                    </c:ext>
                  </c:extLst>
                </c:dPt>
                <c:dPt>
                  <c:idx val="6"/>
                  <c:invertIfNegative val="0"/>
                  <c:bubble3D val="0"/>
                  <c:extLst xmlns:c15="http://schemas.microsoft.com/office/drawing/2012/chart">
                    <c:ext xmlns:c16="http://schemas.microsoft.com/office/drawing/2014/chart" uri="{C3380CC4-5D6E-409C-BE32-E72D297353CC}">
                      <c16:uniqueId val="{00000031-FFC2-4353-A528-2815527DE971}"/>
                    </c:ext>
                  </c:extLst>
                </c:dPt>
                <c:dPt>
                  <c:idx val="7"/>
                  <c:invertIfNegative val="0"/>
                  <c:bubble3D val="0"/>
                  <c:extLst xmlns:c15="http://schemas.microsoft.com/office/drawing/2012/chart">
                    <c:ext xmlns:c16="http://schemas.microsoft.com/office/drawing/2014/chart" uri="{C3380CC4-5D6E-409C-BE32-E72D297353CC}">
                      <c16:uniqueId val="{00000032-FFC2-4353-A528-2815527DE971}"/>
                    </c:ext>
                  </c:extLst>
                </c:dPt>
                <c:dPt>
                  <c:idx val="8"/>
                  <c:invertIfNegative val="0"/>
                  <c:bubble3D val="0"/>
                  <c:extLst xmlns:c15="http://schemas.microsoft.com/office/drawing/2012/chart">
                    <c:ext xmlns:c16="http://schemas.microsoft.com/office/drawing/2014/chart" uri="{C3380CC4-5D6E-409C-BE32-E72D297353CC}">
                      <c16:uniqueId val="{00000033-FFC2-4353-A528-2815527DE971}"/>
                    </c:ext>
                  </c:extLst>
                </c:dPt>
                <c:dPt>
                  <c:idx val="9"/>
                  <c:invertIfNegative val="0"/>
                  <c:bubble3D val="0"/>
                  <c:extLst xmlns:c15="http://schemas.microsoft.com/office/drawing/2012/chart">
                    <c:ext xmlns:c16="http://schemas.microsoft.com/office/drawing/2014/chart" uri="{C3380CC4-5D6E-409C-BE32-E72D297353CC}">
                      <c16:uniqueId val="{00000034-FFC2-4353-A528-2815527DE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RESULTADOS!$A$81:$A$90</c15:sqref>
                        </c15:formulaRef>
                      </c:ext>
                    </c:extLst>
                    <c:strCache>
                      <c:ptCount val="10"/>
                      <c:pt idx="0">
                        <c:v>a.    Amarillo</c:v>
                      </c:pt>
                      <c:pt idx="1">
                        <c:v>b.    Azul</c:v>
                      </c:pt>
                      <c:pt idx="2">
                        <c:v>c.    Rojo</c:v>
                      </c:pt>
                      <c:pt idx="3">
                        <c:v>d.    Verde</c:v>
                      </c:pt>
                      <c:pt idx="4">
                        <c:v>e.    Rosado</c:v>
                      </c:pt>
                      <c:pt idx="5">
                        <c:v>f.     Morado</c:v>
                      </c:pt>
                      <c:pt idx="6">
                        <c:v>g.    Naranja </c:v>
                      </c:pt>
                      <c:pt idx="7">
                        <c:v>h.    Negro</c:v>
                      </c:pt>
                      <c:pt idx="8">
                        <c:v>i.     Blanco</c:v>
                      </c:pt>
                      <c:pt idx="9">
                        <c:v>j.     Otro, cuál</c:v>
                      </c:pt>
                    </c:strCache>
                  </c:strRef>
                </c:cat>
                <c:val>
                  <c:numRef>
                    <c:extLst xmlns:c15="http://schemas.microsoft.com/office/drawing/2012/chart">
                      <c:ext xmlns:c15="http://schemas.microsoft.com/office/drawing/2012/chart" uri="{02D57815-91ED-43cb-92C2-25804820EDAC}">
                        <c15:formulaRef>
                          <c15:sqref>RESULTADOS!$D$81:$D$90</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35-FFC2-4353-A528-2815527DE971}"/>
                  </c:ext>
                </c:extLst>
              </c15:ser>
            </c15:filteredBarSeries>
            <c15:filteredBarSeries>
              <c15:ser>
                <c:idx val="3"/>
                <c:order val="3"/>
                <c:spPr>
                  <a:solidFill>
                    <a:schemeClr val="accent4"/>
                  </a:solidFill>
                  <a:ln>
                    <a:noFill/>
                  </a:ln>
                  <a:effectLst/>
                </c:spPr>
                <c:invertIfNegative val="0"/>
                <c:dPt>
                  <c:idx val="0"/>
                  <c:invertIfNegative val="0"/>
                  <c:bubble3D val="0"/>
                  <c:extLst xmlns:c15="http://schemas.microsoft.com/office/drawing/2012/chart">
                    <c:ext xmlns:c16="http://schemas.microsoft.com/office/drawing/2014/chart" uri="{C3380CC4-5D6E-409C-BE32-E72D297353CC}">
                      <c16:uniqueId val="{00000036-FFC2-4353-A528-2815527DE971}"/>
                    </c:ext>
                  </c:extLst>
                </c:dPt>
                <c:dPt>
                  <c:idx val="1"/>
                  <c:invertIfNegative val="0"/>
                  <c:bubble3D val="0"/>
                  <c:extLst xmlns:c15="http://schemas.microsoft.com/office/drawing/2012/chart">
                    <c:ext xmlns:c16="http://schemas.microsoft.com/office/drawing/2014/chart" uri="{C3380CC4-5D6E-409C-BE32-E72D297353CC}">
                      <c16:uniqueId val="{00000037-FFC2-4353-A528-2815527DE971}"/>
                    </c:ext>
                  </c:extLst>
                </c:dPt>
                <c:dPt>
                  <c:idx val="2"/>
                  <c:invertIfNegative val="0"/>
                  <c:bubble3D val="0"/>
                  <c:extLst xmlns:c15="http://schemas.microsoft.com/office/drawing/2012/chart">
                    <c:ext xmlns:c16="http://schemas.microsoft.com/office/drawing/2014/chart" uri="{C3380CC4-5D6E-409C-BE32-E72D297353CC}">
                      <c16:uniqueId val="{00000038-FFC2-4353-A528-2815527DE971}"/>
                    </c:ext>
                  </c:extLst>
                </c:dPt>
                <c:dPt>
                  <c:idx val="3"/>
                  <c:invertIfNegative val="0"/>
                  <c:bubble3D val="0"/>
                  <c:extLst xmlns:c15="http://schemas.microsoft.com/office/drawing/2012/chart">
                    <c:ext xmlns:c16="http://schemas.microsoft.com/office/drawing/2014/chart" uri="{C3380CC4-5D6E-409C-BE32-E72D297353CC}">
                      <c16:uniqueId val="{00000039-FFC2-4353-A528-2815527DE971}"/>
                    </c:ext>
                  </c:extLst>
                </c:dPt>
                <c:dPt>
                  <c:idx val="4"/>
                  <c:invertIfNegative val="0"/>
                  <c:bubble3D val="0"/>
                  <c:extLst xmlns:c15="http://schemas.microsoft.com/office/drawing/2012/chart">
                    <c:ext xmlns:c16="http://schemas.microsoft.com/office/drawing/2014/chart" uri="{C3380CC4-5D6E-409C-BE32-E72D297353CC}">
                      <c16:uniqueId val="{0000003A-FFC2-4353-A528-2815527DE971}"/>
                    </c:ext>
                  </c:extLst>
                </c:dPt>
                <c:dPt>
                  <c:idx val="5"/>
                  <c:invertIfNegative val="0"/>
                  <c:bubble3D val="0"/>
                  <c:extLst xmlns:c15="http://schemas.microsoft.com/office/drawing/2012/chart">
                    <c:ext xmlns:c16="http://schemas.microsoft.com/office/drawing/2014/chart" uri="{C3380CC4-5D6E-409C-BE32-E72D297353CC}">
                      <c16:uniqueId val="{0000003B-FFC2-4353-A528-2815527DE971}"/>
                    </c:ext>
                  </c:extLst>
                </c:dPt>
                <c:dPt>
                  <c:idx val="6"/>
                  <c:invertIfNegative val="0"/>
                  <c:bubble3D val="0"/>
                  <c:extLst xmlns:c15="http://schemas.microsoft.com/office/drawing/2012/chart">
                    <c:ext xmlns:c16="http://schemas.microsoft.com/office/drawing/2014/chart" uri="{C3380CC4-5D6E-409C-BE32-E72D297353CC}">
                      <c16:uniqueId val="{0000003C-FFC2-4353-A528-2815527DE971}"/>
                    </c:ext>
                  </c:extLst>
                </c:dPt>
                <c:dPt>
                  <c:idx val="7"/>
                  <c:invertIfNegative val="0"/>
                  <c:bubble3D val="0"/>
                  <c:extLst xmlns:c15="http://schemas.microsoft.com/office/drawing/2012/chart">
                    <c:ext xmlns:c16="http://schemas.microsoft.com/office/drawing/2014/chart" uri="{C3380CC4-5D6E-409C-BE32-E72D297353CC}">
                      <c16:uniqueId val="{0000003D-FFC2-4353-A528-2815527DE971}"/>
                    </c:ext>
                  </c:extLst>
                </c:dPt>
                <c:dPt>
                  <c:idx val="8"/>
                  <c:invertIfNegative val="0"/>
                  <c:bubble3D val="0"/>
                  <c:extLst xmlns:c15="http://schemas.microsoft.com/office/drawing/2012/chart">
                    <c:ext xmlns:c16="http://schemas.microsoft.com/office/drawing/2014/chart" uri="{C3380CC4-5D6E-409C-BE32-E72D297353CC}">
                      <c16:uniqueId val="{0000003E-FFC2-4353-A528-2815527DE971}"/>
                    </c:ext>
                  </c:extLst>
                </c:dPt>
                <c:dPt>
                  <c:idx val="9"/>
                  <c:invertIfNegative val="0"/>
                  <c:bubble3D val="0"/>
                  <c:extLst xmlns:c15="http://schemas.microsoft.com/office/drawing/2012/chart">
                    <c:ext xmlns:c16="http://schemas.microsoft.com/office/drawing/2014/chart" uri="{C3380CC4-5D6E-409C-BE32-E72D297353CC}">
                      <c16:uniqueId val="{0000003F-FFC2-4353-A528-2815527DE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RESULTADOS!$A$81:$A$90</c15:sqref>
                        </c15:formulaRef>
                      </c:ext>
                    </c:extLst>
                    <c:strCache>
                      <c:ptCount val="10"/>
                      <c:pt idx="0">
                        <c:v>a.    Amarillo</c:v>
                      </c:pt>
                      <c:pt idx="1">
                        <c:v>b.    Azul</c:v>
                      </c:pt>
                      <c:pt idx="2">
                        <c:v>c.    Rojo</c:v>
                      </c:pt>
                      <c:pt idx="3">
                        <c:v>d.    Verde</c:v>
                      </c:pt>
                      <c:pt idx="4">
                        <c:v>e.    Rosado</c:v>
                      </c:pt>
                      <c:pt idx="5">
                        <c:v>f.     Morado</c:v>
                      </c:pt>
                      <c:pt idx="6">
                        <c:v>g.    Naranja </c:v>
                      </c:pt>
                      <c:pt idx="7">
                        <c:v>h.    Negro</c:v>
                      </c:pt>
                      <c:pt idx="8">
                        <c:v>i.     Blanco</c:v>
                      </c:pt>
                      <c:pt idx="9">
                        <c:v>j.     Otro, cuál</c:v>
                      </c:pt>
                    </c:strCache>
                  </c:strRef>
                </c:cat>
                <c:val>
                  <c:numRef>
                    <c:extLst xmlns:c15="http://schemas.microsoft.com/office/drawing/2012/chart">
                      <c:ext xmlns:c15="http://schemas.microsoft.com/office/drawing/2012/chart" uri="{02D57815-91ED-43cb-92C2-25804820EDAC}">
                        <c15:formulaRef>
                          <c15:sqref>RESULTADOS!$E$81:$E$90</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40-FFC2-4353-A528-2815527DE971}"/>
                  </c:ext>
                </c:extLst>
              </c15:ser>
            </c15:filteredBarSeries>
          </c:ext>
        </c:extLst>
      </c:barChart>
      <c:catAx>
        <c:axId val="74444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9800192"/>
        <c:crosses val="autoZero"/>
        <c:auto val="1"/>
        <c:lblAlgn val="ctr"/>
        <c:lblOffset val="100"/>
        <c:noMultiLvlLbl val="0"/>
      </c:catAx>
      <c:valAx>
        <c:axId val="40980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444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chemeClr val="tx1"/>
                </a:solidFill>
                <a:latin typeface="Arial" panose="020B0604020202020204" pitchFamily="34" charset="0"/>
                <a:cs typeface="Arial" panose="020B0604020202020204" pitchFamily="34" charset="0"/>
              </a:rPr>
              <a:t>ESTILOS</a:t>
            </a:r>
            <a:r>
              <a:rPr lang="es-CO" sz="1200" b="1" baseline="0">
                <a:solidFill>
                  <a:schemeClr val="tx1"/>
                </a:solidFill>
                <a:latin typeface="Arial" panose="020B0604020202020204" pitchFamily="34" charset="0"/>
                <a:cs typeface="Arial" panose="020B0604020202020204" pitchFamily="34" charset="0"/>
              </a:rPr>
              <a:t> DE ESTAMPADOS</a:t>
            </a:r>
            <a:endParaRPr lang="es-CO" sz="1200" b="1">
              <a:solidFill>
                <a:schemeClr val="tx1"/>
              </a:solidFill>
              <a:latin typeface="Arial" panose="020B0604020202020204" pitchFamily="34" charset="0"/>
              <a:cs typeface="Arial" panose="020B0604020202020204" pitchFamily="34" charset="0"/>
            </a:endParaRPr>
          </a:p>
        </c:rich>
      </c:tx>
      <c:layout>
        <c:manualLayout>
          <c:xMode val="edge"/>
          <c:yMode val="edge"/>
          <c:x val="0.29395178180047082"/>
          <c:y val="2.66666666666666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4"/>
          <c:order val="4"/>
          <c:spPr>
            <a:solidFill>
              <a:schemeClr val="accent5"/>
            </a:solidFill>
            <a:ln>
              <a:noFill/>
            </a:ln>
            <a:effectLst/>
          </c:spPr>
          <c:invertIfNegative val="0"/>
          <c:dPt>
            <c:idx val="0"/>
            <c:invertIfNegative val="0"/>
            <c:bubble3D val="0"/>
            <c:spPr>
              <a:solidFill>
                <a:srgbClr val="6600CC"/>
              </a:solidFill>
              <a:ln>
                <a:noFill/>
              </a:ln>
              <a:effectLst/>
            </c:spPr>
            <c:extLst>
              <c:ext xmlns:c16="http://schemas.microsoft.com/office/drawing/2014/chart" uri="{C3380CC4-5D6E-409C-BE32-E72D297353CC}">
                <c16:uniqueId val="{00000001-EECC-4E57-827C-16A5A61A2222}"/>
              </c:ext>
            </c:extLst>
          </c:dPt>
          <c:dPt>
            <c:idx val="1"/>
            <c:invertIfNegative val="0"/>
            <c:bubble3D val="0"/>
            <c:spPr>
              <a:solidFill>
                <a:srgbClr val="66FF99"/>
              </a:solidFill>
              <a:ln>
                <a:noFill/>
              </a:ln>
              <a:effectLst/>
            </c:spPr>
            <c:extLst>
              <c:ext xmlns:c16="http://schemas.microsoft.com/office/drawing/2014/chart" uri="{C3380CC4-5D6E-409C-BE32-E72D297353CC}">
                <c16:uniqueId val="{00000003-EECC-4E57-827C-16A5A61A2222}"/>
              </c:ext>
            </c:extLst>
          </c:dPt>
          <c:dPt>
            <c:idx val="2"/>
            <c:invertIfNegative val="0"/>
            <c:bubble3D val="0"/>
            <c:spPr>
              <a:solidFill>
                <a:srgbClr val="FF3300"/>
              </a:solidFill>
              <a:ln>
                <a:noFill/>
              </a:ln>
              <a:effectLst/>
            </c:spPr>
            <c:extLst>
              <c:ext xmlns:c16="http://schemas.microsoft.com/office/drawing/2014/chart" uri="{C3380CC4-5D6E-409C-BE32-E72D297353CC}">
                <c16:uniqueId val="{00000005-EECC-4E57-827C-16A5A61A2222}"/>
              </c:ext>
            </c:extLst>
          </c:dPt>
          <c:dPt>
            <c:idx val="3"/>
            <c:invertIfNegative val="0"/>
            <c:bubble3D val="0"/>
            <c:spPr>
              <a:solidFill>
                <a:srgbClr val="FF66CC"/>
              </a:solidFill>
              <a:ln>
                <a:noFill/>
              </a:ln>
              <a:effectLst/>
            </c:spPr>
            <c:extLst>
              <c:ext xmlns:c16="http://schemas.microsoft.com/office/drawing/2014/chart" uri="{C3380CC4-5D6E-409C-BE32-E72D297353CC}">
                <c16:uniqueId val="{00000007-EECC-4E57-827C-16A5A61A2222}"/>
              </c:ext>
            </c:extLst>
          </c:dPt>
          <c:dPt>
            <c:idx val="4"/>
            <c:invertIfNegative val="0"/>
            <c:bubble3D val="0"/>
            <c:spPr>
              <a:solidFill>
                <a:srgbClr val="99FFCC"/>
              </a:solidFill>
              <a:ln>
                <a:noFill/>
              </a:ln>
              <a:effectLst/>
            </c:spPr>
            <c:extLst>
              <c:ext xmlns:c16="http://schemas.microsoft.com/office/drawing/2014/chart" uri="{C3380CC4-5D6E-409C-BE32-E72D297353CC}">
                <c16:uniqueId val="{00000009-EECC-4E57-827C-16A5A61A22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RESULTADOS!$A$102:$A$106</c:f>
              <c:strCache>
                <c:ptCount val="5"/>
                <c:pt idx="0">
                  <c:v>a.    Estampado infantil </c:v>
                </c:pt>
                <c:pt idx="1">
                  <c:v>b.    Estampado de flores</c:v>
                </c:pt>
                <c:pt idx="2">
                  <c:v>c.    Estampado de frases motivaciones</c:v>
                </c:pt>
                <c:pt idx="3">
                  <c:v>d.    Estampado de animales</c:v>
                </c:pt>
                <c:pt idx="4">
                  <c:v>e.    ¿cuál otro?</c:v>
                </c:pt>
              </c:strCache>
            </c:strRef>
          </c:cat>
          <c:val>
            <c:numRef>
              <c:f>RESULTADOS!$H$102:$H$106</c:f>
              <c:numCache>
                <c:formatCode>0%</c:formatCode>
                <c:ptCount val="5"/>
                <c:pt idx="0">
                  <c:v>8.8235294117647065E-2</c:v>
                </c:pt>
                <c:pt idx="1">
                  <c:v>0.22058823529411764</c:v>
                </c:pt>
                <c:pt idx="2">
                  <c:v>0.13235294117647059</c:v>
                </c:pt>
                <c:pt idx="3">
                  <c:v>0.22058823529411764</c:v>
                </c:pt>
                <c:pt idx="4">
                  <c:v>0.33823529411764708</c:v>
                </c:pt>
              </c:numCache>
            </c:numRef>
          </c:val>
          <c:extLst>
            <c:ext xmlns:c16="http://schemas.microsoft.com/office/drawing/2014/chart" uri="{C3380CC4-5D6E-409C-BE32-E72D297353CC}">
              <c16:uniqueId val="{00000000-1659-46DC-9B3D-7F0E26B10F7A}"/>
            </c:ext>
          </c:extLst>
        </c:ser>
        <c:dLbls>
          <c:dLblPos val="outEnd"/>
          <c:showLegendKey val="0"/>
          <c:showVal val="1"/>
          <c:showCatName val="0"/>
          <c:showSerName val="0"/>
          <c:showPercent val="0"/>
          <c:showBubbleSize val="0"/>
        </c:dLbls>
        <c:gapWidth val="219"/>
        <c:overlap val="-27"/>
        <c:axId val="409797056"/>
        <c:axId val="40979823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RESULTADOS!$A$102:$A$106</c15:sqref>
                        </c15:formulaRef>
                      </c:ext>
                    </c:extLst>
                    <c:strCache>
                      <c:ptCount val="5"/>
                      <c:pt idx="0">
                        <c:v>a.    Estampado infantil </c:v>
                      </c:pt>
                      <c:pt idx="1">
                        <c:v>b.    Estampado de flores</c:v>
                      </c:pt>
                      <c:pt idx="2">
                        <c:v>c.    Estampado de frases motivaciones</c:v>
                      </c:pt>
                      <c:pt idx="3">
                        <c:v>d.    Estampado de animales</c:v>
                      </c:pt>
                      <c:pt idx="4">
                        <c:v>e.    ¿cuál otro?</c:v>
                      </c:pt>
                    </c:strCache>
                  </c:strRef>
                </c:cat>
                <c:val>
                  <c:numRef>
                    <c:extLst>
                      <c:ext uri="{02D57815-91ED-43cb-92C2-25804820EDAC}">
                        <c15:formulaRef>
                          <c15:sqref>RESULTADOS!$B$102:$B$106</c15:sqref>
                        </c15:formulaRef>
                      </c:ext>
                    </c:extLst>
                    <c:numCache>
                      <c:formatCode>General</c:formatCode>
                      <c:ptCount val="5"/>
                    </c:numCache>
                  </c:numRef>
                </c:val>
                <c:extLst>
                  <c:ext xmlns:c16="http://schemas.microsoft.com/office/drawing/2014/chart" uri="{C3380CC4-5D6E-409C-BE32-E72D297353CC}">
                    <c16:uniqueId val="{00000001-1659-46DC-9B3D-7F0E26B10F7A}"/>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RESULTADOS!$A$102:$A$106</c15:sqref>
                        </c15:formulaRef>
                      </c:ext>
                    </c:extLst>
                    <c:strCache>
                      <c:ptCount val="5"/>
                      <c:pt idx="0">
                        <c:v>a.    Estampado infantil </c:v>
                      </c:pt>
                      <c:pt idx="1">
                        <c:v>b.    Estampado de flores</c:v>
                      </c:pt>
                      <c:pt idx="2">
                        <c:v>c.    Estampado de frases motivaciones</c:v>
                      </c:pt>
                      <c:pt idx="3">
                        <c:v>d.    Estampado de animales</c:v>
                      </c:pt>
                      <c:pt idx="4">
                        <c:v>e.    ¿cuál otro?</c:v>
                      </c:pt>
                    </c:strCache>
                  </c:strRef>
                </c:cat>
                <c:val>
                  <c:numRef>
                    <c:extLst xmlns:c15="http://schemas.microsoft.com/office/drawing/2012/chart">
                      <c:ext xmlns:c15="http://schemas.microsoft.com/office/drawing/2012/chart" uri="{02D57815-91ED-43cb-92C2-25804820EDAC}">
                        <c15:formulaRef>
                          <c15:sqref>RESULTADOS!$C$102:$C$106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1659-46DC-9B3D-7F0E26B10F7A}"/>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RESULTADOS!$A$102:$A$106</c15:sqref>
                        </c15:formulaRef>
                      </c:ext>
                    </c:extLst>
                    <c:strCache>
                      <c:ptCount val="5"/>
                      <c:pt idx="0">
                        <c:v>a.    Estampado infantil </c:v>
                      </c:pt>
                      <c:pt idx="1">
                        <c:v>b.    Estampado de flores</c:v>
                      </c:pt>
                      <c:pt idx="2">
                        <c:v>c.    Estampado de frases motivaciones</c:v>
                      </c:pt>
                      <c:pt idx="3">
                        <c:v>d.    Estampado de animales</c:v>
                      </c:pt>
                      <c:pt idx="4">
                        <c:v>e.    ¿cuál otro?</c:v>
                      </c:pt>
                    </c:strCache>
                  </c:strRef>
                </c:cat>
                <c:val>
                  <c:numRef>
                    <c:extLst xmlns:c15="http://schemas.microsoft.com/office/drawing/2012/chart">
                      <c:ext xmlns:c15="http://schemas.microsoft.com/office/drawing/2012/chart" uri="{02D57815-91ED-43cb-92C2-25804820EDAC}">
                        <c15:formulaRef>
                          <c15:sqref>RESULTADOS!$D$102:$D$106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1659-46DC-9B3D-7F0E26B10F7A}"/>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RESULTADOS!$A$102:$A$106</c15:sqref>
                        </c15:formulaRef>
                      </c:ext>
                    </c:extLst>
                    <c:strCache>
                      <c:ptCount val="5"/>
                      <c:pt idx="0">
                        <c:v>a.    Estampado infantil </c:v>
                      </c:pt>
                      <c:pt idx="1">
                        <c:v>b.    Estampado de flores</c:v>
                      </c:pt>
                      <c:pt idx="2">
                        <c:v>c.    Estampado de frases motivaciones</c:v>
                      </c:pt>
                      <c:pt idx="3">
                        <c:v>d.    Estampado de animales</c:v>
                      </c:pt>
                      <c:pt idx="4">
                        <c:v>e.    ¿cuál otro?</c:v>
                      </c:pt>
                    </c:strCache>
                  </c:strRef>
                </c:cat>
                <c:val>
                  <c:numRef>
                    <c:extLst xmlns:c15="http://schemas.microsoft.com/office/drawing/2012/chart">
                      <c:ext xmlns:c15="http://schemas.microsoft.com/office/drawing/2012/chart" uri="{02D57815-91ED-43cb-92C2-25804820EDAC}">
                        <c15:formulaRef>
                          <c15:sqref>RESULTADOS!$E$102:$E$106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1659-46DC-9B3D-7F0E26B10F7A}"/>
                  </c:ext>
                </c:extLst>
              </c15:ser>
            </c15:filteredBarSeries>
          </c:ext>
        </c:extLst>
      </c:barChart>
      <c:catAx>
        <c:axId val="40979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9798232"/>
        <c:crosses val="autoZero"/>
        <c:auto val="1"/>
        <c:lblAlgn val="ctr"/>
        <c:lblOffset val="100"/>
        <c:noMultiLvlLbl val="0"/>
      </c:catAx>
      <c:valAx>
        <c:axId val="409798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979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C7DB0-5E46-4490-8DF0-DCFCF21E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1526</Words>
  <Characters>8396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Acompañamiento Investigaciones</dc:creator>
  <cp:lastModifiedBy>RENE MAURICIO PEÑARREDONDA QUINTERO</cp:lastModifiedBy>
  <cp:revision>2</cp:revision>
  <dcterms:created xsi:type="dcterms:W3CDTF">2021-05-29T00:44:00Z</dcterms:created>
  <dcterms:modified xsi:type="dcterms:W3CDTF">2021-05-29T00:44:00Z</dcterms:modified>
</cp:coreProperties>
</file>