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6D" w:rsidRDefault="00362B6D"/>
    <w:p w:rsidR="008319AE" w:rsidRDefault="008319AE"/>
    <w:p w:rsidR="008319AE" w:rsidRPr="008319AE" w:rsidRDefault="008319AE" w:rsidP="008319AE"/>
    <w:p w:rsidR="00E26EDA" w:rsidRDefault="00E26EDA" w:rsidP="00E26EDA">
      <w:pPr>
        <w:spacing w:after="0"/>
        <w:jc w:val="center"/>
        <w:rPr>
          <w:b/>
        </w:rPr>
      </w:pPr>
    </w:p>
    <w:p w:rsidR="00E26EDA" w:rsidRPr="00A077FB" w:rsidRDefault="00E26EDA" w:rsidP="00E26EDA">
      <w:pPr>
        <w:spacing w:after="0"/>
        <w:jc w:val="center"/>
        <w:rPr>
          <w:b/>
        </w:rPr>
      </w:pPr>
    </w:p>
    <w:p w:rsidR="009E535C" w:rsidRPr="009E535C" w:rsidRDefault="009E535C" w:rsidP="009E535C">
      <w:pPr>
        <w:tabs>
          <w:tab w:val="left" w:pos="80"/>
        </w:tabs>
        <w:spacing w:after="0"/>
        <w:jc w:val="center"/>
        <w:rPr>
          <w:b/>
          <w:sz w:val="28"/>
          <w:szCs w:val="28"/>
        </w:rPr>
      </w:pPr>
      <w:r w:rsidRPr="009E535C">
        <w:rPr>
          <w:b/>
          <w:sz w:val="28"/>
          <w:szCs w:val="28"/>
        </w:rPr>
        <w:t>CARACTERIZACIÓN DE LAS SEÑALES DE DESBALANCEO Y DESALINEACIÓN PARA MAQUINAS ROTATIVAS POR MEDIO DE LA TRANSFORMADA CEPSTRUM</w:t>
      </w:r>
    </w:p>
    <w:p w:rsidR="00E26EDA" w:rsidRPr="00A077FB" w:rsidRDefault="00E26EDA" w:rsidP="00E26EDA">
      <w:pPr>
        <w:spacing w:after="0"/>
        <w:jc w:val="center"/>
      </w:pPr>
    </w:p>
    <w:p w:rsidR="00E26EDA" w:rsidRPr="00A077FB" w:rsidRDefault="00E81A95" w:rsidP="00E26EDA">
      <w:pPr>
        <w:spacing w:after="0"/>
        <w:jc w:val="center"/>
      </w:pPr>
      <w:bookmarkStart w:id="0" w:name="_GoBack"/>
      <w:bookmarkEnd w:id="0"/>
      <w:proofErr w:type="spellStart"/>
      <w:r>
        <w:t>Zanguña</w:t>
      </w:r>
      <w:proofErr w:type="spellEnd"/>
      <w:r>
        <w:t>, Jairo</w:t>
      </w:r>
      <w:r>
        <w:t xml:space="preserve">, Sandoval, Camilo L., Gómez, Tapias, Jairo, </w:t>
      </w:r>
    </w:p>
    <w:p w:rsidR="009E535C" w:rsidRDefault="009E535C" w:rsidP="009E535C">
      <w:pPr>
        <w:pStyle w:val="Default"/>
      </w:pPr>
    </w:p>
    <w:p w:rsidR="00E81A95" w:rsidRDefault="00E81A95" w:rsidP="009E535C">
      <w:pPr>
        <w:pStyle w:val="Prrafodelista"/>
        <w:spacing w:after="0"/>
        <w:ind w:left="0"/>
        <w:jc w:val="center"/>
      </w:pPr>
      <w:r>
        <w:t>Semillero de Investigación  Evolución Tecnológica-EVOTEC</w:t>
      </w:r>
      <w:r w:rsidR="009E535C">
        <w:t xml:space="preserve"> </w:t>
      </w:r>
    </w:p>
    <w:p w:rsidR="00E26EDA" w:rsidRPr="00A077FB" w:rsidRDefault="009E535C" w:rsidP="009E535C">
      <w:pPr>
        <w:pStyle w:val="Prrafodelista"/>
        <w:spacing w:after="0"/>
        <w:ind w:left="0"/>
        <w:jc w:val="center"/>
      </w:pPr>
      <w:r>
        <w:t>Grupo de investigación en sistemas de ene</w:t>
      </w:r>
      <w:r w:rsidR="00081C28">
        <w:t>rgía, automatización y control</w:t>
      </w:r>
      <w:r>
        <w:t xml:space="preserve"> GISEAC</w:t>
      </w:r>
      <w:r w:rsidR="00E26EDA" w:rsidRPr="00A077FB">
        <w:t>, U</w:t>
      </w:r>
      <w:r>
        <w:t>nidades Tecnológicas de Santander UTS</w:t>
      </w:r>
      <w:r w:rsidR="00E26EDA" w:rsidRPr="00A077FB">
        <w:t xml:space="preserve">, </w:t>
      </w:r>
      <w:r>
        <w:t>ca</w:t>
      </w:r>
      <w:r w:rsidR="00081C28">
        <w:t>lle de los estudiantes No 9 - 82</w:t>
      </w:r>
      <w:r w:rsidR="00E26EDA" w:rsidRPr="00A077FB">
        <w:t xml:space="preserve">, </w:t>
      </w:r>
      <w:r w:rsidR="00081C28">
        <w:t>Bucaramanga</w:t>
      </w:r>
      <w:r w:rsidR="00E26EDA" w:rsidRPr="00A077FB">
        <w:t xml:space="preserve">, </w:t>
      </w:r>
      <w:r w:rsidR="00081C28">
        <w:t>Colombia</w:t>
      </w:r>
    </w:p>
    <w:p w:rsidR="00E26EDA" w:rsidRPr="00A077FB" w:rsidRDefault="00E26EDA" w:rsidP="00E26EDA">
      <w:pPr>
        <w:spacing w:after="0"/>
        <w:jc w:val="both"/>
      </w:pPr>
    </w:p>
    <w:p w:rsidR="00E26EDA" w:rsidRPr="00A077FB" w:rsidRDefault="00E26EDA" w:rsidP="00E26EDA">
      <w:pPr>
        <w:spacing w:after="0"/>
        <w:jc w:val="both"/>
      </w:pPr>
    </w:p>
    <w:p w:rsidR="003B208E" w:rsidRDefault="007706A3" w:rsidP="00BF38A2">
      <w:pPr>
        <w:jc w:val="both"/>
      </w:pPr>
      <w:r>
        <w:t>La presente investigación</w:t>
      </w:r>
      <w:r w:rsidR="003B208E">
        <w:t xml:space="preserve"> relaciona las características de los fenómenos de desbalanceo y desalineamiento. El desbalanceo es una fenómeno</w:t>
      </w:r>
      <w:r>
        <w:t xml:space="preserve"> propio de la fabricación de piezas para</w:t>
      </w:r>
      <w:r w:rsidR="003B208E">
        <w:t xml:space="preserve"> maquina</w:t>
      </w:r>
      <w:r>
        <w:t>s</w:t>
      </w:r>
      <w:r w:rsidR="003B208E">
        <w:t xml:space="preserve"> rotativa</w:t>
      </w:r>
      <w:r>
        <w:t>s</w:t>
      </w:r>
      <w:r w:rsidR="003B208E">
        <w:t xml:space="preserve">. La desalineación es un fenómeno producido por la falla en la concentricidad entre el eje conductor y el eje conducido.  Estos fenómenos reducen en gran medida la vida útil de los elementos de apoyo, acoples y piezas en general de la máquina. </w:t>
      </w:r>
    </w:p>
    <w:p w:rsidR="003B208E" w:rsidRDefault="00D91D04" w:rsidP="00BF38A2">
      <w:pPr>
        <w:jc w:val="both"/>
      </w:pPr>
      <w:r>
        <w:t xml:space="preserve">Los motores rotativos son muy utilizados en la industria, instituciones educativas y hogares; es un equipo que facilita la realización de procesos que requieren una constante repetición. </w:t>
      </w:r>
      <w:r w:rsidR="003B208E">
        <w:t>Los fenómenos de desbalanceo y desalineación han sido poco estudiados aplicando el método de la transformada cepstrum des</w:t>
      </w:r>
      <w:r w:rsidR="00FC2484">
        <w:t>de su origen en 1963 con Bogert; se han realizado estudios donde es</w:t>
      </w:r>
      <w:r w:rsidR="003B208E">
        <w:t xml:space="preserve"> comparada con </w:t>
      </w:r>
      <w:r w:rsidR="007706A3">
        <w:t xml:space="preserve">diferentes </w:t>
      </w:r>
      <w:r w:rsidR="003B208E">
        <w:t xml:space="preserve">métodos para el análisis vibratorio en sismología, motores eléctricos y señales acústicas. </w:t>
      </w:r>
    </w:p>
    <w:p w:rsidR="00413318" w:rsidRDefault="00481FE7" w:rsidP="00BF38A2">
      <w:pPr>
        <w:jc w:val="both"/>
      </w:pPr>
      <w:r>
        <w:t>La industria para ser competitiva requiere de profesionales que puedan diferenciar</w:t>
      </w:r>
      <w:r w:rsidR="00700A81">
        <w:t xml:space="preserve"> de una maquina en buen estado a</w:t>
      </w:r>
      <w:r>
        <w:t xml:space="preserve"> una maquina con fallas en el funcionamiento la cual puede ocasionar perdidas económicas para el sector industrial. Dichas perdidas pueden verse disminuidas si se cuenta con un método que permita </w:t>
      </w:r>
    </w:p>
    <w:p w:rsidR="00413318" w:rsidRDefault="00413318" w:rsidP="00BF38A2">
      <w:pPr>
        <w:jc w:val="both"/>
      </w:pPr>
    </w:p>
    <w:p w:rsidR="00413318" w:rsidRDefault="00413318" w:rsidP="00BF38A2">
      <w:pPr>
        <w:jc w:val="both"/>
      </w:pPr>
    </w:p>
    <w:p w:rsidR="00413318" w:rsidRDefault="00413318" w:rsidP="00BF38A2">
      <w:pPr>
        <w:jc w:val="both"/>
      </w:pPr>
    </w:p>
    <w:p w:rsidR="00413318" w:rsidRDefault="00413318" w:rsidP="00BF38A2">
      <w:pPr>
        <w:jc w:val="both"/>
      </w:pPr>
    </w:p>
    <w:p w:rsidR="00413318" w:rsidRDefault="00413318" w:rsidP="00BF38A2">
      <w:pPr>
        <w:jc w:val="both"/>
      </w:pPr>
    </w:p>
    <w:p w:rsidR="00481FE7" w:rsidRDefault="00481FE7" w:rsidP="00BF38A2">
      <w:pPr>
        <w:jc w:val="both"/>
      </w:pPr>
      <w:proofErr w:type="gramStart"/>
      <w:r>
        <w:t>comparar</w:t>
      </w:r>
      <w:proofErr w:type="gramEnd"/>
      <w:r>
        <w:t xml:space="preserve"> las firmas de vibración de la máquina, en el cual de forma preliminar se pueda establecer la condición de la máquina</w:t>
      </w:r>
      <w:r w:rsidR="00BF38A2">
        <w:t xml:space="preserve"> evitando</w:t>
      </w:r>
      <w:r>
        <w:t xml:space="preserve"> la subjetividad de un analizador de vibraciones o de una interpretación incorrecta de la firma de vibración</w:t>
      </w:r>
      <w:r w:rsidR="00700A81">
        <w:t xml:space="preserve"> por parte de personal de mantenimiento</w:t>
      </w:r>
      <w:r>
        <w:t>.</w:t>
      </w:r>
    </w:p>
    <w:p w:rsidR="009B25FA" w:rsidRDefault="009B25FA" w:rsidP="00BF38A2">
      <w:pPr>
        <w:jc w:val="both"/>
      </w:pPr>
      <w:r>
        <w:t>Los resultados de investigación serán</w:t>
      </w:r>
      <w:r w:rsidR="00700A81">
        <w:t xml:space="preserve"> un</w:t>
      </w:r>
      <w:r>
        <w:t xml:space="preserve"> conjunto de especificaciones para alinear el banco de vibraciones, número de muestras para una investigación con población infinita, Algoritmo en Matlab para el análisis de datos </w:t>
      </w:r>
      <w:r w:rsidR="00481FE7">
        <w:t>en su versión prototipo y posibles características detectadas a partir de la distancia euclidiana.</w:t>
      </w:r>
    </w:p>
    <w:p w:rsidR="003B208E" w:rsidRDefault="003B208E" w:rsidP="00E26EDA">
      <w:pPr>
        <w:spacing w:after="0"/>
        <w:jc w:val="both"/>
      </w:pPr>
    </w:p>
    <w:p w:rsidR="00E26EDA" w:rsidRPr="00A077FB" w:rsidRDefault="00E26EDA" w:rsidP="00E26EDA">
      <w:pPr>
        <w:spacing w:after="0"/>
        <w:jc w:val="both"/>
      </w:pPr>
      <w:r w:rsidRPr="00A077FB">
        <w:rPr>
          <w:b/>
          <w:i/>
        </w:rPr>
        <w:t>Palabras clave</w:t>
      </w:r>
      <w:r w:rsidRPr="00A077FB">
        <w:t xml:space="preserve">: </w:t>
      </w:r>
      <w:r w:rsidR="00B7538C">
        <w:t>Desbalanceo</w:t>
      </w:r>
      <w:r w:rsidRPr="00A077FB">
        <w:t xml:space="preserve">, </w:t>
      </w:r>
      <w:r w:rsidR="00B7538C">
        <w:t>desalineación</w:t>
      </w:r>
      <w:r w:rsidRPr="00A077FB">
        <w:t xml:space="preserve">, </w:t>
      </w:r>
      <w:r w:rsidR="00B7538C">
        <w:t>transformada cepstrum</w:t>
      </w:r>
      <w:r w:rsidRPr="00A077FB">
        <w:t>.</w:t>
      </w:r>
    </w:p>
    <w:p w:rsidR="00DB3B1E" w:rsidRDefault="00DB3B1E" w:rsidP="00DB3B1E">
      <w:pPr>
        <w:jc w:val="center"/>
        <w:rPr>
          <w:rFonts w:ascii="Arial" w:hAnsi="Arial"/>
        </w:rPr>
      </w:pPr>
    </w:p>
    <w:sectPr w:rsidR="00DB3B1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2C" w:rsidRDefault="00F8562C" w:rsidP="001C7C51">
      <w:pPr>
        <w:spacing w:after="0" w:line="240" w:lineRule="auto"/>
      </w:pPr>
      <w:r>
        <w:separator/>
      </w:r>
    </w:p>
  </w:endnote>
  <w:endnote w:type="continuationSeparator" w:id="0">
    <w:p w:rsidR="00F8562C" w:rsidRDefault="00F8562C" w:rsidP="001C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2C" w:rsidRDefault="00F8562C" w:rsidP="001C7C51">
      <w:pPr>
        <w:spacing w:after="0" w:line="240" w:lineRule="auto"/>
      </w:pPr>
      <w:r>
        <w:separator/>
      </w:r>
    </w:p>
  </w:footnote>
  <w:footnote w:type="continuationSeparator" w:id="0">
    <w:p w:rsidR="00F8562C" w:rsidRDefault="00F8562C" w:rsidP="001C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51" w:rsidRDefault="00F8562C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712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lantilla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51" w:rsidRDefault="00F8562C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713" o:spid="_x0000_s2054" type="#_x0000_t75" style="position:absolute;margin-left:-85.05pt;margin-top:-72.35pt;width:612pt;height:804pt;z-index:-251656192;mso-position-horizontal-relative:margin;mso-position-vertical-relative:margin" o:allowincell="f">
          <v:imagedata r:id="rId1" o:title="plantilla hoja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51" w:rsidRDefault="00F8562C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711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lantilla hoja cart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91961"/>
    <w:multiLevelType w:val="hybridMultilevel"/>
    <w:tmpl w:val="BE6484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51"/>
    <w:rsid w:val="00074697"/>
    <w:rsid w:val="00081C28"/>
    <w:rsid w:val="001A0D4F"/>
    <w:rsid w:val="001C7C51"/>
    <w:rsid w:val="002D4566"/>
    <w:rsid w:val="00362B6D"/>
    <w:rsid w:val="003B208E"/>
    <w:rsid w:val="00413318"/>
    <w:rsid w:val="00454730"/>
    <w:rsid w:val="00481FE7"/>
    <w:rsid w:val="004D71F1"/>
    <w:rsid w:val="00527C30"/>
    <w:rsid w:val="00547481"/>
    <w:rsid w:val="0061140C"/>
    <w:rsid w:val="00700A81"/>
    <w:rsid w:val="0071082A"/>
    <w:rsid w:val="007446AE"/>
    <w:rsid w:val="007706A3"/>
    <w:rsid w:val="008319AE"/>
    <w:rsid w:val="00993708"/>
    <w:rsid w:val="009B25FA"/>
    <w:rsid w:val="009E535C"/>
    <w:rsid w:val="00A80DB6"/>
    <w:rsid w:val="00B7538C"/>
    <w:rsid w:val="00BF38A2"/>
    <w:rsid w:val="00BF5BD0"/>
    <w:rsid w:val="00C23629"/>
    <w:rsid w:val="00CF520E"/>
    <w:rsid w:val="00D203D8"/>
    <w:rsid w:val="00D7336E"/>
    <w:rsid w:val="00D91D04"/>
    <w:rsid w:val="00DA5381"/>
    <w:rsid w:val="00DB3B1E"/>
    <w:rsid w:val="00E0200E"/>
    <w:rsid w:val="00E26EDA"/>
    <w:rsid w:val="00E41E2E"/>
    <w:rsid w:val="00E81A95"/>
    <w:rsid w:val="00F13F46"/>
    <w:rsid w:val="00F8562C"/>
    <w:rsid w:val="00FC2484"/>
    <w:rsid w:val="00FC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5:docId w15:val="{D304CC1E-51E0-45B0-8AB2-467B5317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Theme="minorHAnsi" w:hAnsi="Lucida Sans" w:cs="Arial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C51"/>
  </w:style>
  <w:style w:type="paragraph" w:styleId="Piedepgina">
    <w:name w:val="footer"/>
    <w:basedOn w:val="Normal"/>
    <w:link w:val="PiedepginaCar"/>
    <w:uiPriority w:val="99"/>
    <w:unhideWhenUsed/>
    <w:rsid w:val="001C7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C51"/>
  </w:style>
  <w:style w:type="character" w:styleId="Hipervnculo">
    <w:name w:val="Hyperlink"/>
    <w:basedOn w:val="Fuentedeprrafopredeter"/>
    <w:uiPriority w:val="99"/>
    <w:unhideWhenUsed/>
    <w:rsid w:val="00C2362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3B1E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E535C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 U</cp:lastModifiedBy>
  <cp:revision>12</cp:revision>
  <dcterms:created xsi:type="dcterms:W3CDTF">2017-08-03T14:54:00Z</dcterms:created>
  <dcterms:modified xsi:type="dcterms:W3CDTF">2017-09-09T00:25:00Z</dcterms:modified>
</cp:coreProperties>
</file>