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42F56" w14:textId="77777777" w:rsidR="00D31757" w:rsidRDefault="00D31757" w:rsidP="003E66AA">
      <w:pPr>
        <w:tabs>
          <w:tab w:val="left" w:pos="1701"/>
        </w:tabs>
        <w:ind w:left="1701" w:hanging="1701"/>
        <w:jc w:val="center"/>
        <w:rPr>
          <w:rFonts w:ascii="Arial" w:hAnsi="Arial" w:cs="Arial"/>
          <w:b/>
          <w:sz w:val="28"/>
          <w:szCs w:val="28"/>
          <w:lang w:val="es-CO"/>
        </w:rPr>
      </w:pPr>
      <w:r>
        <w:rPr>
          <w:rFonts w:ascii="Arial" w:hAnsi="Arial" w:cs="Arial"/>
          <w:b/>
          <w:sz w:val="28"/>
          <w:szCs w:val="28"/>
          <w:lang w:val="es-CO"/>
        </w:rPr>
        <w:t>UNIDADES TECNOLÓGICAS DE SANTANDER</w:t>
      </w:r>
    </w:p>
    <w:p w14:paraId="1298CF09" w14:textId="77777777" w:rsidR="00D31757" w:rsidRDefault="00AB44E2">
      <w:pPr>
        <w:jc w:val="center"/>
        <w:rPr>
          <w:rFonts w:ascii="Arial" w:hAnsi="Arial" w:cs="Arial"/>
          <w:b/>
          <w:sz w:val="28"/>
          <w:szCs w:val="28"/>
          <w:lang w:val="es-CO"/>
        </w:rPr>
      </w:pPr>
      <w:r>
        <w:rPr>
          <w:rFonts w:ascii="Arial" w:hAnsi="Arial" w:cs="Arial"/>
          <w:b/>
          <w:sz w:val="28"/>
          <w:szCs w:val="28"/>
          <w:lang w:val="es-CO"/>
        </w:rPr>
        <w:t xml:space="preserve">OFICINA </w:t>
      </w:r>
      <w:r w:rsidR="00D31757">
        <w:rPr>
          <w:rFonts w:ascii="Arial" w:hAnsi="Arial" w:cs="Arial"/>
          <w:b/>
          <w:sz w:val="28"/>
          <w:szCs w:val="28"/>
          <w:lang w:val="es-CO"/>
        </w:rPr>
        <w:t>DE INVESTIGACIONES</w:t>
      </w:r>
    </w:p>
    <w:p w14:paraId="0B4B491D" w14:textId="77777777" w:rsidR="00D31757" w:rsidRDefault="00D31757">
      <w:pPr>
        <w:jc w:val="center"/>
        <w:rPr>
          <w:rFonts w:ascii="Arial" w:hAnsi="Arial" w:cs="Arial"/>
          <w:b/>
          <w:sz w:val="20"/>
          <w:szCs w:val="20"/>
          <w:lang w:val="es-CO"/>
        </w:rPr>
      </w:pPr>
    </w:p>
    <w:p w14:paraId="6240A3E4" w14:textId="77777777" w:rsidR="00D31757" w:rsidRDefault="00D31757">
      <w:pPr>
        <w:jc w:val="center"/>
        <w:rPr>
          <w:rFonts w:ascii="Arial" w:hAnsi="Arial" w:cs="Arial"/>
          <w:b/>
          <w:sz w:val="20"/>
          <w:szCs w:val="20"/>
          <w:lang w:val="es-CO"/>
        </w:rPr>
      </w:pPr>
    </w:p>
    <w:p w14:paraId="64DC512B" w14:textId="77777777" w:rsidR="00D31757" w:rsidRDefault="00AB44E2">
      <w:pPr>
        <w:jc w:val="center"/>
        <w:rPr>
          <w:rFonts w:ascii="Arial" w:hAnsi="Arial" w:cs="Arial"/>
          <w:b/>
          <w:sz w:val="20"/>
          <w:szCs w:val="20"/>
          <w:lang w:val="es-CO"/>
        </w:rPr>
      </w:pPr>
      <w:r>
        <w:rPr>
          <w:rFonts w:ascii="Arial" w:hAnsi="Arial" w:cs="Arial"/>
          <w:b/>
          <w:noProof/>
          <w:sz w:val="20"/>
          <w:szCs w:val="20"/>
          <w:lang w:val="es-CO" w:eastAsia="es-CO"/>
        </w:rPr>
        <w:drawing>
          <wp:inline distT="0" distB="0" distL="0" distR="0" wp14:anchorId="1C067C91" wp14:editId="3FE599EC">
            <wp:extent cx="5611495" cy="390779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1495" cy="3907790"/>
                    </a:xfrm>
                    <a:prstGeom prst="rect">
                      <a:avLst/>
                    </a:prstGeom>
                  </pic:spPr>
                </pic:pic>
              </a:graphicData>
            </a:graphic>
          </wp:inline>
        </w:drawing>
      </w:r>
    </w:p>
    <w:p w14:paraId="7322DBAC" w14:textId="77777777" w:rsidR="00D31757" w:rsidRDefault="00D31757">
      <w:pPr>
        <w:jc w:val="center"/>
        <w:rPr>
          <w:rFonts w:ascii="Arial" w:hAnsi="Arial" w:cs="Arial"/>
          <w:b/>
          <w:sz w:val="20"/>
          <w:szCs w:val="20"/>
          <w:lang w:val="es-CO"/>
        </w:rPr>
      </w:pPr>
    </w:p>
    <w:p w14:paraId="1B525BC2" w14:textId="77777777" w:rsidR="00D31757" w:rsidRDefault="00D31757">
      <w:pPr>
        <w:autoSpaceDE w:val="0"/>
        <w:jc w:val="center"/>
        <w:rPr>
          <w:rFonts w:ascii="Arial" w:hAnsi="Arial" w:cs="Arial"/>
          <w:b/>
          <w:sz w:val="20"/>
          <w:szCs w:val="20"/>
        </w:rPr>
      </w:pPr>
    </w:p>
    <w:p w14:paraId="4196E822" w14:textId="77777777" w:rsidR="00E06095" w:rsidRDefault="00D31757">
      <w:pPr>
        <w:jc w:val="center"/>
        <w:rPr>
          <w:rFonts w:ascii="Arial" w:hAnsi="Arial" w:cs="Arial"/>
          <w:b/>
          <w:sz w:val="28"/>
          <w:szCs w:val="28"/>
          <w:lang w:val="es-CO"/>
        </w:rPr>
      </w:pPr>
      <w:r>
        <w:rPr>
          <w:rFonts w:ascii="Arial" w:hAnsi="Arial" w:cs="Arial"/>
          <w:b/>
          <w:sz w:val="28"/>
          <w:szCs w:val="28"/>
          <w:lang w:val="es-CO"/>
        </w:rPr>
        <w:t>PLAN BI</w:t>
      </w:r>
      <w:r w:rsidR="00E06095">
        <w:rPr>
          <w:rFonts w:ascii="Arial" w:hAnsi="Arial" w:cs="Arial"/>
          <w:b/>
          <w:sz w:val="28"/>
          <w:szCs w:val="28"/>
          <w:lang w:val="es-CO"/>
        </w:rPr>
        <w:t>EN</w:t>
      </w:r>
      <w:r>
        <w:rPr>
          <w:rFonts w:ascii="Arial" w:hAnsi="Arial" w:cs="Arial"/>
          <w:b/>
          <w:sz w:val="28"/>
          <w:szCs w:val="28"/>
          <w:lang w:val="es-CO"/>
        </w:rPr>
        <w:t>AL DE INVESTIGACIONES</w:t>
      </w:r>
      <w:r w:rsidR="00AB44E2">
        <w:rPr>
          <w:rFonts w:ascii="Arial" w:hAnsi="Arial" w:cs="Arial"/>
          <w:b/>
          <w:sz w:val="28"/>
          <w:szCs w:val="28"/>
          <w:lang w:val="es-CO"/>
        </w:rPr>
        <w:t xml:space="preserve"> </w:t>
      </w:r>
    </w:p>
    <w:p w14:paraId="55544534" w14:textId="77777777" w:rsidR="00182575" w:rsidRDefault="00192ABF">
      <w:pPr>
        <w:jc w:val="center"/>
        <w:rPr>
          <w:rFonts w:ascii="Arial" w:hAnsi="Arial" w:cs="Arial"/>
          <w:b/>
          <w:sz w:val="28"/>
          <w:szCs w:val="28"/>
          <w:lang w:val="es-CO"/>
        </w:rPr>
      </w:pPr>
      <w:r>
        <w:rPr>
          <w:rFonts w:ascii="Arial" w:hAnsi="Arial" w:cs="Arial"/>
          <w:b/>
          <w:sz w:val="28"/>
          <w:szCs w:val="28"/>
          <w:lang w:val="es-CO"/>
        </w:rPr>
        <w:t>Enero</w:t>
      </w:r>
      <w:r w:rsidR="00E06095">
        <w:rPr>
          <w:rFonts w:ascii="Arial" w:hAnsi="Arial" w:cs="Arial"/>
          <w:b/>
          <w:sz w:val="28"/>
          <w:szCs w:val="28"/>
          <w:lang w:val="es-CO"/>
        </w:rPr>
        <w:t xml:space="preserve"> de 201</w:t>
      </w:r>
      <w:r>
        <w:rPr>
          <w:rFonts w:ascii="Arial" w:hAnsi="Arial" w:cs="Arial"/>
          <w:b/>
          <w:sz w:val="28"/>
          <w:szCs w:val="28"/>
          <w:lang w:val="es-CO"/>
        </w:rPr>
        <w:t>6</w:t>
      </w:r>
      <w:r w:rsidR="00AB44E2">
        <w:rPr>
          <w:rFonts w:ascii="Arial" w:hAnsi="Arial" w:cs="Arial"/>
          <w:b/>
          <w:sz w:val="28"/>
          <w:szCs w:val="28"/>
          <w:lang w:val="es-CO"/>
        </w:rPr>
        <w:t xml:space="preserve"> </w:t>
      </w:r>
      <w:r w:rsidR="00261FB9">
        <w:rPr>
          <w:rFonts w:ascii="Arial" w:hAnsi="Arial" w:cs="Arial"/>
          <w:b/>
          <w:sz w:val="28"/>
          <w:szCs w:val="28"/>
          <w:lang w:val="es-CO"/>
        </w:rPr>
        <w:t>–</w:t>
      </w:r>
      <w:r w:rsidR="00AB44E2">
        <w:rPr>
          <w:rFonts w:ascii="Arial" w:hAnsi="Arial" w:cs="Arial"/>
          <w:b/>
          <w:sz w:val="28"/>
          <w:szCs w:val="28"/>
          <w:lang w:val="es-CO"/>
        </w:rPr>
        <w:t xml:space="preserve"> </w:t>
      </w:r>
      <w:r w:rsidR="003133C6">
        <w:rPr>
          <w:rFonts w:ascii="Arial" w:hAnsi="Arial" w:cs="Arial"/>
          <w:b/>
          <w:sz w:val="28"/>
          <w:szCs w:val="28"/>
          <w:lang w:val="es-CO"/>
        </w:rPr>
        <w:t>Diciembre</w:t>
      </w:r>
      <w:r w:rsidR="00E06095">
        <w:rPr>
          <w:rFonts w:ascii="Arial" w:hAnsi="Arial" w:cs="Arial"/>
          <w:b/>
          <w:sz w:val="28"/>
          <w:szCs w:val="28"/>
          <w:lang w:val="es-CO"/>
        </w:rPr>
        <w:t xml:space="preserve"> de 201</w:t>
      </w:r>
      <w:r w:rsidR="003133C6">
        <w:rPr>
          <w:rFonts w:ascii="Arial" w:hAnsi="Arial" w:cs="Arial"/>
          <w:b/>
          <w:sz w:val="28"/>
          <w:szCs w:val="28"/>
          <w:lang w:val="es-CO"/>
        </w:rPr>
        <w:t>7</w:t>
      </w:r>
    </w:p>
    <w:p w14:paraId="1CEFC877" w14:textId="77777777" w:rsidR="00182575" w:rsidRDefault="00851325">
      <w:pPr>
        <w:jc w:val="center"/>
        <w:rPr>
          <w:rFonts w:ascii="Arial" w:hAnsi="Arial" w:cs="Arial"/>
          <w:b/>
          <w:sz w:val="28"/>
          <w:szCs w:val="28"/>
          <w:lang w:val="es-CO"/>
        </w:rPr>
      </w:pPr>
      <w:r>
        <w:rPr>
          <w:rFonts w:ascii="Arial" w:hAnsi="Arial" w:cs="Arial"/>
          <w:b/>
          <w:sz w:val="28"/>
          <w:szCs w:val="28"/>
          <w:lang w:val="es-CO"/>
        </w:rPr>
        <w:t xml:space="preserve">GRUPO DE INVESTIGACIÓN </w:t>
      </w:r>
      <w:r w:rsidR="0000738A">
        <w:rPr>
          <w:rFonts w:ascii="Arial" w:hAnsi="Arial" w:cs="Arial"/>
          <w:b/>
          <w:sz w:val="28"/>
          <w:szCs w:val="28"/>
          <w:lang w:val="es-CO"/>
        </w:rPr>
        <w:t>GIGA</w:t>
      </w:r>
    </w:p>
    <w:p w14:paraId="35EA3846" w14:textId="77777777" w:rsidR="00D31757" w:rsidRDefault="00851325">
      <w:pPr>
        <w:jc w:val="center"/>
        <w:rPr>
          <w:rFonts w:ascii="Arial" w:hAnsi="Arial" w:cs="Arial"/>
          <w:b/>
          <w:sz w:val="28"/>
          <w:szCs w:val="28"/>
          <w:lang w:val="es-CO"/>
        </w:rPr>
      </w:pPr>
      <w:r>
        <w:rPr>
          <w:rFonts w:ascii="Arial" w:hAnsi="Arial" w:cs="Arial"/>
          <w:b/>
          <w:sz w:val="28"/>
          <w:szCs w:val="28"/>
          <w:lang w:val="es-CO"/>
        </w:rPr>
        <w:t>(</w:t>
      </w:r>
      <w:r w:rsidR="00AB44E2">
        <w:rPr>
          <w:rFonts w:ascii="Arial" w:hAnsi="Arial" w:cs="Arial"/>
          <w:b/>
          <w:sz w:val="28"/>
          <w:szCs w:val="28"/>
          <w:lang w:val="es-CO"/>
        </w:rPr>
        <w:t xml:space="preserve">Grupo de Investigación </w:t>
      </w:r>
      <w:r w:rsidR="0000738A">
        <w:rPr>
          <w:rFonts w:ascii="Arial" w:hAnsi="Arial" w:cs="Arial"/>
          <w:b/>
          <w:sz w:val="28"/>
          <w:szCs w:val="28"/>
          <w:lang w:val="es-CO"/>
        </w:rPr>
        <w:t>En Gestión Agroindustrial</w:t>
      </w:r>
      <w:r>
        <w:rPr>
          <w:rFonts w:ascii="Arial" w:hAnsi="Arial" w:cs="Arial"/>
          <w:b/>
          <w:sz w:val="28"/>
          <w:szCs w:val="28"/>
          <w:lang w:val="es-CO"/>
        </w:rPr>
        <w:t>)</w:t>
      </w:r>
    </w:p>
    <w:p w14:paraId="757DB45C" w14:textId="77777777" w:rsidR="00D31757" w:rsidRPr="00851325" w:rsidRDefault="00D31757">
      <w:pPr>
        <w:autoSpaceDE w:val="0"/>
        <w:jc w:val="center"/>
        <w:rPr>
          <w:rFonts w:ascii="Arial" w:hAnsi="Arial" w:cs="Arial"/>
          <w:b/>
          <w:sz w:val="20"/>
          <w:szCs w:val="20"/>
          <w:lang w:val="es-CO"/>
        </w:rPr>
      </w:pPr>
    </w:p>
    <w:p w14:paraId="727D32F1" w14:textId="77777777" w:rsidR="00D31757" w:rsidRDefault="00D31757">
      <w:pPr>
        <w:autoSpaceDE w:val="0"/>
        <w:jc w:val="center"/>
        <w:rPr>
          <w:rFonts w:ascii="Arial" w:hAnsi="Arial" w:cs="Arial"/>
          <w:b/>
          <w:sz w:val="20"/>
          <w:szCs w:val="20"/>
        </w:rPr>
      </w:pPr>
    </w:p>
    <w:p w14:paraId="48183BC4" w14:textId="77777777" w:rsidR="00D31757" w:rsidRDefault="00D31757">
      <w:pPr>
        <w:jc w:val="center"/>
        <w:rPr>
          <w:rFonts w:ascii="Arial" w:hAnsi="Arial" w:cs="Arial"/>
          <w:sz w:val="20"/>
          <w:szCs w:val="20"/>
        </w:rPr>
      </w:pPr>
    </w:p>
    <w:p w14:paraId="64B99D8D" w14:textId="77777777" w:rsidR="00D31757" w:rsidRDefault="00D31757">
      <w:pPr>
        <w:jc w:val="center"/>
        <w:rPr>
          <w:rFonts w:ascii="Arial" w:hAnsi="Arial" w:cs="Arial"/>
          <w:b/>
          <w:sz w:val="20"/>
          <w:szCs w:val="20"/>
          <w:lang w:val="es-CO"/>
        </w:rPr>
      </w:pPr>
    </w:p>
    <w:p w14:paraId="3FDE11C6" w14:textId="77777777" w:rsidR="00D31757" w:rsidRDefault="00D31757">
      <w:pPr>
        <w:jc w:val="center"/>
        <w:rPr>
          <w:rFonts w:ascii="Arial" w:hAnsi="Arial" w:cs="Arial"/>
          <w:b/>
          <w:sz w:val="20"/>
          <w:szCs w:val="20"/>
          <w:lang w:val="es-CO"/>
        </w:rPr>
      </w:pPr>
    </w:p>
    <w:p w14:paraId="455CB3D1" w14:textId="77777777" w:rsidR="00D31757" w:rsidRDefault="00D31757">
      <w:pPr>
        <w:jc w:val="center"/>
        <w:rPr>
          <w:rFonts w:ascii="Arial" w:hAnsi="Arial" w:cs="Arial"/>
          <w:b/>
          <w:sz w:val="20"/>
          <w:szCs w:val="20"/>
          <w:lang w:val="es-CO"/>
        </w:rPr>
      </w:pPr>
    </w:p>
    <w:p w14:paraId="106B3F6E" w14:textId="77777777" w:rsidR="00D31757" w:rsidRDefault="00D31757">
      <w:pPr>
        <w:jc w:val="center"/>
        <w:rPr>
          <w:rFonts w:ascii="Arial" w:hAnsi="Arial" w:cs="Arial"/>
          <w:b/>
          <w:sz w:val="20"/>
          <w:szCs w:val="20"/>
          <w:lang w:val="es-CO"/>
        </w:rPr>
      </w:pPr>
    </w:p>
    <w:p w14:paraId="7D6D2504" w14:textId="77777777" w:rsidR="00D31757" w:rsidRDefault="00D31757">
      <w:pPr>
        <w:jc w:val="center"/>
        <w:rPr>
          <w:rFonts w:ascii="Arial" w:hAnsi="Arial" w:cs="Arial"/>
          <w:b/>
          <w:sz w:val="20"/>
          <w:szCs w:val="20"/>
          <w:lang w:val="es-CO"/>
        </w:rPr>
      </w:pPr>
    </w:p>
    <w:p w14:paraId="5F320449" w14:textId="77777777" w:rsidR="00D31757" w:rsidRDefault="00D31757">
      <w:pPr>
        <w:jc w:val="center"/>
        <w:rPr>
          <w:rFonts w:ascii="Arial" w:hAnsi="Arial" w:cs="Arial"/>
          <w:b/>
          <w:sz w:val="20"/>
          <w:szCs w:val="20"/>
          <w:lang w:val="es-CO"/>
        </w:rPr>
      </w:pPr>
    </w:p>
    <w:p w14:paraId="1CDB4BD9" w14:textId="77777777" w:rsidR="00D31757" w:rsidRDefault="00D31757">
      <w:pPr>
        <w:jc w:val="center"/>
        <w:rPr>
          <w:rFonts w:ascii="Arial" w:hAnsi="Arial" w:cs="Arial"/>
          <w:b/>
          <w:sz w:val="20"/>
          <w:szCs w:val="20"/>
          <w:lang w:val="es-CO"/>
        </w:rPr>
      </w:pPr>
    </w:p>
    <w:p w14:paraId="23F989D1" w14:textId="77777777" w:rsidR="00D31757" w:rsidRDefault="00D31757">
      <w:pPr>
        <w:jc w:val="center"/>
        <w:rPr>
          <w:rFonts w:ascii="Arial" w:hAnsi="Arial" w:cs="Arial"/>
          <w:b/>
          <w:sz w:val="20"/>
          <w:szCs w:val="20"/>
          <w:lang w:val="es-CO"/>
        </w:rPr>
      </w:pPr>
    </w:p>
    <w:p w14:paraId="3728E36E" w14:textId="77777777" w:rsidR="00D31757" w:rsidRDefault="00D31757">
      <w:pPr>
        <w:jc w:val="center"/>
        <w:rPr>
          <w:rFonts w:ascii="Arial" w:hAnsi="Arial" w:cs="Arial"/>
          <w:b/>
          <w:sz w:val="20"/>
          <w:szCs w:val="20"/>
          <w:lang w:val="es-CO"/>
        </w:rPr>
      </w:pPr>
    </w:p>
    <w:p w14:paraId="36A9B7E5" w14:textId="77777777" w:rsidR="00D31757" w:rsidRDefault="00192ABF">
      <w:pPr>
        <w:jc w:val="center"/>
        <w:rPr>
          <w:rFonts w:ascii="Arial" w:hAnsi="Arial" w:cs="Arial"/>
          <w:b/>
          <w:sz w:val="28"/>
          <w:szCs w:val="28"/>
          <w:lang w:val="es-CO"/>
        </w:rPr>
      </w:pPr>
      <w:r>
        <w:rPr>
          <w:rFonts w:ascii="Arial" w:hAnsi="Arial" w:cs="Arial"/>
          <w:b/>
          <w:sz w:val="28"/>
          <w:szCs w:val="28"/>
          <w:lang w:val="es-CO"/>
        </w:rPr>
        <w:t>Proyectado: Diciembre</w:t>
      </w:r>
      <w:r w:rsidR="00E06095">
        <w:rPr>
          <w:rFonts w:ascii="Arial" w:hAnsi="Arial" w:cs="Arial"/>
          <w:b/>
          <w:sz w:val="28"/>
          <w:szCs w:val="28"/>
          <w:lang w:val="es-CO"/>
        </w:rPr>
        <w:t xml:space="preserve"> de 201</w:t>
      </w:r>
      <w:r>
        <w:rPr>
          <w:rFonts w:ascii="Arial" w:hAnsi="Arial" w:cs="Arial"/>
          <w:b/>
          <w:sz w:val="28"/>
          <w:szCs w:val="28"/>
          <w:lang w:val="es-CO"/>
        </w:rPr>
        <w:t>5</w:t>
      </w:r>
    </w:p>
    <w:p w14:paraId="2800AA3A" w14:textId="77777777" w:rsidR="00D31757" w:rsidRDefault="00D31757">
      <w:pPr>
        <w:jc w:val="center"/>
        <w:rPr>
          <w:rFonts w:ascii="Arial" w:hAnsi="Arial" w:cs="Arial"/>
          <w:b/>
          <w:sz w:val="28"/>
          <w:szCs w:val="28"/>
          <w:lang w:val="es-CO"/>
        </w:rPr>
      </w:pPr>
      <w:r>
        <w:rPr>
          <w:rFonts w:ascii="Arial" w:hAnsi="Arial" w:cs="Arial"/>
          <w:b/>
          <w:sz w:val="28"/>
          <w:szCs w:val="28"/>
          <w:lang w:val="es-CO"/>
        </w:rPr>
        <w:t>BUCARAMANGA</w:t>
      </w:r>
    </w:p>
    <w:p w14:paraId="3C8F4B56" w14:textId="77777777" w:rsidR="00D31757" w:rsidRDefault="00D31757">
      <w:pPr>
        <w:jc w:val="center"/>
        <w:rPr>
          <w:rFonts w:ascii="Arial" w:hAnsi="Arial" w:cs="Arial"/>
          <w:b/>
          <w:sz w:val="20"/>
          <w:szCs w:val="20"/>
          <w:lang w:val="es-CO"/>
        </w:rPr>
      </w:pPr>
    </w:p>
    <w:p w14:paraId="6049FB08" w14:textId="77777777" w:rsidR="00D31757" w:rsidRDefault="00D31757">
      <w:pPr>
        <w:rPr>
          <w:rFonts w:ascii="Arial" w:hAnsi="Arial" w:cs="Arial"/>
          <w:b/>
          <w:sz w:val="20"/>
          <w:szCs w:val="20"/>
          <w:lang w:val="es-CO"/>
        </w:rPr>
        <w:sectPr w:rsidR="00D31757">
          <w:footnotePr>
            <w:pos w:val="beneathText"/>
          </w:footnotePr>
          <w:pgSz w:w="12240" w:h="15840"/>
          <w:pgMar w:top="1740" w:right="1418" w:bottom="1410" w:left="1985" w:header="720" w:footer="720" w:gutter="0"/>
          <w:cols w:space="720"/>
          <w:docGrid w:linePitch="360"/>
        </w:sectPr>
      </w:pPr>
    </w:p>
    <w:p w14:paraId="1130451D" w14:textId="77777777" w:rsidR="00D31757" w:rsidRDefault="00D31757">
      <w:pPr>
        <w:jc w:val="center"/>
        <w:rPr>
          <w:rFonts w:ascii="Arial" w:hAnsi="Arial" w:cs="Arial"/>
          <w:b/>
          <w:sz w:val="20"/>
          <w:szCs w:val="20"/>
          <w:lang w:val="es-CO"/>
        </w:rPr>
      </w:pPr>
    </w:p>
    <w:p w14:paraId="03D82FE6" w14:textId="77777777" w:rsidR="00D31757" w:rsidRDefault="00D31757">
      <w:pPr>
        <w:jc w:val="center"/>
        <w:rPr>
          <w:rFonts w:ascii="Arial" w:hAnsi="Arial" w:cs="Arial"/>
          <w:b/>
          <w:sz w:val="20"/>
          <w:szCs w:val="20"/>
          <w:lang w:val="es-CO"/>
        </w:rPr>
      </w:pPr>
    </w:p>
    <w:p w14:paraId="17B22D2D" w14:textId="77777777" w:rsidR="00D31757" w:rsidRDefault="00D31757">
      <w:pPr>
        <w:jc w:val="center"/>
        <w:rPr>
          <w:rFonts w:ascii="Arial" w:hAnsi="Arial" w:cs="Arial"/>
          <w:b/>
          <w:sz w:val="20"/>
          <w:szCs w:val="20"/>
          <w:lang w:val="es-CO"/>
        </w:rPr>
      </w:pPr>
    </w:p>
    <w:p w14:paraId="297BC7AE" w14:textId="77777777" w:rsidR="00D31757" w:rsidRDefault="00D31757">
      <w:pPr>
        <w:jc w:val="center"/>
        <w:rPr>
          <w:rFonts w:ascii="Arial" w:hAnsi="Arial" w:cs="Arial"/>
          <w:b/>
          <w:sz w:val="20"/>
          <w:szCs w:val="20"/>
          <w:lang w:val="es-CO"/>
        </w:rPr>
      </w:pPr>
    </w:p>
    <w:p w14:paraId="0CA817C2" w14:textId="77777777" w:rsidR="00D31757" w:rsidRDefault="00D31757">
      <w:pPr>
        <w:jc w:val="center"/>
        <w:rPr>
          <w:rFonts w:ascii="Arial" w:hAnsi="Arial" w:cs="Arial"/>
          <w:b/>
          <w:sz w:val="20"/>
          <w:szCs w:val="20"/>
          <w:lang w:val="es-CO"/>
        </w:rPr>
      </w:pPr>
    </w:p>
    <w:p w14:paraId="27A43423" w14:textId="77777777" w:rsidR="00D31757" w:rsidRDefault="00D31757">
      <w:pPr>
        <w:jc w:val="center"/>
        <w:rPr>
          <w:rFonts w:ascii="Arial" w:hAnsi="Arial" w:cs="Arial"/>
          <w:b/>
          <w:sz w:val="20"/>
          <w:szCs w:val="20"/>
          <w:lang w:val="es-CO"/>
        </w:rPr>
      </w:pPr>
    </w:p>
    <w:p w14:paraId="6170E134" w14:textId="77777777" w:rsidR="00D31757" w:rsidRDefault="00D31757">
      <w:pPr>
        <w:jc w:val="center"/>
        <w:rPr>
          <w:rFonts w:ascii="Arial" w:hAnsi="Arial" w:cs="Arial"/>
          <w:b/>
          <w:sz w:val="20"/>
          <w:szCs w:val="20"/>
          <w:lang w:val="es-CO"/>
        </w:rPr>
      </w:pPr>
    </w:p>
    <w:p w14:paraId="427C7476" w14:textId="77777777" w:rsidR="00D31757" w:rsidRDefault="00D31757">
      <w:pPr>
        <w:jc w:val="center"/>
        <w:rPr>
          <w:rFonts w:ascii="Arial" w:hAnsi="Arial" w:cs="Arial"/>
          <w:b/>
          <w:sz w:val="20"/>
          <w:szCs w:val="20"/>
          <w:lang w:val="es-CO"/>
        </w:rPr>
      </w:pPr>
    </w:p>
    <w:p w14:paraId="3B8CB446" w14:textId="77777777" w:rsidR="00D31757" w:rsidRDefault="00D31757">
      <w:pPr>
        <w:jc w:val="center"/>
        <w:rPr>
          <w:rFonts w:ascii="Arial" w:hAnsi="Arial" w:cs="Arial"/>
          <w:b/>
          <w:sz w:val="20"/>
          <w:szCs w:val="20"/>
          <w:lang w:val="es-CO"/>
        </w:rPr>
      </w:pPr>
    </w:p>
    <w:p w14:paraId="1FECC05E" w14:textId="77777777" w:rsidR="00D31757" w:rsidRDefault="00D31757">
      <w:pPr>
        <w:jc w:val="center"/>
        <w:rPr>
          <w:rFonts w:ascii="Arial" w:hAnsi="Arial" w:cs="Arial"/>
          <w:b/>
          <w:sz w:val="20"/>
          <w:szCs w:val="20"/>
          <w:lang w:val="es-CO"/>
        </w:rPr>
      </w:pPr>
    </w:p>
    <w:p w14:paraId="589C8EF1" w14:textId="77777777" w:rsidR="00D31757" w:rsidRDefault="00D31757">
      <w:pPr>
        <w:jc w:val="center"/>
        <w:rPr>
          <w:rFonts w:ascii="Arial" w:hAnsi="Arial" w:cs="Arial"/>
          <w:b/>
          <w:sz w:val="20"/>
          <w:szCs w:val="20"/>
          <w:lang w:val="es-CO"/>
        </w:rPr>
      </w:pPr>
    </w:p>
    <w:p w14:paraId="0924A79E" w14:textId="77777777" w:rsidR="00D31757" w:rsidRDefault="00D31757">
      <w:pPr>
        <w:jc w:val="center"/>
        <w:rPr>
          <w:rFonts w:ascii="Arial" w:hAnsi="Arial" w:cs="Arial"/>
          <w:b/>
          <w:sz w:val="20"/>
          <w:szCs w:val="20"/>
          <w:lang w:val="es-CO"/>
        </w:rPr>
      </w:pPr>
    </w:p>
    <w:p w14:paraId="5E3F19BC" w14:textId="77777777" w:rsidR="00D31757" w:rsidRDefault="00D31757">
      <w:pPr>
        <w:jc w:val="center"/>
        <w:rPr>
          <w:rFonts w:ascii="Arial" w:hAnsi="Arial" w:cs="Arial"/>
          <w:b/>
          <w:sz w:val="20"/>
          <w:szCs w:val="20"/>
          <w:lang w:val="es-CO"/>
        </w:rPr>
      </w:pPr>
    </w:p>
    <w:p w14:paraId="35CB2A1F" w14:textId="77777777" w:rsidR="00D31757" w:rsidRDefault="00D31757">
      <w:pPr>
        <w:jc w:val="center"/>
        <w:rPr>
          <w:rFonts w:ascii="Arial" w:hAnsi="Arial" w:cs="Arial"/>
          <w:b/>
          <w:sz w:val="20"/>
          <w:szCs w:val="20"/>
          <w:lang w:val="es-CO"/>
        </w:rPr>
      </w:pPr>
    </w:p>
    <w:p w14:paraId="4E1BC585" w14:textId="77777777" w:rsidR="00D31757" w:rsidRDefault="00D31757">
      <w:pPr>
        <w:jc w:val="center"/>
        <w:rPr>
          <w:rFonts w:ascii="Arial" w:hAnsi="Arial" w:cs="Arial"/>
          <w:b/>
          <w:sz w:val="20"/>
          <w:szCs w:val="20"/>
          <w:lang w:val="es-CO"/>
        </w:rPr>
      </w:pPr>
    </w:p>
    <w:p w14:paraId="1A756C7D" w14:textId="77777777" w:rsidR="00D31757" w:rsidRDefault="00D31757">
      <w:pPr>
        <w:jc w:val="center"/>
        <w:rPr>
          <w:rFonts w:ascii="Arial" w:hAnsi="Arial" w:cs="Arial"/>
          <w:b/>
          <w:sz w:val="20"/>
          <w:szCs w:val="20"/>
          <w:lang w:val="es-CO"/>
        </w:rPr>
      </w:pPr>
    </w:p>
    <w:p w14:paraId="25CFC3D7" w14:textId="77777777" w:rsidR="00D31757" w:rsidRDefault="00D31757">
      <w:pPr>
        <w:jc w:val="center"/>
        <w:rPr>
          <w:rFonts w:ascii="Arial" w:hAnsi="Arial" w:cs="Arial"/>
          <w:b/>
          <w:sz w:val="20"/>
          <w:szCs w:val="20"/>
          <w:lang w:val="es-CO"/>
        </w:rPr>
      </w:pPr>
    </w:p>
    <w:p w14:paraId="2E98CD13" w14:textId="77777777" w:rsidR="00D31757" w:rsidRDefault="00D31757">
      <w:pPr>
        <w:jc w:val="center"/>
        <w:rPr>
          <w:rFonts w:ascii="Arial" w:hAnsi="Arial" w:cs="Arial"/>
          <w:b/>
          <w:sz w:val="20"/>
          <w:szCs w:val="20"/>
          <w:lang w:val="es-CO"/>
        </w:rPr>
      </w:pPr>
    </w:p>
    <w:p w14:paraId="37000DB2" w14:textId="77777777" w:rsidR="00D31757" w:rsidRDefault="00D31757">
      <w:pPr>
        <w:jc w:val="center"/>
        <w:rPr>
          <w:rFonts w:ascii="Arial" w:hAnsi="Arial" w:cs="Arial"/>
          <w:b/>
          <w:sz w:val="20"/>
          <w:szCs w:val="20"/>
          <w:lang w:val="es-CO"/>
        </w:rPr>
      </w:pPr>
    </w:p>
    <w:p w14:paraId="181A3D8F" w14:textId="77777777" w:rsidR="00D31757" w:rsidRDefault="00D31757">
      <w:pPr>
        <w:jc w:val="center"/>
        <w:rPr>
          <w:rFonts w:ascii="Arial" w:hAnsi="Arial" w:cs="Arial"/>
          <w:b/>
          <w:sz w:val="20"/>
          <w:szCs w:val="20"/>
          <w:lang w:val="es-CO"/>
        </w:rPr>
      </w:pPr>
    </w:p>
    <w:p w14:paraId="41B84CE6" w14:textId="77777777" w:rsidR="00D31757" w:rsidRDefault="00D31757">
      <w:pPr>
        <w:jc w:val="center"/>
        <w:rPr>
          <w:rFonts w:ascii="Arial" w:hAnsi="Arial" w:cs="Arial"/>
          <w:b/>
          <w:sz w:val="20"/>
          <w:szCs w:val="20"/>
          <w:lang w:val="es-CO"/>
        </w:rPr>
      </w:pPr>
    </w:p>
    <w:p w14:paraId="566AE500" w14:textId="77777777" w:rsidR="00D31757" w:rsidRDefault="00D31757">
      <w:pPr>
        <w:jc w:val="center"/>
        <w:rPr>
          <w:rFonts w:ascii="Arial" w:hAnsi="Arial" w:cs="Arial"/>
          <w:b/>
          <w:sz w:val="20"/>
          <w:szCs w:val="20"/>
          <w:lang w:val="es-CO"/>
        </w:rPr>
      </w:pPr>
    </w:p>
    <w:p w14:paraId="5DE01BD9" w14:textId="77777777" w:rsidR="00D31757" w:rsidRDefault="00D31757">
      <w:pPr>
        <w:jc w:val="center"/>
        <w:rPr>
          <w:rFonts w:ascii="Arial" w:hAnsi="Arial" w:cs="Arial"/>
          <w:b/>
          <w:sz w:val="20"/>
          <w:szCs w:val="20"/>
          <w:lang w:val="es-CO"/>
        </w:rPr>
      </w:pPr>
    </w:p>
    <w:p w14:paraId="79992E6B" w14:textId="77777777" w:rsidR="00D31757" w:rsidRDefault="00D31757">
      <w:pPr>
        <w:jc w:val="center"/>
        <w:rPr>
          <w:rFonts w:ascii="Arial" w:hAnsi="Arial" w:cs="Arial"/>
          <w:b/>
          <w:sz w:val="20"/>
          <w:szCs w:val="20"/>
          <w:lang w:val="es-CO"/>
        </w:rPr>
      </w:pPr>
    </w:p>
    <w:p w14:paraId="0496AFDE" w14:textId="77777777" w:rsidR="00D31757" w:rsidRDefault="00D31757">
      <w:pPr>
        <w:jc w:val="center"/>
        <w:rPr>
          <w:rFonts w:ascii="Arial" w:hAnsi="Arial" w:cs="Arial"/>
          <w:b/>
          <w:sz w:val="20"/>
          <w:szCs w:val="20"/>
          <w:lang w:val="es-CO"/>
        </w:rPr>
      </w:pPr>
    </w:p>
    <w:p w14:paraId="23E587D4" w14:textId="77777777" w:rsidR="00D31757" w:rsidRDefault="00D31757">
      <w:pPr>
        <w:jc w:val="center"/>
        <w:rPr>
          <w:rFonts w:ascii="Arial" w:hAnsi="Arial" w:cs="Arial"/>
          <w:b/>
          <w:sz w:val="20"/>
          <w:szCs w:val="20"/>
          <w:lang w:val="es-CO"/>
        </w:rPr>
      </w:pPr>
    </w:p>
    <w:p w14:paraId="3798A1FD" w14:textId="77777777" w:rsidR="00D31757" w:rsidRDefault="00D31757">
      <w:pPr>
        <w:jc w:val="center"/>
        <w:rPr>
          <w:rFonts w:ascii="Arial" w:hAnsi="Arial" w:cs="Arial"/>
          <w:b/>
          <w:sz w:val="20"/>
          <w:szCs w:val="20"/>
          <w:lang w:val="es-CO"/>
        </w:rPr>
      </w:pPr>
    </w:p>
    <w:p w14:paraId="758B35CF" w14:textId="77777777" w:rsidR="00D31757" w:rsidRDefault="00D31757">
      <w:pPr>
        <w:jc w:val="center"/>
        <w:rPr>
          <w:rFonts w:ascii="Arial" w:hAnsi="Arial" w:cs="Arial"/>
          <w:b/>
          <w:sz w:val="20"/>
          <w:szCs w:val="20"/>
          <w:lang w:val="es-CO"/>
        </w:rPr>
      </w:pPr>
    </w:p>
    <w:p w14:paraId="789C2A4D" w14:textId="77777777" w:rsidR="00D31757" w:rsidRDefault="00D31757">
      <w:pPr>
        <w:jc w:val="center"/>
        <w:rPr>
          <w:rFonts w:ascii="Arial" w:hAnsi="Arial" w:cs="Arial"/>
          <w:b/>
          <w:sz w:val="20"/>
          <w:szCs w:val="20"/>
          <w:lang w:val="es-CO"/>
        </w:rPr>
      </w:pPr>
    </w:p>
    <w:p w14:paraId="1A0FBF97" w14:textId="77777777" w:rsidR="00D31757" w:rsidRDefault="00D31757">
      <w:pPr>
        <w:jc w:val="center"/>
        <w:rPr>
          <w:rFonts w:ascii="Arial" w:hAnsi="Arial" w:cs="Arial"/>
          <w:b/>
          <w:sz w:val="20"/>
          <w:szCs w:val="20"/>
          <w:lang w:val="es-CO"/>
        </w:rPr>
      </w:pPr>
    </w:p>
    <w:p w14:paraId="6935C1D2" w14:textId="77777777" w:rsidR="00D31757" w:rsidRDefault="00D31757">
      <w:pPr>
        <w:jc w:val="center"/>
        <w:rPr>
          <w:rFonts w:ascii="Arial" w:hAnsi="Arial" w:cs="Arial"/>
          <w:b/>
          <w:sz w:val="20"/>
          <w:szCs w:val="20"/>
          <w:lang w:val="es-CO"/>
        </w:rPr>
      </w:pPr>
    </w:p>
    <w:p w14:paraId="4E597772" w14:textId="77777777" w:rsidR="00D31757" w:rsidRDefault="00D31757">
      <w:pPr>
        <w:jc w:val="center"/>
        <w:rPr>
          <w:rFonts w:ascii="Arial" w:hAnsi="Arial" w:cs="Arial"/>
          <w:b/>
          <w:sz w:val="20"/>
          <w:szCs w:val="20"/>
          <w:lang w:val="es-CO"/>
        </w:rPr>
      </w:pPr>
    </w:p>
    <w:p w14:paraId="5948284E" w14:textId="77777777" w:rsidR="00D31757" w:rsidRDefault="00D31757">
      <w:pPr>
        <w:jc w:val="center"/>
        <w:rPr>
          <w:rFonts w:ascii="Arial" w:hAnsi="Arial" w:cs="Arial"/>
          <w:b/>
          <w:sz w:val="20"/>
          <w:szCs w:val="20"/>
          <w:lang w:val="es-CO"/>
        </w:rPr>
      </w:pPr>
    </w:p>
    <w:p w14:paraId="403F14A6" w14:textId="77777777" w:rsidR="00D31757" w:rsidRDefault="00D31757">
      <w:pPr>
        <w:jc w:val="center"/>
        <w:rPr>
          <w:rFonts w:ascii="Arial" w:hAnsi="Arial" w:cs="Arial"/>
          <w:b/>
          <w:sz w:val="20"/>
          <w:szCs w:val="20"/>
          <w:lang w:val="es-CO"/>
        </w:rPr>
      </w:pPr>
    </w:p>
    <w:p w14:paraId="4F07F5C0" w14:textId="77777777" w:rsidR="00D31757" w:rsidRDefault="00D31757">
      <w:pPr>
        <w:jc w:val="center"/>
        <w:rPr>
          <w:rFonts w:ascii="Arial" w:hAnsi="Arial" w:cs="Arial"/>
          <w:b/>
          <w:sz w:val="20"/>
          <w:szCs w:val="20"/>
          <w:lang w:val="es-CO"/>
        </w:rPr>
      </w:pPr>
    </w:p>
    <w:p w14:paraId="7F6BB198" w14:textId="77777777" w:rsidR="00D31757" w:rsidRDefault="00D31757">
      <w:pPr>
        <w:jc w:val="center"/>
        <w:rPr>
          <w:rFonts w:ascii="Arial" w:hAnsi="Arial" w:cs="Arial"/>
          <w:b/>
          <w:sz w:val="20"/>
          <w:szCs w:val="20"/>
          <w:lang w:val="es-CO"/>
        </w:rPr>
      </w:pPr>
    </w:p>
    <w:p w14:paraId="6189152B" w14:textId="77777777" w:rsidR="00D31757" w:rsidRDefault="00D31757">
      <w:pPr>
        <w:jc w:val="center"/>
        <w:rPr>
          <w:rFonts w:ascii="Arial" w:hAnsi="Arial" w:cs="Arial"/>
          <w:b/>
          <w:sz w:val="20"/>
          <w:szCs w:val="20"/>
          <w:lang w:val="es-CO"/>
        </w:rPr>
      </w:pPr>
    </w:p>
    <w:p w14:paraId="62FE03B0" w14:textId="77777777" w:rsidR="00D31757" w:rsidRDefault="00D31757">
      <w:pPr>
        <w:jc w:val="center"/>
        <w:rPr>
          <w:rFonts w:ascii="Arial" w:hAnsi="Arial" w:cs="Arial"/>
          <w:b/>
          <w:sz w:val="20"/>
          <w:szCs w:val="20"/>
          <w:lang w:val="es-CO"/>
        </w:rPr>
      </w:pPr>
    </w:p>
    <w:p w14:paraId="45E05473" w14:textId="77777777" w:rsidR="00D31757" w:rsidRDefault="00D31757">
      <w:pPr>
        <w:jc w:val="center"/>
        <w:rPr>
          <w:rFonts w:ascii="Arial" w:hAnsi="Arial" w:cs="Arial"/>
          <w:b/>
          <w:sz w:val="20"/>
          <w:szCs w:val="20"/>
          <w:lang w:val="es-CO"/>
        </w:rPr>
      </w:pPr>
    </w:p>
    <w:p w14:paraId="4A148DA1" w14:textId="77777777" w:rsidR="00D31757" w:rsidRDefault="00D31757">
      <w:pPr>
        <w:jc w:val="center"/>
        <w:rPr>
          <w:rFonts w:ascii="Arial" w:hAnsi="Arial" w:cs="Arial"/>
          <w:b/>
          <w:sz w:val="20"/>
          <w:szCs w:val="20"/>
          <w:lang w:val="es-CO"/>
        </w:rPr>
      </w:pPr>
    </w:p>
    <w:p w14:paraId="118A28C4" w14:textId="77777777" w:rsidR="00D31757" w:rsidRDefault="00D31757">
      <w:pPr>
        <w:jc w:val="center"/>
        <w:rPr>
          <w:rFonts w:ascii="Arial" w:hAnsi="Arial" w:cs="Arial"/>
          <w:b/>
          <w:sz w:val="20"/>
          <w:szCs w:val="20"/>
          <w:lang w:val="es-CO"/>
        </w:rPr>
      </w:pPr>
    </w:p>
    <w:p w14:paraId="7C4AA16B" w14:textId="77777777" w:rsidR="00D31757" w:rsidRDefault="00D31757">
      <w:pPr>
        <w:jc w:val="center"/>
        <w:rPr>
          <w:rFonts w:ascii="Arial" w:hAnsi="Arial" w:cs="Arial"/>
          <w:b/>
          <w:sz w:val="20"/>
          <w:szCs w:val="20"/>
          <w:lang w:val="es-CO"/>
        </w:rPr>
      </w:pPr>
    </w:p>
    <w:p w14:paraId="561F8B3E" w14:textId="77777777" w:rsidR="00D31757" w:rsidRDefault="00D31757">
      <w:pPr>
        <w:jc w:val="center"/>
        <w:rPr>
          <w:rFonts w:ascii="Arial" w:hAnsi="Arial" w:cs="Arial"/>
          <w:b/>
          <w:sz w:val="20"/>
          <w:szCs w:val="20"/>
          <w:lang w:val="es-CO"/>
        </w:rPr>
      </w:pPr>
    </w:p>
    <w:p w14:paraId="132DAFA7" w14:textId="77777777" w:rsidR="00D31757" w:rsidRDefault="00D31757">
      <w:pPr>
        <w:jc w:val="center"/>
        <w:rPr>
          <w:rFonts w:ascii="Arial" w:hAnsi="Arial" w:cs="Arial"/>
          <w:b/>
          <w:sz w:val="20"/>
          <w:szCs w:val="20"/>
          <w:lang w:val="es-CO"/>
        </w:rPr>
      </w:pPr>
    </w:p>
    <w:p w14:paraId="5AB8633F" w14:textId="77777777" w:rsidR="00D31757" w:rsidRDefault="00D31757">
      <w:pPr>
        <w:jc w:val="center"/>
        <w:rPr>
          <w:rFonts w:ascii="Arial" w:hAnsi="Arial" w:cs="Arial"/>
          <w:b/>
          <w:sz w:val="20"/>
          <w:szCs w:val="20"/>
          <w:lang w:val="es-CO"/>
        </w:rPr>
      </w:pPr>
    </w:p>
    <w:p w14:paraId="6EC44FF6" w14:textId="77777777" w:rsidR="00D31757" w:rsidRDefault="00D31757">
      <w:pPr>
        <w:jc w:val="center"/>
        <w:rPr>
          <w:rFonts w:ascii="Arial" w:hAnsi="Arial" w:cs="Arial"/>
          <w:b/>
          <w:sz w:val="20"/>
          <w:szCs w:val="20"/>
          <w:lang w:val="es-CO"/>
        </w:rPr>
      </w:pPr>
    </w:p>
    <w:p w14:paraId="7C3C75AB" w14:textId="77777777" w:rsidR="00D31757" w:rsidRDefault="00D31757">
      <w:pPr>
        <w:jc w:val="center"/>
        <w:rPr>
          <w:rFonts w:ascii="Arial" w:hAnsi="Arial" w:cs="Arial"/>
          <w:b/>
          <w:sz w:val="20"/>
          <w:szCs w:val="20"/>
          <w:lang w:val="es-CO"/>
        </w:rPr>
      </w:pPr>
    </w:p>
    <w:p w14:paraId="367B1124" w14:textId="77777777" w:rsidR="00D31757" w:rsidRDefault="00D31757">
      <w:pPr>
        <w:shd w:val="clear" w:color="auto" w:fill="000000"/>
        <w:autoSpaceDE w:val="0"/>
        <w:jc w:val="center"/>
        <w:rPr>
          <w:rFonts w:ascii="Arial" w:hAnsi="Arial" w:cs="Arial"/>
          <w:sz w:val="20"/>
          <w:szCs w:val="20"/>
        </w:rPr>
      </w:pPr>
    </w:p>
    <w:p w14:paraId="2A4D5AD6" w14:textId="77777777" w:rsidR="00D31757" w:rsidRDefault="00D31757">
      <w:pPr>
        <w:autoSpaceDE w:val="0"/>
        <w:jc w:val="center"/>
        <w:rPr>
          <w:rFonts w:ascii="Arial" w:hAnsi="Arial" w:cs="Arial"/>
          <w:sz w:val="20"/>
          <w:szCs w:val="20"/>
        </w:rPr>
      </w:pPr>
    </w:p>
    <w:p w14:paraId="74A28587" w14:textId="77777777" w:rsidR="00D31757" w:rsidRDefault="00D31757">
      <w:pPr>
        <w:jc w:val="center"/>
        <w:rPr>
          <w:rFonts w:ascii="Arial" w:hAnsi="Arial" w:cs="Arial"/>
          <w:b/>
          <w:sz w:val="20"/>
          <w:szCs w:val="20"/>
        </w:rPr>
      </w:pPr>
      <w:r>
        <w:rPr>
          <w:rFonts w:ascii="Arial" w:hAnsi="Arial" w:cs="Arial"/>
          <w:b/>
          <w:sz w:val="20"/>
          <w:szCs w:val="20"/>
        </w:rPr>
        <w:t>Plan Bi</w:t>
      </w:r>
      <w:r w:rsidR="00E06095">
        <w:rPr>
          <w:rFonts w:ascii="Arial" w:hAnsi="Arial" w:cs="Arial"/>
          <w:b/>
          <w:sz w:val="20"/>
          <w:szCs w:val="20"/>
        </w:rPr>
        <w:t>e</w:t>
      </w:r>
      <w:r>
        <w:rPr>
          <w:rFonts w:ascii="Arial" w:hAnsi="Arial" w:cs="Arial"/>
          <w:b/>
          <w:sz w:val="20"/>
          <w:szCs w:val="20"/>
        </w:rPr>
        <w:t>nal de Investigaciones par</w:t>
      </w:r>
      <w:r w:rsidR="00A66F3A">
        <w:rPr>
          <w:rFonts w:ascii="Arial" w:hAnsi="Arial" w:cs="Arial"/>
          <w:b/>
          <w:sz w:val="20"/>
          <w:szCs w:val="20"/>
        </w:rPr>
        <w:t xml:space="preserve">a el grupo de Investigación </w:t>
      </w:r>
      <w:r w:rsidR="0000738A">
        <w:rPr>
          <w:rFonts w:ascii="Arial" w:hAnsi="Arial" w:cs="Arial"/>
          <w:b/>
          <w:sz w:val="20"/>
          <w:szCs w:val="20"/>
        </w:rPr>
        <w:t>GIGA</w:t>
      </w:r>
    </w:p>
    <w:p w14:paraId="19E97851" w14:textId="77777777" w:rsidR="00D31757" w:rsidRDefault="00AB44E2">
      <w:pPr>
        <w:autoSpaceDE w:val="0"/>
        <w:jc w:val="center"/>
        <w:rPr>
          <w:rFonts w:ascii="Arial" w:hAnsi="Arial" w:cs="Arial"/>
          <w:sz w:val="20"/>
          <w:szCs w:val="20"/>
        </w:rPr>
      </w:pPr>
      <w:r>
        <w:rPr>
          <w:rFonts w:ascii="Arial" w:hAnsi="Arial" w:cs="Arial"/>
          <w:sz w:val="20"/>
          <w:szCs w:val="20"/>
        </w:rPr>
        <w:t>Oficina</w:t>
      </w:r>
      <w:r w:rsidR="00D31757">
        <w:rPr>
          <w:rFonts w:ascii="Arial" w:hAnsi="Arial" w:cs="Arial"/>
          <w:sz w:val="20"/>
          <w:szCs w:val="20"/>
        </w:rPr>
        <w:t xml:space="preserve"> de Investigaciones / Unidades Tecnológicas de Santander </w:t>
      </w:r>
    </w:p>
    <w:p w14:paraId="2CB98109" w14:textId="77777777" w:rsidR="00D31757" w:rsidRDefault="00D31757">
      <w:pPr>
        <w:autoSpaceDE w:val="0"/>
        <w:jc w:val="center"/>
        <w:rPr>
          <w:rFonts w:ascii="Arial" w:hAnsi="Arial" w:cs="Arial"/>
          <w:sz w:val="20"/>
          <w:szCs w:val="20"/>
        </w:rPr>
      </w:pPr>
      <w:r>
        <w:rPr>
          <w:rFonts w:ascii="Arial" w:hAnsi="Arial" w:cs="Arial"/>
          <w:sz w:val="20"/>
          <w:szCs w:val="20"/>
        </w:rPr>
        <w:t>Avenida de los Estudiantes No. 9 - 82 / Ciudadela Real de Minas</w:t>
      </w:r>
    </w:p>
    <w:p w14:paraId="6398064B" w14:textId="77777777" w:rsidR="00D31757" w:rsidRDefault="00D31757">
      <w:pPr>
        <w:autoSpaceDE w:val="0"/>
        <w:jc w:val="center"/>
        <w:rPr>
          <w:rFonts w:ascii="Arial" w:hAnsi="Arial" w:cs="Arial"/>
          <w:sz w:val="20"/>
          <w:szCs w:val="20"/>
        </w:rPr>
      </w:pPr>
      <w:r>
        <w:rPr>
          <w:rFonts w:ascii="Arial" w:hAnsi="Arial" w:cs="Arial"/>
          <w:sz w:val="20"/>
          <w:szCs w:val="20"/>
        </w:rPr>
        <w:t>PBX</w:t>
      </w:r>
      <w:r w:rsidR="00E06095">
        <w:rPr>
          <w:rFonts w:ascii="Arial" w:hAnsi="Arial" w:cs="Arial"/>
          <w:sz w:val="20"/>
          <w:szCs w:val="20"/>
        </w:rPr>
        <w:t>:</w:t>
      </w:r>
      <w:r>
        <w:rPr>
          <w:rFonts w:ascii="Arial" w:hAnsi="Arial" w:cs="Arial"/>
          <w:sz w:val="20"/>
          <w:szCs w:val="20"/>
        </w:rPr>
        <w:t xml:space="preserve"> 6</w:t>
      </w:r>
      <w:r w:rsidR="00E06095">
        <w:rPr>
          <w:rFonts w:ascii="Arial" w:hAnsi="Arial" w:cs="Arial"/>
          <w:sz w:val="20"/>
          <w:szCs w:val="20"/>
        </w:rPr>
        <w:t>9</w:t>
      </w:r>
      <w:r>
        <w:rPr>
          <w:rFonts w:ascii="Arial" w:hAnsi="Arial" w:cs="Arial"/>
          <w:sz w:val="20"/>
          <w:szCs w:val="20"/>
        </w:rPr>
        <w:t>1</w:t>
      </w:r>
      <w:r w:rsidR="00E06095">
        <w:rPr>
          <w:rFonts w:ascii="Arial" w:hAnsi="Arial" w:cs="Arial"/>
          <w:sz w:val="20"/>
          <w:szCs w:val="20"/>
        </w:rPr>
        <w:t>7700</w:t>
      </w:r>
      <w:r>
        <w:rPr>
          <w:rFonts w:ascii="Arial" w:hAnsi="Arial" w:cs="Arial"/>
          <w:sz w:val="20"/>
          <w:szCs w:val="20"/>
        </w:rPr>
        <w:t xml:space="preserve"> </w:t>
      </w:r>
      <w:r w:rsidR="00E06095">
        <w:rPr>
          <w:rFonts w:ascii="Arial" w:hAnsi="Arial" w:cs="Arial"/>
          <w:sz w:val="20"/>
          <w:szCs w:val="20"/>
        </w:rPr>
        <w:t>Ext: 2007-2008</w:t>
      </w:r>
    </w:p>
    <w:p w14:paraId="5A3644C9" w14:textId="77777777" w:rsidR="00D31757" w:rsidRDefault="00D31757">
      <w:pPr>
        <w:autoSpaceDE w:val="0"/>
        <w:jc w:val="center"/>
        <w:rPr>
          <w:rFonts w:ascii="Arial" w:hAnsi="Arial" w:cs="Arial"/>
          <w:sz w:val="20"/>
          <w:szCs w:val="20"/>
        </w:rPr>
      </w:pPr>
      <w:r>
        <w:rPr>
          <w:rFonts w:ascii="Arial" w:hAnsi="Arial" w:cs="Arial"/>
          <w:sz w:val="20"/>
          <w:szCs w:val="20"/>
        </w:rPr>
        <w:t>Bucaramanga - Colombia</w:t>
      </w:r>
    </w:p>
    <w:p w14:paraId="6EF9AF2E" w14:textId="77777777" w:rsidR="00D31757" w:rsidRDefault="00D31757">
      <w:pPr>
        <w:shd w:val="clear" w:color="auto" w:fill="000000"/>
        <w:autoSpaceDE w:val="0"/>
        <w:jc w:val="center"/>
        <w:rPr>
          <w:rFonts w:ascii="Arial" w:hAnsi="Arial" w:cs="Arial"/>
          <w:sz w:val="20"/>
          <w:szCs w:val="20"/>
        </w:rPr>
      </w:pPr>
    </w:p>
    <w:p w14:paraId="7BC26195" w14:textId="77777777" w:rsidR="00D31757" w:rsidRDefault="00D31757">
      <w:pPr>
        <w:rPr>
          <w:rFonts w:ascii="Arial" w:hAnsi="Arial" w:cs="Arial"/>
          <w:b/>
          <w:bCs/>
          <w:sz w:val="20"/>
          <w:szCs w:val="20"/>
          <w:lang w:val="es-CO"/>
        </w:rPr>
        <w:sectPr w:rsidR="00D31757">
          <w:footnotePr>
            <w:pos w:val="beneathText"/>
          </w:footnotePr>
          <w:pgSz w:w="12240" w:h="15840"/>
          <w:pgMar w:top="1418" w:right="1418" w:bottom="1418" w:left="1985" w:header="720" w:footer="720" w:gutter="0"/>
          <w:cols w:space="720"/>
          <w:docGrid w:linePitch="360"/>
        </w:sectPr>
      </w:pPr>
    </w:p>
    <w:p w14:paraId="6B26844B" w14:textId="77777777" w:rsidR="00D31757" w:rsidRDefault="00D31757">
      <w:pPr>
        <w:tabs>
          <w:tab w:val="left" w:pos="5461"/>
        </w:tabs>
        <w:rPr>
          <w:rFonts w:ascii="Arial" w:hAnsi="Arial" w:cs="Arial"/>
          <w:b/>
          <w:bCs/>
          <w:sz w:val="20"/>
          <w:szCs w:val="20"/>
          <w:lang w:val="es-CO"/>
        </w:rPr>
      </w:pPr>
    </w:p>
    <w:p w14:paraId="3FAE1221" w14:textId="77777777" w:rsidR="00D31757" w:rsidRDefault="00D31757">
      <w:pPr>
        <w:widowControl w:val="0"/>
        <w:tabs>
          <w:tab w:val="left" w:pos="360"/>
        </w:tabs>
        <w:autoSpaceDE w:val="0"/>
        <w:jc w:val="center"/>
        <w:rPr>
          <w:rFonts w:ascii="Arial" w:hAnsi="Arial" w:cs="Arial"/>
          <w:b/>
          <w:bCs/>
          <w:sz w:val="20"/>
          <w:szCs w:val="20"/>
          <w:lang w:val="es-CO"/>
        </w:rPr>
      </w:pPr>
      <w:r>
        <w:rPr>
          <w:rFonts w:ascii="Arial" w:hAnsi="Arial" w:cs="Arial"/>
          <w:b/>
          <w:bCs/>
          <w:sz w:val="20"/>
          <w:szCs w:val="20"/>
          <w:lang w:val="es-CO"/>
        </w:rPr>
        <w:t>INTRODUCCIÓN</w:t>
      </w:r>
    </w:p>
    <w:p w14:paraId="13FA5096" w14:textId="77777777" w:rsidR="00D31757" w:rsidRDefault="00D31757">
      <w:pPr>
        <w:widowControl w:val="0"/>
        <w:tabs>
          <w:tab w:val="left" w:pos="360"/>
        </w:tabs>
        <w:autoSpaceDE w:val="0"/>
        <w:jc w:val="center"/>
        <w:rPr>
          <w:rFonts w:ascii="Arial" w:hAnsi="Arial" w:cs="Arial"/>
          <w:b/>
          <w:bCs/>
          <w:sz w:val="20"/>
          <w:szCs w:val="20"/>
          <w:lang w:val="es-CO"/>
        </w:rPr>
      </w:pPr>
    </w:p>
    <w:p w14:paraId="04F240BF" w14:textId="77777777" w:rsidR="0081650A" w:rsidRDefault="00676832" w:rsidP="00676832">
      <w:pPr>
        <w:suppressAutoHyphens w:val="0"/>
        <w:autoSpaceDE w:val="0"/>
        <w:autoSpaceDN w:val="0"/>
        <w:adjustRightInd w:val="0"/>
        <w:jc w:val="both"/>
        <w:rPr>
          <w:rFonts w:ascii="Arial" w:hAnsi="Arial" w:cs="Arial"/>
          <w:sz w:val="20"/>
          <w:szCs w:val="20"/>
          <w:lang w:val="es-CO" w:eastAsia="en-US"/>
        </w:rPr>
      </w:pPr>
      <w:r w:rsidRPr="00676832">
        <w:rPr>
          <w:rFonts w:ascii="Arial" w:hAnsi="Arial" w:cs="Arial"/>
          <w:bCs/>
          <w:sz w:val="20"/>
          <w:szCs w:val="20"/>
          <w:lang w:val="es-CO"/>
        </w:rPr>
        <w:t xml:space="preserve">El </w:t>
      </w:r>
      <w:r w:rsidR="00261FB9" w:rsidRPr="00676832">
        <w:rPr>
          <w:rFonts w:ascii="Arial" w:hAnsi="Arial" w:cs="Arial"/>
          <w:bCs/>
          <w:sz w:val="20"/>
          <w:szCs w:val="20"/>
          <w:lang w:val="es-CO"/>
        </w:rPr>
        <w:t>interés</w:t>
      </w:r>
      <w:r w:rsidRPr="00676832">
        <w:rPr>
          <w:rFonts w:ascii="Arial" w:hAnsi="Arial" w:cs="Arial"/>
          <w:bCs/>
          <w:sz w:val="20"/>
          <w:szCs w:val="20"/>
          <w:lang w:val="es-CO"/>
        </w:rPr>
        <w:t xml:space="preserve"> del estado colombiano en cuanto a la investigación, evidenciado en la ley 29</w:t>
      </w:r>
      <w:r>
        <w:rPr>
          <w:rFonts w:ascii="Arial" w:hAnsi="Arial" w:cs="Arial"/>
          <w:bCs/>
          <w:sz w:val="20"/>
          <w:szCs w:val="20"/>
          <w:lang w:val="es-CO"/>
        </w:rPr>
        <w:t xml:space="preserve"> de </w:t>
      </w:r>
      <w:r w:rsidRPr="00676832">
        <w:rPr>
          <w:rFonts w:ascii="Arial" w:hAnsi="Arial" w:cs="Arial"/>
          <w:bCs/>
          <w:sz w:val="20"/>
          <w:szCs w:val="20"/>
          <w:lang w:val="es-CO"/>
        </w:rPr>
        <w:t>1990</w:t>
      </w:r>
      <w:r>
        <w:rPr>
          <w:rFonts w:ascii="Arial" w:hAnsi="Arial" w:cs="Arial"/>
          <w:bCs/>
          <w:sz w:val="20"/>
          <w:szCs w:val="20"/>
          <w:lang w:val="es-CO"/>
        </w:rPr>
        <w:t xml:space="preserve">, donde se dictan las disposiciones para el fomento de la investigación científica y el desarrollo tecnológico, </w:t>
      </w:r>
      <w:r w:rsidRPr="00676832">
        <w:rPr>
          <w:rFonts w:ascii="Arial" w:hAnsi="Arial" w:cs="Arial"/>
          <w:bCs/>
          <w:sz w:val="20"/>
          <w:szCs w:val="20"/>
          <w:lang w:val="es-CO"/>
        </w:rPr>
        <w:t xml:space="preserve">es </w:t>
      </w:r>
      <w:r w:rsidRPr="00676832">
        <w:rPr>
          <w:rFonts w:ascii="Arial" w:hAnsi="Arial" w:cs="Arial"/>
          <w:sz w:val="20"/>
          <w:szCs w:val="20"/>
          <w:lang w:val="es-CO" w:eastAsia="en-US"/>
        </w:rPr>
        <w:t>crear</w:t>
      </w:r>
      <w:r>
        <w:rPr>
          <w:rFonts w:ascii="Arial" w:hAnsi="Arial" w:cs="Arial"/>
          <w:sz w:val="20"/>
          <w:szCs w:val="20"/>
          <w:lang w:val="es-CO" w:eastAsia="en-US"/>
        </w:rPr>
        <w:t xml:space="preserve"> las</w:t>
      </w:r>
      <w:r w:rsidRPr="00676832">
        <w:rPr>
          <w:rFonts w:ascii="Arial" w:hAnsi="Arial" w:cs="Arial"/>
          <w:sz w:val="20"/>
          <w:szCs w:val="20"/>
          <w:lang w:val="es-CO" w:eastAsia="en-US"/>
        </w:rPr>
        <w:t xml:space="preserve"> condiciones favorables</w:t>
      </w:r>
      <w:r>
        <w:rPr>
          <w:rFonts w:ascii="Arial" w:hAnsi="Arial" w:cs="Arial"/>
          <w:sz w:val="20"/>
          <w:szCs w:val="20"/>
          <w:lang w:val="es-CO" w:eastAsia="en-US"/>
        </w:rPr>
        <w:t xml:space="preserve"> </w:t>
      </w:r>
      <w:r w:rsidRPr="00676832">
        <w:rPr>
          <w:rFonts w:ascii="Arial" w:hAnsi="Arial" w:cs="Arial"/>
          <w:sz w:val="20"/>
          <w:szCs w:val="20"/>
          <w:lang w:val="es-CO" w:eastAsia="en-US"/>
        </w:rPr>
        <w:t>para la generación de conocimiento cie</w:t>
      </w:r>
      <w:r>
        <w:rPr>
          <w:rFonts w:ascii="Arial" w:hAnsi="Arial" w:cs="Arial"/>
          <w:sz w:val="20"/>
          <w:szCs w:val="20"/>
          <w:lang w:val="es-CO" w:eastAsia="en-US"/>
        </w:rPr>
        <w:t>ntífico y tecnologí</w:t>
      </w:r>
      <w:r w:rsidR="00921500">
        <w:rPr>
          <w:rFonts w:ascii="Arial" w:hAnsi="Arial" w:cs="Arial"/>
          <w:sz w:val="20"/>
          <w:szCs w:val="20"/>
          <w:lang w:val="es-CO" w:eastAsia="en-US"/>
        </w:rPr>
        <w:t>a</w:t>
      </w:r>
      <w:r>
        <w:rPr>
          <w:rFonts w:ascii="Arial" w:hAnsi="Arial" w:cs="Arial"/>
          <w:sz w:val="20"/>
          <w:szCs w:val="20"/>
          <w:lang w:val="es-CO" w:eastAsia="en-US"/>
        </w:rPr>
        <w:t>. En dicha ley, prácticamente se dejó a</w:t>
      </w:r>
      <w:r w:rsidR="0081650A">
        <w:rPr>
          <w:rFonts w:ascii="Arial" w:hAnsi="Arial" w:cs="Arial"/>
          <w:sz w:val="20"/>
          <w:szCs w:val="20"/>
          <w:lang w:val="es-CO" w:eastAsia="en-US"/>
        </w:rPr>
        <w:t xml:space="preserve">l Fondo Colombiano de Investigaciones Científicas y Proyectos Especiales “Francisco José de Caldas”, </w:t>
      </w:r>
      <w:r>
        <w:rPr>
          <w:rFonts w:ascii="Arial" w:hAnsi="Arial" w:cs="Arial"/>
          <w:sz w:val="20"/>
          <w:szCs w:val="20"/>
          <w:lang w:val="es-CO" w:eastAsia="en-US"/>
        </w:rPr>
        <w:t>COLCIENCIAS</w:t>
      </w:r>
      <w:r w:rsidR="0081650A">
        <w:rPr>
          <w:rFonts w:ascii="Arial" w:hAnsi="Arial" w:cs="Arial"/>
          <w:sz w:val="20"/>
          <w:szCs w:val="20"/>
          <w:lang w:val="es-CO" w:eastAsia="en-US"/>
        </w:rPr>
        <w:t xml:space="preserve">, como coordinador, promotor y eje principal en el desarrollo de esta tarea. Sin embargo, en las instituciones de educación superior, es donde nacen y subsisten los grupos de investigación, los cuales son los que finalmente </w:t>
      </w:r>
      <w:r w:rsidR="00261FB9">
        <w:rPr>
          <w:rFonts w:ascii="Arial" w:hAnsi="Arial" w:cs="Arial"/>
          <w:sz w:val="20"/>
          <w:szCs w:val="20"/>
          <w:lang w:val="es-CO" w:eastAsia="en-US"/>
        </w:rPr>
        <w:t>llevan a cabo</w:t>
      </w:r>
      <w:r w:rsidR="0081650A">
        <w:rPr>
          <w:rFonts w:ascii="Arial" w:hAnsi="Arial" w:cs="Arial"/>
          <w:sz w:val="20"/>
          <w:szCs w:val="20"/>
          <w:lang w:val="es-CO" w:eastAsia="en-US"/>
        </w:rPr>
        <w:t xml:space="preserve"> los resultados esperados por COLCIENCIAS, en su misión.</w:t>
      </w:r>
    </w:p>
    <w:p w14:paraId="5CAA7FFB" w14:textId="77777777" w:rsidR="00261FB9" w:rsidRDefault="00261FB9" w:rsidP="00676832">
      <w:pPr>
        <w:suppressAutoHyphens w:val="0"/>
        <w:autoSpaceDE w:val="0"/>
        <w:autoSpaceDN w:val="0"/>
        <w:adjustRightInd w:val="0"/>
        <w:jc w:val="both"/>
        <w:rPr>
          <w:rFonts w:ascii="Arial" w:hAnsi="Arial" w:cs="Arial"/>
          <w:sz w:val="20"/>
          <w:szCs w:val="20"/>
          <w:lang w:val="es-CO" w:eastAsia="en-US"/>
        </w:rPr>
      </w:pPr>
    </w:p>
    <w:p w14:paraId="13FC9A8D" w14:textId="77777777" w:rsidR="00364521" w:rsidRDefault="0081650A" w:rsidP="00676832">
      <w:pPr>
        <w:suppressAutoHyphens w:val="0"/>
        <w:autoSpaceDE w:val="0"/>
        <w:autoSpaceDN w:val="0"/>
        <w:adjustRightInd w:val="0"/>
        <w:jc w:val="both"/>
        <w:rPr>
          <w:rFonts w:ascii="Arial" w:hAnsi="Arial" w:cs="Arial"/>
          <w:sz w:val="20"/>
          <w:szCs w:val="20"/>
          <w:lang w:val="es-CO" w:eastAsia="en-US"/>
        </w:rPr>
      </w:pPr>
      <w:r>
        <w:rPr>
          <w:rFonts w:ascii="Arial" w:hAnsi="Arial" w:cs="Arial"/>
          <w:sz w:val="20"/>
          <w:szCs w:val="20"/>
          <w:lang w:val="es-CO" w:eastAsia="en-US"/>
        </w:rPr>
        <w:t xml:space="preserve">La generación de conocimiento científico y de </w:t>
      </w:r>
      <w:r w:rsidR="00261FB9">
        <w:rPr>
          <w:rFonts w:ascii="Arial" w:hAnsi="Arial" w:cs="Arial"/>
          <w:sz w:val="20"/>
          <w:szCs w:val="20"/>
          <w:lang w:val="es-CO" w:eastAsia="en-US"/>
        </w:rPr>
        <w:t>tecnología</w:t>
      </w:r>
      <w:r>
        <w:rPr>
          <w:rFonts w:ascii="Arial" w:hAnsi="Arial" w:cs="Arial"/>
          <w:sz w:val="20"/>
          <w:szCs w:val="20"/>
          <w:lang w:val="es-CO" w:eastAsia="en-US"/>
        </w:rPr>
        <w:t>, como bien lo menciona la ley 29 de 1990, necesita</w:t>
      </w:r>
      <w:r w:rsidR="00364521">
        <w:rPr>
          <w:rFonts w:ascii="Arial" w:hAnsi="Arial" w:cs="Arial"/>
          <w:sz w:val="20"/>
          <w:szCs w:val="20"/>
          <w:lang w:val="es-CO" w:eastAsia="en-US"/>
        </w:rPr>
        <w:t xml:space="preserve"> de unas condiciones favorables;</w:t>
      </w:r>
      <w:r>
        <w:rPr>
          <w:rFonts w:ascii="Arial" w:hAnsi="Arial" w:cs="Arial"/>
          <w:sz w:val="20"/>
          <w:szCs w:val="20"/>
          <w:lang w:val="es-CO" w:eastAsia="en-US"/>
        </w:rPr>
        <w:t xml:space="preserve"> de un entorno que lo propicie, de recurso humano </w:t>
      </w:r>
      <w:r w:rsidR="00364521">
        <w:rPr>
          <w:rFonts w:ascii="Arial" w:hAnsi="Arial" w:cs="Arial"/>
          <w:sz w:val="20"/>
          <w:szCs w:val="20"/>
          <w:lang w:val="es-CO" w:eastAsia="en-US"/>
        </w:rPr>
        <w:t xml:space="preserve">comprometido con esta misión y con los valores éticos inherentes a ella, que administre los recursos otorgados con responsabilidad y compromiso social. Es labor de las </w:t>
      </w:r>
      <w:r w:rsidR="00261FB9">
        <w:rPr>
          <w:rFonts w:ascii="Arial" w:hAnsi="Arial" w:cs="Arial"/>
          <w:sz w:val="20"/>
          <w:szCs w:val="20"/>
          <w:lang w:val="es-CO" w:eastAsia="en-US"/>
        </w:rPr>
        <w:t>instituciones</w:t>
      </w:r>
      <w:r w:rsidR="00364521">
        <w:rPr>
          <w:rFonts w:ascii="Arial" w:hAnsi="Arial" w:cs="Arial"/>
          <w:sz w:val="20"/>
          <w:szCs w:val="20"/>
          <w:lang w:val="es-CO" w:eastAsia="en-US"/>
        </w:rPr>
        <w:t xml:space="preserve"> de educación superior, cualquiera que sea su naturaleza (Institución técnica profesional, institución universitaria, escuela tecnológica o universidad – ley 30 de 1992 </w:t>
      </w:r>
      <w:r w:rsidR="00261FB9">
        <w:rPr>
          <w:rFonts w:ascii="Arial" w:hAnsi="Arial" w:cs="Arial"/>
          <w:sz w:val="20"/>
          <w:szCs w:val="20"/>
          <w:lang w:val="es-CO" w:eastAsia="en-US"/>
        </w:rPr>
        <w:t>–</w:t>
      </w:r>
      <w:r w:rsidR="00364521">
        <w:rPr>
          <w:rFonts w:ascii="Arial" w:hAnsi="Arial" w:cs="Arial"/>
          <w:sz w:val="20"/>
          <w:szCs w:val="20"/>
          <w:lang w:val="es-CO" w:eastAsia="en-US"/>
        </w:rPr>
        <w:t>) propiciar estas condiciones, desde el momento en que el individuo comienza su educación, hasta que este descubre su vocación de investigador y entra a hacer parte activa de un grupo de investigación.</w:t>
      </w:r>
    </w:p>
    <w:p w14:paraId="5CC1C8F2" w14:textId="77777777" w:rsidR="00364521" w:rsidRDefault="00364521" w:rsidP="00116896">
      <w:pPr>
        <w:suppressAutoHyphens w:val="0"/>
        <w:autoSpaceDE w:val="0"/>
        <w:autoSpaceDN w:val="0"/>
        <w:adjustRightInd w:val="0"/>
        <w:jc w:val="both"/>
        <w:rPr>
          <w:rFonts w:ascii="Arial" w:hAnsi="Arial" w:cs="Arial"/>
          <w:sz w:val="20"/>
          <w:szCs w:val="20"/>
          <w:lang w:val="es-CO" w:eastAsia="en-US"/>
        </w:rPr>
      </w:pPr>
    </w:p>
    <w:p w14:paraId="1146CED3" w14:textId="77777777" w:rsidR="00FD3BA9" w:rsidRDefault="00364521" w:rsidP="00116896">
      <w:pPr>
        <w:suppressAutoHyphens w:val="0"/>
        <w:autoSpaceDE w:val="0"/>
        <w:autoSpaceDN w:val="0"/>
        <w:adjustRightInd w:val="0"/>
        <w:jc w:val="both"/>
        <w:rPr>
          <w:rFonts w:ascii="Arial" w:hAnsi="Arial" w:cs="Arial"/>
          <w:sz w:val="20"/>
          <w:szCs w:val="20"/>
          <w:lang w:val="es-CO" w:eastAsia="en-US"/>
        </w:rPr>
      </w:pPr>
      <w:r>
        <w:rPr>
          <w:rFonts w:ascii="Arial" w:hAnsi="Arial" w:cs="Arial"/>
          <w:sz w:val="20"/>
          <w:szCs w:val="20"/>
          <w:lang w:val="es-CO" w:eastAsia="en-US"/>
        </w:rPr>
        <w:t xml:space="preserve">Es desde la </w:t>
      </w:r>
      <w:r w:rsidR="00261FB9">
        <w:rPr>
          <w:rFonts w:ascii="Arial" w:hAnsi="Arial" w:cs="Arial"/>
          <w:sz w:val="20"/>
          <w:szCs w:val="20"/>
          <w:lang w:val="es-CO" w:eastAsia="en-US"/>
        </w:rPr>
        <w:t>academia</w:t>
      </w:r>
      <w:r>
        <w:rPr>
          <w:rFonts w:ascii="Arial" w:hAnsi="Arial" w:cs="Arial"/>
          <w:sz w:val="20"/>
          <w:szCs w:val="20"/>
          <w:lang w:val="es-CO" w:eastAsia="en-US"/>
        </w:rPr>
        <w:t xml:space="preserve"> que es posible</w:t>
      </w:r>
      <w:r w:rsidR="00116896">
        <w:rPr>
          <w:rFonts w:ascii="Arial" w:hAnsi="Arial" w:cs="Arial"/>
          <w:sz w:val="20"/>
          <w:szCs w:val="20"/>
          <w:lang w:val="es-CO" w:eastAsia="en-US"/>
        </w:rPr>
        <w:t xml:space="preserve"> – </w:t>
      </w:r>
      <w:r w:rsidR="00261FB9">
        <w:rPr>
          <w:rFonts w:ascii="Arial" w:hAnsi="Arial" w:cs="Arial"/>
          <w:sz w:val="20"/>
          <w:szCs w:val="20"/>
          <w:lang w:val="es-CO" w:eastAsia="en-US"/>
        </w:rPr>
        <w:t>como propone el artículo II de</w:t>
      </w:r>
      <w:r w:rsidR="00116896">
        <w:rPr>
          <w:rFonts w:ascii="Arial" w:hAnsi="Arial" w:cs="Arial"/>
          <w:sz w:val="20"/>
          <w:szCs w:val="20"/>
          <w:lang w:val="es-CO" w:eastAsia="en-US"/>
        </w:rPr>
        <w:t xml:space="preserve"> la ley 29 de 1990 </w:t>
      </w:r>
      <w:r w:rsidR="00261FB9">
        <w:rPr>
          <w:rFonts w:ascii="Arial" w:hAnsi="Arial" w:cs="Arial"/>
          <w:sz w:val="20"/>
          <w:szCs w:val="20"/>
          <w:lang w:val="es-CO" w:eastAsia="en-US"/>
        </w:rPr>
        <w:t>–</w:t>
      </w:r>
      <w:r>
        <w:rPr>
          <w:rFonts w:ascii="Arial" w:hAnsi="Arial" w:cs="Arial"/>
          <w:sz w:val="20"/>
          <w:szCs w:val="20"/>
          <w:lang w:val="es-CO" w:eastAsia="en-US"/>
        </w:rPr>
        <w:t xml:space="preserve"> </w:t>
      </w:r>
      <w:r w:rsidR="00676832" w:rsidRPr="00116896">
        <w:rPr>
          <w:rFonts w:ascii="Arial" w:hAnsi="Arial" w:cs="Arial"/>
          <w:i/>
          <w:sz w:val="20"/>
          <w:szCs w:val="20"/>
          <w:lang w:val="es-CO" w:eastAsia="en-US"/>
        </w:rPr>
        <w:t>estimular la capacidad</w:t>
      </w:r>
      <w:r w:rsidRPr="00116896">
        <w:rPr>
          <w:rFonts w:ascii="Arial" w:hAnsi="Arial" w:cs="Arial"/>
          <w:i/>
          <w:sz w:val="20"/>
          <w:szCs w:val="20"/>
          <w:lang w:val="es-CO" w:eastAsia="en-US"/>
        </w:rPr>
        <w:t xml:space="preserve"> </w:t>
      </w:r>
      <w:r w:rsidR="00676832" w:rsidRPr="00116896">
        <w:rPr>
          <w:rFonts w:ascii="Arial" w:hAnsi="Arial" w:cs="Arial"/>
          <w:i/>
          <w:sz w:val="20"/>
          <w:szCs w:val="20"/>
          <w:lang w:val="es-CO" w:eastAsia="en-US"/>
        </w:rPr>
        <w:t>innovadora del sector productivo</w:t>
      </w:r>
      <w:r w:rsidRPr="00116896">
        <w:rPr>
          <w:rFonts w:ascii="Arial" w:hAnsi="Arial" w:cs="Arial"/>
          <w:i/>
          <w:sz w:val="20"/>
          <w:szCs w:val="20"/>
          <w:lang w:val="es-CO" w:eastAsia="en-US"/>
        </w:rPr>
        <w:t>,</w:t>
      </w:r>
      <w:r w:rsidR="00116896" w:rsidRPr="00116896">
        <w:rPr>
          <w:rFonts w:ascii="Arial" w:hAnsi="Arial" w:cs="Arial"/>
          <w:i/>
          <w:sz w:val="20"/>
          <w:szCs w:val="20"/>
          <w:lang w:val="es-CO" w:eastAsia="en-US"/>
        </w:rPr>
        <w:t xml:space="preserve"> </w:t>
      </w:r>
      <w:r w:rsidR="00676832" w:rsidRPr="00116896">
        <w:rPr>
          <w:rFonts w:ascii="Arial" w:hAnsi="Arial" w:cs="Arial"/>
          <w:i/>
          <w:sz w:val="20"/>
          <w:szCs w:val="20"/>
          <w:lang w:val="es-CO" w:eastAsia="en-US"/>
        </w:rPr>
        <w:t>orientar</w:t>
      </w:r>
      <w:r w:rsidR="00116896">
        <w:rPr>
          <w:rFonts w:ascii="Arial" w:hAnsi="Arial" w:cs="Arial"/>
          <w:i/>
          <w:sz w:val="20"/>
          <w:szCs w:val="20"/>
          <w:lang w:val="es-CO" w:eastAsia="en-US"/>
        </w:rPr>
        <w:t xml:space="preserve"> procesos</w:t>
      </w:r>
      <w:r w:rsidR="00116896" w:rsidRPr="00116896">
        <w:rPr>
          <w:rFonts w:ascii="Arial" w:hAnsi="Arial" w:cs="Arial"/>
          <w:i/>
          <w:sz w:val="20"/>
          <w:szCs w:val="20"/>
          <w:lang w:val="es-CO" w:eastAsia="en-US"/>
        </w:rPr>
        <w:t xml:space="preserve"> de </w:t>
      </w:r>
      <w:r w:rsidR="00676832" w:rsidRPr="00116896">
        <w:rPr>
          <w:rFonts w:ascii="Arial" w:hAnsi="Arial" w:cs="Arial"/>
          <w:i/>
          <w:sz w:val="20"/>
          <w:szCs w:val="20"/>
          <w:lang w:val="es-CO" w:eastAsia="en-US"/>
        </w:rPr>
        <w:t>importación selectiva de tecnología aplicable a la</w:t>
      </w:r>
      <w:r w:rsidR="00116896" w:rsidRPr="00116896">
        <w:rPr>
          <w:rFonts w:ascii="Arial" w:hAnsi="Arial" w:cs="Arial"/>
          <w:i/>
          <w:sz w:val="20"/>
          <w:szCs w:val="20"/>
          <w:lang w:val="es-CO" w:eastAsia="en-US"/>
        </w:rPr>
        <w:t xml:space="preserve"> producción nacional; </w:t>
      </w:r>
      <w:r w:rsidR="00676832" w:rsidRPr="00116896">
        <w:rPr>
          <w:rFonts w:ascii="Arial" w:hAnsi="Arial" w:cs="Arial"/>
          <w:i/>
          <w:sz w:val="20"/>
          <w:szCs w:val="20"/>
          <w:lang w:val="es-CO" w:eastAsia="en-US"/>
        </w:rPr>
        <w:t>fortalecer los servicios de apoyo a la investigación científica y al</w:t>
      </w:r>
      <w:r w:rsidR="00116896" w:rsidRPr="00116896">
        <w:rPr>
          <w:rFonts w:ascii="Arial" w:hAnsi="Arial" w:cs="Arial"/>
          <w:i/>
          <w:sz w:val="20"/>
          <w:szCs w:val="20"/>
          <w:lang w:val="es-CO" w:eastAsia="en-US"/>
        </w:rPr>
        <w:t xml:space="preserve"> </w:t>
      </w:r>
      <w:r w:rsidR="00116896">
        <w:rPr>
          <w:rFonts w:ascii="Arial" w:hAnsi="Arial" w:cs="Arial"/>
          <w:i/>
          <w:sz w:val="20"/>
          <w:szCs w:val="20"/>
          <w:lang w:val="es-CO" w:eastAsia="en-US"/>
        </w:rPr>
        <w:t>desarrollo tecnológico, o,</w:t>
      </w:r>
      <w:r w:rsidR="00676832" w:rsidRPr="00116896">
        <w:rPr>
          <w:rFonts w:ascii="Arial" w:hAnsi="Arial" w:cs="Arial"/>
          <w:i/>
          <w:sz w:val="20"/>
          <w:szCs w:val="20"/>
          <w:lang w:val="es-CO" w:eastAsia="en-US"/>
        </w:rPr>
        <w:t xml:space="preserve"> </w:t>
      </w:r>
      <w:r w:rsidR="00116896" w:rsidRPr="00116896">
        <w:rPr>
          <w:rFonts w:ascii="Arial" w:hAnsi="Arial" w:cs="Arial"/>
          <w:i/>
          <w:sz w:val="20"/>
          <w:szCs w:val="20"/>
          <w:lang w:val="es-CO" w:eastAsia="en-US"/>
        </w:rPr>
        <w:t>general y</w:t>
      </w:r>
      <w:r w:rsidR="00676832" w:rsidRPr="00116896">
        <w:rPr>
          <w:rFonts w:ascii="Arial" w:hAnsi="Arial" w:cs="Arial"/>
          <w:i/>
          <w:sz w:val="20"/>
          <w:szCs w:val="20"/>
          <w:lang w:val="es-CO" w:eastAsia="en-US"/>
        </w:rPr>
        <w:t xml:space="preserve"> dar incentivos a la creatividad,</w:t>
      </w:r>
      <w:r w:rsidR="00116896" w:rsidRPr="00116896">
        <w:rPr>
          <w:rFonts w:ascii="Arial" w:hAnsi="Arial" w:cs="Arial"/>
          <w:i/>
          <w:sz w:val="20"/>
          <w:szCs w:val="20"/>
          <w:lang w:val="es-CO" w:eastAsia="en-US"/>
        </w:rPr>
        <w:t xml:space="preserve"> </w:t>
      </w:r>
      <w:r w:rsidR="00116896">
        <w:rPr>
          <w:rFonts w:ascii="Arial" w:hAnsi="Arial" w:cs="Arial"/>
          <w:i/>
          <w:sz w:val="20"/>
          <w:szCs w:val="20"/>
          <w:lang w:val="es-CO" w:eastAsia="en-US"/>
        </w:rPr>
        <w:t>aprovechando sus producciones para</w:t>
      </w:r>
      <w:r w:rsidR="00676832" w:rsidRPr="00116896">
        <w:rPr>
          <w:rFonts w:ascii="Arial" w:hAnsi="Arial" w:cs="Arial"/>
          <w:i/>
          <w:sz w:val="20"/>
          <w:szCs w:val="20"/>
          <w:lang w:val="es-CO" w:eastAsia="en-US"/>
        </w:rPr>
        <w:t xml:space="preserve"> el mejoramiento de la vida y la cultura del pueblo.</w:t>
      </w:r>
      <w:r w:rsidR="00116896">
        <w:rPr>
          <w:rFonts w:ascii="Arial" w:hAnsi="Arial" w:cs="Arial"/>
          <w:sz w:val="20"/>
          <w:szCs w:val="20"/>
          <w:lang w:val="es-CO" w:eastAsia="en-US"/>
        </w:rPr>
        <w:t xml:space="preserve"> Si esto no se logra en el </w:t>
      </w:r>
      <w:r w:rsidR="0092593F">
        <w:rPr>
          <w:rFonts w:ascii="Arial" w:hAnsi="Arial" w:cs="Arial"/>
          <w:sz w:val="20"/>
          <w:szCs w:val="20"/>
          <w:lang w:val="es-CO" w:eastAsia="en-US"/>
        </w:rPr>
        <w:t xml:space="preserve">contexto educativo, es muy </w:t>
      </w:r>
      <w:r w:rsidR="00261FB9">
        <w:rPr>
          <w:rFonts w:ascii="Arial" w:hAnsi="Arial" w:cs="Arial"/>
          <w:sz w:val="20"/>
          <w:szCs w:val="20"/>
          <w:lang w:val="es-CO" w:eastAsia="en-US"/>
        </w:rPr>
        <w:t>difícil</w:t>
      </w:r>
      <w:r w:rsidR="00116896">
        <w:rPr>
          <w:rFonts w:ascii="Arial" w:hAnsi="Arial" w:cs="Arial"/>
          <w:sz w:val="20"/>
          <w:szCs w:val="20"/>
          <w:lang w:val="es-CO" w:eastAsia="en-US"/>
        </w:rPr>
        <w:t xml:space="preserve"> formarlo en otro, de </w:t>
      </w:r>
      <w:r w:rsidR="0092593F">
        <w:rPr>
          <w:rFonts w:ascii="Arial" w:hAnsi="Arial" w:cs="Arial"/>
          <w:sz w:val="20"/>
          <w:szCs w:val="20"/>
          <w:lang w:val="es-CO" w:eastAsia="en-US"/>
        </w:rPr>
        <w:t>ahí que el sector productivo del país esté</w:t>
      </w:r>
      <w:r w:rsidR="00A8781C">
        <w:rPr>
          <w:rFonts w:ascii="Arial" w:hAnsi="Arial" w:cs="Arial"/>
          <w:sz w:val="20"/>
          <w:szCs w:val="20"/>
          <w:lang w:val="es-CO" w:eastAsia="en-US"/>
        </w:rPr>
        <w:t xml:space="preserve"> tan directa e</w:t>
      </w:r>
      <w:r w:rsidR="0092593F">
        <w:rPr>
          <w:rFonts w:ascii="Arial" w:hAnsi="Arial" w:cs="Arial"/>
          <w:sz w:val="20"/>
          <w:szCs w:val="20"/>
          <w:lang w:val="es-CO" w:eastAsia="en-US"/>
        </w:rPr>
        <w:t xml:space="preserve"> indirectamente ligado con la educación, y que en muchos casos, </w:t>
      </w:r>
      <w:r w:rsidR="00016E31">
        <w:rPr>
          <w:rFonts w:ascii="Arial" w:hAnsi="Arial" w:cs="Arial"/>
          <w:sz w:val="20"/>
          <w:szCs w:val="20"/>
          <w:lang w:val="es-CO" w:eastAsia="en-US"/>
        </w:rPr>
        <w:t>a este le corresponda</w:t>
      </w:r>
      <w:r w:rsidR="00FD3BA9">
        <w:rPr>
          <w:rFonts w:ascii="Arial" w:hAnsi="Arial" w:cs="Arial"/>
          <w:sz w:val="20"/>
          <w:szCs w:val="20"/>
          <w:lang w:val="es-CO" w:eastAsia="en-US"/>
        </w:rPr>
        <w:t xml:space="preserve"> suplir las deficiencias en investigación de algunos centros educativos.</w:t>
      </w:r>
    </w:p>
    <w:p w14:paraId="64791F23" w14:textId="77777777" w:rsidR="00FD3BA9" w:rsidRDefault="00FD3BA9" w:rsidP="00116896">
      <w:pPr>
        <w:suppressAutoHyphens w:val="0"/>
        <w:autoSpaceDE w:val="0"/>
        <w:autoSpaceDN w:val="0"/>
        <w:adjustRightInd w:val="0"/>
        <w:jc w:val="both"/>
        <w:rPr>
          <w:rFonts w:ascii="Arial" w:hAnsi="Arial" w:cs="Arial"/>
          <w:sz w:val="20"/>
          <w:szCs w:val="20"/>
          <w:lang w:val="es-CO" w:eastAsia="en-US"/>
        </w:rPr>
      </w:pPr>
    </w:p>
    <w:p w14:paraId="15AC5B2F" w14:textId="77777777" w:rsidR="00676832" w:rsidRPr="00B67B99" w:rsidRDefault="00FD3BA9" w:rsidP="00C7549C">
      <w:pPr>
        <w:suppressAutoHyphens w:val="0"/>
        <w:autoSpaceDE w:val="0"/>
        <w:autoSpaceDN w:val="0"/>
        <w:adjustRightInd w:val="0"/>
        <w:jc w:val="both"/>
        <w:rPr>
          <w:rFonts w:ascii="Arial" w:hAnsi="Arial" w:cs="Arial"/>
          <w:sz w:val="20"/>
          <w:szCs w:val="20"/>
          <w:lang w:val="es-CO" w:eastAsia="en-US"/>
        </w:rPr>
      </w:pPr>
      <w:r w:rsidRPr="00B67B99">
        <w:rPr>
          <w:rFonts w:ascii="Arial" w:hAnsi="Arial" w:cs="Arial"/>
          <w:sz w:val="20"/>
          <w:szCs w:val="20"/>
          <w:lang w:val="es-CO" w:eastAsia="en-US"/>
        </w:rPr>
        <w:t xml:space="preserve">Las Unidades Tecnológicas de Santander, como institución de educación superior, está comprometida con esta misión </w:t>
      </w:r>
      <w:r w:rsidR="003133C6">
        <w:rPr>
          <w:rFonts w:ascii="Arial" w:hAnsi="Arial" w:cs="Arial"/>
          <w:sz w:val="20"/>
          <w:szCs w:val="20"/>
          <w:lang w:val="es-CO" w:eastAsia="en-US"/>
        </w:rPr>
        <w:t xml:space="preserve">en aras de conseguir la acreditación institucional, </w:t>
      </w:r>
      <w:r w:rsidRPr="00B67B99">
        <w:rPr>
          <w:rFonts w:ascii="Arial" w:hAnsi="Arial" w:cs="Arial"/>
          <w:sz w:val="20"/>
          <w:szCs w:val="20"/>
          <w:lang w:val="es-CO" w:eastAsia="en-US"/>
        </w:rPr>
        <w:t>pretende ser un espacio donde se propicié la investigación y se formen investigadore</w:t>
      </w:r>
      <w:r w:rsidR="00C7549C" w:rsidRPr="00B67B99">
        <w:rPr>
          <w:rFonts w:ascii="Arial" w:hAnsi="Arial" w:cs="Arial"/>
          <w:sz w:val="20"/>
          <w:szCs w:val="20"/>
          <w:lang w:val="es-CO" w:eastAsia="en-US"/>
        </w:rPr>
        <w:t>s; compromiso oficializado en su</w:t>
      </w:r>
      <w:r w:rsidRPr="00B67B99">
        <w:rPr>
          <w:rFonts w:ascii="Arial" w:hAnsi="Arial" w:cs="Arial"/>
          <w:sz w:val="20"/>
          <w:szCs w:val="20"/>
          <w:lang w:val="es-CO" w:eastAsia="en-US"/>
        </w:rPr>
        <w:t xml:space="preserve"> </w:t>
      </w:r>
      <w:r w:rsidRPr="00B67B99">
        <w:rPr>
          <w:rFonts w:ascii="Arial" w:hAnsi="Arial" w:cs="Arial"/>
          <w:i/>
          <w:sz w:val="20"/>
          <w:szCs w:val="20"/>
          <w:lang w:val="es-CO" w:eastAsia="en-US"/>
        </w:rPr>
        <w:t xml:space="preserve">Proyecto Educativo </w:t>
      </w:r>
      <w:r w:rsidR="00C7549C" w:rsidRPr="00B67B99">
        <w:rPr>
          <w:rFonts w:ascii="Arial" w:hAnsi="Arial" w:cs="Arial"/>
          <w:i/>
          <w:sz w:val="20"/>
          <w:szCs w:val="20"/>
          <w:lang w:val="es-CO" w:eastAsia="en-US"/>
        </w:rPr>
        <w:t>Institucional (PEI),</w:t>
      </w:r>
      <w:r w:rsidR="003133C6">
        <w:rPr>
          <w:rFonts w:ascii="Arial" w:hAnsi="Arial" w:cs="Arial"/>
          <w:i/>
          <w:sz w:val="20"/>
          <w:szCs w:val="20"/>
          <w:lang w:val="es-CO" w:eastAsia="en-US"/>
        </w:rPr>
        <w:t xml:space="preserve"> </w:t>
      </w:r>
      <w:r w:rsidR="00921500" w:rsidRPr="00B67B99">
        <w:rPr>
          <w:rFonts w:ascii="Arial" w:hAnsi="Arial" w:cs="Arial"/>
          <w:sz w:val="20"/>
          <w:szCs w:val="20"/>
          <w:lang w:val="es-CO" w:eastAsia="en-US"/>
        </w:rPr>
        <w:t>en</w:t>
      </w:r>
      <w:r w:rsidR="00C7549C" w:rsidRPr="00B67B99">
        <w:rPr>
          <w:rFonts w:ascii="Arial" w:hAnsi="Arial" w:cs="Arial"/>
          <w:i/>
          <w:sz w:val="20"/>
          <w:szCs w:val="20"/>
          <w:lang w:val="es-CO" w:eastAsia="en-US"/>
        </w:rPr>
        <w:t xml:space="preserve"> </w:t>
      </w:r>
      <w:r w:rsidR="00C7549C" w:rsidRPr="00B67B99">
        <w:rPr>
          <w:rFonts w:ascii="Arial" w:hAnsi="Arial" w:cs="Arial"/>
          <w:sz w:val="20"/>
          <w:szCs w:val="20"/>
          <w:lang w:val="es-CO" w:eastAsia="en-US"/>
        </w:rPr>
        <w:t xml:space="preserve">los lineamientos curriculares y </w:t>
      </w:r>
      <w:r w:rsidR="00921500" w:rsidRPr="00B67B99">
        <w:rPr>
          <w:rFonts w:ascii="Arial" w:hAnsi="Arial" w:cs="Arial"/>
          <w:sz w:val="20"/>
          <w:szCs w:val="20"/>
          <w:lang w:val="es-CO" w:eastAsia="en-US"/>
        </w:rPr>
        <w:t xml:space="preserve">en </w:t>
      </w:r>
      <w:r w:rsidR="00C7549C" w:rsidRPr="00B67B99">
        <w:rPr>
          <w:rFonts w:ascii="Arial" w:hAnsi="Arial" w:cs="Arial"/>
          <w:sz w:val="20"/>
          <w:szCs w:val="20"/>
          <w:lang w:val="es-CO" w:eastAsia="en-US"/>
        </w:rPr>
        <w:t>el modelo pedagógico institucional</w:t>
      </w:r>
      <w:r w:rsidR="003133C6">
        <w:rPr>
          <w:rFonts w:ascii="Arial" w:hAnsi="Arial" w:cs="Arial"/>
          <w:sz w:val="20"/>
          <w:szCs w:val="20"/>
          <w:lang w:val="es-CO" w:eastAsia="en-US"/>
        </w:rPr>
        <w:t>.</w:t>
      </w:r>
      <w:r w:rsidR="00B67B99" w:rsidRPr="00B67B99">
        <w:rPr>
          <w:rFonts w:ascii="Arial" w:hAnsi="Arial" w:cs="Arial"/>
          <w:sz w:val="20"/>
          <w:szCs w:val="20"/>
          <w:lang w:val="es-CO" w:eastAsia="en-US"/>
        </w:rPr>
        <w:t xml:space="preserve"> </w:t>
      </w:r>
      <w:r w:rsidR="003133C6">
        <w:rPr>
          <w:rFonts w:ascii="Arial" w:hAnsi="Arial" w:cs="Arial"/>
          <w:sz w:val="20"/>
          <w:szCs w:val="20"/>
          <w:lang w:val="es-CO" w:eastAsia="en-US"/>
        </w:rPr>
        <w:t>Es así que a través de la Dirección</w:t>
      </w:r>
      <w:r w:rsidR="00B67B99" w:rsidRPr="00B67B99">
        <w:rPr>
          <w:rFonts w:ascii="Arial" w:hAnsi="Arial" w:cs="Arial"/>
          <w:sz w:val="20"/>
          <w:szCs w:val="20"/>
          <w:lang w:val="es-CO" w:eastAsia="en-US"/>
        </w:rPr>
        <w:t xml:space="preserve"> de </w:t>
      </w:r>
      <w:r w:rsidR="00921500" w:rsidRPr="00B67B99">
        <w:rPr>
          <w:rFonts w:ascii="Arial" w:hAnsi="Arial" w:cs="Arial"/>
          <w:sz w:val="20"/>
          <w:szCs w:val="20"/>
          <w:lang w:val="es-CO" w:eastAsia="en-US"/>
        </w:rPr>
        <w:t>investigaciones</w:t>
      </w:r>
      <w:r w:rsidR="00261FB9">
        <w:rPr>
          <w:rFonts w:ascii="Arial" w:hAnsi="Arial" w:cs="Arial"/>
          <w:sz w:val="20"/>
          <w:szCs w:val="20"/>
          <w:lang w:val="es-CO" w:eastAsia="en-US"/>
        </w:rPr>
        <w:t>,</w:t>
      </w:r>
      <w:r w:rsidR="00921500" w:rsidRPr="00B67B99">
        <w:rPr>
          <w:rFonts w:ascii="Arial" w:hAnsi="Arial" w:cs="Arial"/>
          <w:sz w:val="20"/>
          <w:szCs w:val="20"/>
          <w:lang w:val="es-CO" w:eastAsia="en-US"/>
        </w:rPr>
        <w:t xml:space="preserve"> </w:t>
      </w:r>
      <w:r w:rsidR="00B67B99" w:rsidRPr="00B67B99">
        <w:rPr>
          <w:rFonts w:ascii="Arial" w:hAnsi="Arial" w:cs="Arial"/>
          <w:sz w:val="20"/>
          <w:szCs w:val="20"/>
          <w:lang w:val="es-CO" w:eastAsia="en-US"/>
        </w:rPr>
        <w:t>por medio de</w:t>
      </w:r>
      <w:r w:rsidR="00C7549C" w:rsidRPr="00B67B99">
        <w:rPr>
          <w:rFonts w:ascii="Arial" w:hAnsi="Arial" w:cs="Arial"/>
          <w:sz w:val="20"/>
          <w:szCs w:val="20"/>
          <w:lang w:val="es-CO" w:eastAsia="en-US"/>
        </w:rPr>
        <w:t xml:space="preserve"> los planes y procesos que</w:t>
      </w:r>
      <w:r w:rsidR="00B67B99" w:rsidRPr="00B67B99">
        <w:rPr>
          <w:rFonts w:ascii="Arial" w:hAnsi="Arial" w:cs="Arial"/>
          <w:sz w:val="20"/>
          <w:szCs w:val="20"/>
          <w:lang w:val="es-CO" w:eastAsia="en-US"/>
        </w:rPr>
        <w:t xml:space="preserve"> se</w:t>
      </w:r>
      <w:r w:rsidR="00C7549C" w:rsidRPr="00B67B99">
        <w:rPr>
          <w:rFonts w:ascii="Arial" w:hAnsi="Arial" w:cs="Arial"/>
          <w:sz w:val="20"/>
          <w:szCs w:val="20"/>
          <w:lang w:val="es-CO" w:eastAsia="en-US"/>
        </w:rPr>
        <w:t xml:space="preserve"> desarrolla</w:t>
      </w:r>
      <w:r w:rsidR="00B67B99" w:rsidRPr="00B67B99">
        <w:rPr>
          <w:rFonts w:ascii="Arial" w:hAnsi="Arial" w:cs="Arial"/>
          <w:sz w:val="20"/>
          <w:szCs w:val="20"/>
          <w:lang w:val="es-CO" w:eastAsia="en-US"/>
        </w:rPr>
        <w:t>n</w:t>
      </w:r>
      <w:r w:rsidR="00C7549C" w:rsidRPr="00B67B99">
        <w:rPr>
          <w:rFonts w:ascii="Arial" w:hAnsi="Arial" w:cs="Arial"/>
          <w:sz w:val="20"/>
          <w:szCs w:val="20"/>
          <w:lang w:val="es-CO" w:eastAsia="en-US"/>
        </w:rPr>
        <w:t xml:space="preserve"> en materia de investigación, </w:t>
      </w:r>
      <w:r w:rsidR="003133C6">
        <w:rPr>
          <w:rFonts w:ascii="Arial" w:hAnsi="Arial" w:cs="Arial"/>
          <w:sz w:val="20"/>
          <w:szCs w:val="20"/>
          <w:lang w:val="es-CO" w:eastAsia="en-US"/>
        </w:rPr>
        <w:t>se apoyan</w:t>
      </w:r>
      <w:r w:rsidR="00A16183">
        <w:rPr>
          <w:rFonts w:ascii="Arial" w:hAnsi="Arial" w:cs="Arial"/>
          <w:sz w:val="20"/>
          <w:szCs w:val="20"/>
          <w:lang w:val="es-CO" w:eastAsia="en-US"/>
        </w:rPr>
        <w:t xml:space="preserve"> </w:t>
      </w:r>
      <w:r w:rsidR="003133C6">
        <w:rPr>
          <w:rFonts w:ascii="Arial" w:hAnsi="Arial" w:cs="Arial"/>
          <w:sz w:val="20"/>
          <w:szCs w:val="20"/>
          <w:lang w:val="es-CO" w:eastAsia="en-US"/>
        </w:rPr>
        <w:t xml:space="preserve">estos </w:t>
      </w:r>
      <w:r w:rsidR="00A16183">
        <w:rPr>
          <w:rFonts w:ascii="Arial" w:hAnsi="Arial" w:cs="Arial"/>
          <w:sz w:val="20"/>
          <w:szCs w:val="20"/>
          <w:lang w:val="es-CO" w:eastAsia="en-US"/>
        </w:rPr>
        <w:t xml:space="preserve">procesos </w:t>
      </w:r>
      <w:r w:rsidR="003133C6">
        <w:rPr>
          <w:rFonts w:ascii="Arial" w:hAnsi="Arial" w:cs="Arial"/>
          <w:sz w:val="20"/>
          <w:szCs w:val="20"/>
          <w:lang w:val="es-CO" w:eastAsia="en-US"/>
        </w:rPr>
        <w:t xml:space="preserve">tomando como base las </w:t>
      </w:r>
      <w:r w:rsidR="00C7549C" w:rsidRPr="00B67B99">
        <w:rPr>
          <w:rFonts w:ascii="Arial" w:hAnsi="Arial" w:cs="Arial"/>
          <w:sz w:val="20"/>
          <w:szCs w:val="20"/>
          <w:lang w:val="es-CO" w:eastAsia="en-US"/>
        </w:rPr>
        <w:t xml:space="preserve">políticas </w:t>
      </w:r>
      <w:r w:rsidR="003133C6">
        <w:rPr>
          <w:rFonts w:ascii="Arial" w:hAnsi="Arial" w:cs="Arial"/>
          <w:sz w:val="20"/>
          <w:szCs w:val="20"/>
          <w:lang w:val="es-CO" w:eastAsia="en-US"/>
        </w:rPr>
        <w:t xml:space="preserve">y el </w:t>
      </w:r>
      <w:r w:rsidR="00C7549C" w:rsidRPr="00A16183">
        <w:rPr>
          <w:rFonts w:ascii="Arial" w:hAnsi="Arial" w:cs="Arial"/>
          <w:sz w:val="20"/>
          <w:szCs w:val="20"/>
          <w:lang w:val="es-CO" w:eastAsia="en-US"/>
        </w:rPr>
        <w:t>reglamento general de investigaciones</w:t>
      </w:r>
      <w:r w:rsidR="00A16183">
        <w:rPr>
          <w:rFonts w:ascii="Arial" w:hAnsi="Arial" w:cs="Arial"/>
          <w:sz w:val="20"/>
          <w:szCs w:val="20"/>
          <w:lang w:val="es-CO" w:eastAsia="en-US"/>
        </w:rPr>
        <w:t xml:space="preserve"> de la institución.</w:t>
      </w:r>
    </w:p>
    <w:p w14:paraId="1032C8E8" w14:textId="77777777" w:rsidR="00C7549C" w:rsidRDefault="00C7549C" w:rsidP="00F97A94">
      <w:pPr>
        <w:widowControl w:val="0"/>
        <w:tabs>
          <w:tab w:val="left" w:pos="360"/>
        </w:tabs>
        <w:autoSpaceDE w:val="0"/>
        <w:jc w:val="both"/>
        <w:rPr>
          <w:rFonts w:ascii="Arial" w:hAnsi="Arial" w:cs="Arial"/>
          <w:bCs/>
          <w:sz w:val="20"/>
          <w:szCs w:val="20"/>
          <w:lang w:val="es-CO"/>
        </w:rPr>
      </w:pPr>
    </w:p>
    <w:p w14:paraId="075233EB" w14:textId="77777777" w:rsidR="00BE1D75" w:rsidRDefault="00A16183" w:rsidP="00F97A94">
      <w:pPr>
        <w:widowControl w:val="0"/>
        <w:tabs>
          <w:tab w:val="left" w:pos="360"/>
        </w:tabs>
        <w:autoSpaceDE w:val="0"/>
        <w:jc w:val="both"/>
        <w:rPr>
          <w:rFonts w:ascii="Arial" w:hAnsi="Arial" w:cs="Arial"/>
          <w:bCs/>
          <w:sz w:val="20"/>
          <w:szCs w:val="20"/>
          <w:lang w:val="es-CO"/>
        </w:rPr>
      </w:pPr>
      <w:r>
        <w:rPr>
          <w:rFonts w:ascii="Arial" w:hAnsi="Arial" w:cs="Arial"/>
          <w:bCs/>
          <w:sz w:val="20"/>
          <w:szCs w:val="20"/>
          <w:lang w:val="es-CO"/>
        </w:rPr>
        <w:t>Para</w:t>
      </w:r>
      <w:r w:rsidR="00FA4A62">
        <w:rPr>
          <w:rFonts w:ascii="Arial" w:hAnsi="Arial" w:cs="Arial"/>
          <w:bCs/>
          <w:sz w:val="20"/>
          <w:szCs w:val="20"/>
          <w:lang w:val="es-CO"/>
        </w:rPr>
        <w:t xml:space="preserve"> las UTS, acorde a lo propuesto por la ley 30 de 1992, la investigación es una de sus funciones sustantivas; como lo promulga la misión, es un compromiso; y como lo declara el PEI, es un fundamento </w:t>
      </w:r>
      <w:r>
        <w:rPr>
          <w:rFonts w:ascii="Arial" w:hAnsi="Arial" w:cs="Arial"/>
          <w:bCs/>
          <w:sz w:val="20"/>
          <w:szCs w:val="20"/>
          <w:lang w:val="es-CO"/>
        </w:rPr>
        <w:t>institucional</w:t>
      </w:r>
      <w:r w:rsidR="00FA4A62">
        <w:rPr>
          <w:rFonts w:ascii="Arial" w:hAnsi="Arial" w:cs="Arial"/>
          <w:bCs/>
          <w:sz w:val="20"/>
          <w:szCs w:val="20"/>
          <w:lang w:val="es-CO"/>
        </w:rPr>
        <w:t xml:space="preserve">; que se </w:t>
      </w:r>
      <w:r w:rsidR="00BE1D75">
        <w:rPr>
          <w:rFonts w:ascii="Arial" w:hAnsi="Arial" w:cs="Arial"/>
          <w:bCs/>
          <w:sz w:val="20"/>
          <w:szCs w:val="20"/>
          <w:lang w:val="es-CO"/>
        </w:rPr>
        <w:t>desarrolla</w:t>
      </w:r>
      <w:r w:rsidR="00FA4A62">
        <w:rPr>
          <w:rFonts w:ascii="Arial" w:hAnsi="Arial" w:cs="Arial"/>
          <w:bCs/>
          <w:sz w:val="20"/>
          <w:szCs w:val="20"/>
          <w:lang w:val="es-CO"/>
        </w:rPr>
        <w:t xml:space="preserve"> en </w:t>
      </w:r>
      <w:r w:rsidR="003133C6">
        <w:rPr>
          <w:rFonts w:ascii="Arial" w:hAnsi="Arial" w:cs="Arial"/>
          <w:bCs/>
          <w:sz w:val="20"/>
          <w:szCs w:val="20"/>
          <w:lang w:val="es-CO"/>
        </w:rPr>
        <w:t>tres</w:t>
      </w:r>
      <w:r w:rsidR="00FA4A62">
        <w:rPr>
          <w:rFonts w:ascii="Arial" w:hAnsi="Arial" w:cs="Arial"/>
          <w:bCs/>
          <w:sz w:val="20"/>
          <w:szCs w:val="20"/>
          <w:lang w:val="es-CO"/>
        </w:rPr>
        <w:t xml:space="preserve"> frentes, investigación formativa, </w:t>
      </w:r>
      <w:r w:rsidR="003133C6">
        <w:rPr>
          <w:rFonts w:ascii="Arial" w:hAnsi="Arial" w:cs="Arial"/>
          <w:bCs/>
          <w:sz w:val="20"/>
          <w:szCs w:val="20"/>
          <w:lang w:val="es-CO"/>
        </w:rPr>
        <w:t>la investigación propiamente dicha y la articulación universidad empresa estado.</w:t>
      </w:r>
      <w:r w:rsidR="00BE1D75">
        <w:rPr>
          <w:rFonts w:ascii="Arial" w:hAnsi="Arial" w:cs="Arial"/>
          <w:bCs/>
          <w:sz w:val="20"/>
          <w:szCs w:val="20"/>
          <w:lang w:val="es-CO"/>
        </w:rPr>
        <w:t xml:space="preserve"> </w:t>
      </w:r>
      <w:r w:rsidR="003133C6">
        <w:rPr>
          <w:rFonts w:ascii="Arial" w:hAnsi="Arial" w:cs="Arial"/>
          <w:bCs/>
          <w:sz w:val="20"/>
          <w:szCs w:val="20"/>
          <w:lang w:val="es-CO"/>
        </w:rPr>
        <w:t>La</w:t>
      </w:r>
      <w:r w:rsidR="00BE1D75">
        <w:rPr>
          <w:rFonts w:ascii="Arial" w:hAnsi="Arial" w:cs="Arial"/>
          <w:bCs/>
          <w:sz w:val="20"/>
          <w:szCs w:val="20"/>
          <w:lang w:val="es-CO"/>
        </w:rPr>
        <w:t xml:space="preserve"> primera, por medio </w:t>
      </w:r>
      <w:r w:rsidR="00FA4A62">
        <w:rPr>
          <w:rFonts w:ascii="Arial" w:hAnsi="Arial" w:cs="Arial"/>
          <w:bCs/>
          <w:sz w:val="20"/>
          <w:szCs w:val="20"/>
          <w:lang w:val="es-CO"/>
        </w:rPr>
        <w:t>de semilleros de investigación</w:t>
      </w:r>
      <w:r w:rsidR="003133C6">
        <w:rPr>
          <w:rFonts w:ascii="Arial" w:hAnsi="Arial" w:cs="Arial"/>
          <w:bCs/>
          <w:sz w:val="20"/>
          <w:szCs w:val="20"/>
          <w:lang w:val="es-CO"/>
        </w:rPr>
        <w:t xml:space="preserve"> y otras herramientas en el aula</w:t>
      </w:r>
      <w:r w:rsidR="00FA4A62">
        <w:rPr>
          <w:rFonts w:ascii="Arial" w:hAnsi="Arial" w:cs="Arial"/>
          <w:bCs/>
          <w:sz w:val="20"/>
          <w:szCs w:val="20"/>
          <w:lang w:val="es-CO"/>
        </w:rPr>
        <w:t>, y la segunda</w:t>
      </w:r>
      <w:r w:rsidR="003133C6">
        <w:rPr>
          <w:rFonts w:ascii="Arial" w:hAnsi="Arial" w:cs="Arial"/>
          <w:bCs/>
          <w:sz w:val="20"/>
          <w:szCs w:val="20"/>
          <w:lang w:val="es-CO"/>
        </w:rPr>
        <w:t xml:space="preserve"> y tercera</w:t>
      </w:r>
      <w:r w:rsidR="00FA4A62">
        <w:rPr>
          <w:rFonts w:ascii="Arial" w:hAnsi="Arial" w:cs="Arial"/>
          <w:bCs/>
          <w:sz w:val="20"/>
          <w:szCs w:val="20"/>
          <w:lang w:val="es-CO"/>
        </w:rPr>
        <w:t>, bajo la formación de grupos de investigación</w:t>
      </w:r>
      <w:r w:rsidR="003133C6">
        <w:rPr>
          <w:rFonts w:ascii="Arial" w:hAnsi="Arial" w:cs="Arial"/>
          <w:bCs/>
          <w:sz w:val="20"/>
          <w:szCs w:val="20"/>
          <w:lang w:val="es-CO"/>
        </w:rPr>
        <w:t xml:space="preserve"> y el apoyo de la oficina de proyección social. T</w:t>
      </w:r>
      <w:r w:rsidR="00FA4A62">
        <w:rPr>
          <w:rFonts w:ascii="Arial" w:hAnsi="Arial" w:cs="Arial"/>
          <w:bCs/>
          <w:sz w:val="20"/>
          <w:szCs w:val="20"/>
          <w:lang w:val="es-CO"/>
        </w:rPr>
        <w:t xml:space="preserve">odo esto </w:t>
      </w:r>
      <w:r w:rsidR="00B703A8" w:rsidRPr="00AC442E">
        <w:rPr>
          <w:rFonts w:ascii="Arial" w:hAnsi="Arial" w:cs="Arial"/>
          <w:bCs/>
          <w:sz w:val="20"/>
          <w:szCs w:val="20"/>
          <w:lang w:val="es-CO"/>
        </w:rPr>
        <w:t>dirigido</w:t>
      </w:r>
      <w:r w:rsidR="00FA4A62" w:rsidRPr="00AC442E">
        <w:rPr>
          <w:rFonts w:ascii="Arial" w:hAnsi="Arial" w:cs="Arial"/>
          <w:bCs/>
          <w:sz w:val="20"/>
          <w:szCs w:val="20"/>
          <w:lang w:val="es-CO"/>
        </w:rPr>
        <w:t xml:space="preserve"> desde</w:t>
      </w:r>
      <w:r w:rsidR="00A8781C" w:rsidRPr="00AC442E">
        <w:rPr>
          <w:rFonts w:ascii="Arial" w:hAnsi="Arial" w:cs="Arial"/>
          <w:bCs/>
          <w:sz w:val="20"/>
          <w:szCs w:val="20"/>
          <w:lang w:val="es-CO"/>
        </w:rPr>
        <w:t xml:space="preserve"> </w:t>
      </w:r>
      <w:r w:rsidR="003133C6">
        <w:rPr>
          <w:rFonts w:ascii="Arial" w:hAnsi="Arial" w:cs="Arial"/>
          <w:bCs/>
          <w:sz w:val="20"/>
          <w:szCs w:val="20"/>
          <w:lang w:val="es-CO"/>
        </w:rPr>
        <w:t xml:space="preserve">cada coordinación de los programas académicos, orientados por </w:t>
      </w:r>
      <w:r w:rsidR="00A8781C" w:rsidRPr="00AC442E">
        <w:rPr>
          <w:rFonts w:ascii="Arial" w:hAnsi="Arial" w:cs="Arial"/>
          <w:bCs/>
          <w:sz w:val="20"/>
          <w:szCs w:val="20"/>
          <w:lang w:val="es-CO"/>
        </w:rPr>
        <w:t xml:space="preserve">la </w:t>
      </w:r>
      <w:r>
        <w:rPr>
          <w:rFonts w:ascii="Arial" w:hAnsi="Arial" w:cs="Arial"/>
          <w:bCs/>
          <w:sz w:val="20"/>
          <w:szCs w:val="20"/>
          <w:lang w:val="es-CO"/>
        </w:rPr>
        <w:t xml:space="preserve">oficina </w:t>
      </w:r>
      <w:r w:rsidR="00A8781C">
        <w:rPr>
          <w:rFonts w:ascii="Arial" w:hAnsi="Arial" w:cs="Arial"/>
          <w:bCs/>
          <w:sz w:val="20"/>
          <w:szCs w:val="20"/>
          <w:lang w:val="es-CO"/>
        </w:rPr>
        <w:t>de investigaciones y</w:t>
      </w:r>
      <w:r w:rsidR="00FA4A62">
        <w:rPr>
          <w:rFonts w:ascii="Arial" w:hAnsi="Arial" w:cs="Arial"/>
          <w:bCs/>
          <w:sz w:val="20"/>
          <w:szCs w:val="20"/>
          <w:lang w:val="es-CO"/>
        </w:rPr>
        <w:t xml:space="preserve"> el centro de investigaciones</w:t>
      </w:r>
      <w:r w:rsidR="004F4562">
        <w:rPr>
          <w:rFonts w:ascii="Arial" w:hAnsi="Arial" w:cs="Arial"/>
          <w:bCs/>
          <w:sz w:val="20"/>
          <w:szCs w:val="20"/>
          <w:lang w:val="es-CO"/>
        </w:rPr>
        <w:t xml:space="preserve"> correspondiente a cada facultad, y </w:t>
      </w:r>
      <w:r>
        <w:rPr>
          <w:rFonts w:ascii="Arial" w:hAnsi="Arial" w:cs="Arial"/>
          <w:bCs/>
          <w:sz w:val="20"/>
          <w:szCs w:val="20"/>
          <w:lang w:val="es-CO"/>
        </w:rPr>
        <w:t>articulado</w:t>
      </w:r>
      <w:r w:rsidR="004F4562">
        <w:rPr>
          <w:rFonts w:ascii="Arial" w:hAnsi="Arial" w:cs="Arial"/>
          <w:bCs/>
          <w:sz w:val="20"/>
          <w:szCs w:val="20"/>
          <w:lang w:val="es-CO"/>
        </w:rPr>
        <w:t xml:space="preserve"> con los procesos curriculares, y las funciones sustantivas de docencia y proyección social.</w:t>
      </w:r>
    </w:p>
    <w:p w14:paraId="779E645B" w14:textId="77777777" w:rsidR="00BE1D75" w:rsidRDefault="00BE1D75" w:rsidP="00F97A94">
      <w:pPr>
        <w:widowControl w:val="0"/>
        <w:tabs>
          <w:tab w:val="left" w:pos="360"/>
        </w:tabs>
        <w:autoSpaceDE w:val="0"/>
        <w:jc w:val="both"/>
        <w:rPr>
          <w:rFonts w:ascii="Arial" w:hAnsi="Arial" w:cs="Arial"/>
          <w:bCs/>
          <w:sz w:val="20"/>
          <w:szCs w:val="20"/>
          <w:lang w:val="es-CO"/>
        </w:rPr>
      </w:pPr>
    </w:p>
    <w:p w14:paraId="127CFAC9" w14:textId="77777777" w:rsidR="00A8781C" w:rsidRDefault="00EC65F5" w:rsidP="00F97A94">
      <w:pPr>
        <w:widowControl w:val="0"/>
        <w:tabs>
          <w:tab w:val="left" w:pos="360"/>
        </w:tabs>
        <w:autoSpaceDE w:val="0"/>
        <w:jc w:val="both"/>
        <w:rPr>
          <w:rFonts w:ascii="Arial" w:hAnsi="Arial" w:cs="Arial"/>
          <w:bCs/>
          <w:sz w:val="20"/>
          <w:szCs w:val="20"/>
          <w:lang w:val="es-CO"/>
        </w:rPr>
      </w:pPr>
      <w:r>
        <w:rPr>
          <w:rFonts w:ascii="Arial" w:hAnsi="Arial" w:cs="Arial"/>
          <w:bCs/>
          <w:sz w:val="20"/>
          <w:szCs w:val="20"/>
          <w:lang w:val="es-CO"/>
        </w:rPr>
        <w:t xml:space="preserve">De una manera </w:t>
      </w:r>
      <w:r w:rsidR="00A16183">
        <w:rPr>
          <w:rFonts w:ascii="Arial" w:hAnsi="Arial" w:cs="Arial"/>
          <w:bCs/>
          <w:sz w:val="20"/>
          <w:szCs w:val="20"/>
          <w:lang w:val="es-CO"/>
        </w:rPr>
        <w:t>más</w:t>
      </w:r>
      <w:r>
        <w:rPr>
          <w:rFonts w:ascii="Arial" w:hAnsi="Arial" w:cs="Arial"/>
          <w:bCs/>
          <w:sz w:val="20"/>
          <w:szCs w:val="20"/>
          <w:lang w:val="es-CO"/>
        </w:rPr>
        <w:t xml:space="preserve"> específica, el PEI presenta los objetivos, las estrategias y las políticas institucionales en cuanto a investigación. Como objetivos, la institución se propone fortalecer el desarrollo científico y tecnológico, propiciar el desarrollo de proyectos de gestión tecnológica y el fortalecimiento de su estructura investigativa. Para esto propone estrategias tales como la organización de proyectos bajo la coordinación de semilleros y grupos de investigación, apoyo y </w:t>
      </w:r>
      <w:r>
        <w:rPr>
          <w:rFonts w:ascii="Arial" w:hAnsi="Arial" w:cs="Arial"/>
          <w:bCs/>
          <w:sz w:val="20"/>
          <w:szCs w:val="20"/>
          <w:lang w:val="es-CO"/>
        </w:rPr>
        <w:lastRenderedPageBreak/>
        <w:t>difusión de producción investigativa, incorporación a comunidades de investigación externas a la institución, articulación interna de procesos a la investigación, y fortalecimiento de grupos y semilleros.</w:t>
      </w:r>
    </w:p>
    <w:p w14:paraId="5FADB115" w14:textId="77777777" w:rsidR="001C2525" w:rsidRPr="000F3DBE" w:rsidRDefault="001C2525" w:rsidP="00F97A94">
      <w:pPr>
        <w:widowControl w:val="0"/>
        <w:tabs>
          <w:tab w:val="left" w:pos="360"/>
        </w:tabs>
        <w:autoSpaceDE w:val="0"/>
        <w:jc w:val="both"/>
        <w:rPr>
          <w:rFonts w:ascii="Arial" w:hAnsi="Arial" w:cs="Arial"/>
          <w:bCs/>
          <w:sz w:val="20"/>
          <w:szCs w:val="20"/>
          <w:lang w:val="es-CO"/>
        </w:rPr>
      </w:pPr>
    </w:p>
    <w:p w14:paraId="256F5815" w14:textId="77777777" w:rsidR="00A16183" w:rsidRPr="000F3DBE" w:rsidRDefault="001C2525" w:rsidP="00F97A94">
      <w:pPr>
        <w:widowControl w:val="0"/>
        <w:tabs>
          <w:tab w:val="left" w:pos="360"/>
        </w:tabs>
        <w:autoSpaceDE w:val="0"/>
        <w:jc w:val="both"/>
        <w:rPr>
          <w:rFonts w:ascii="Arial" w:hAnsi="Arial" w:cs="Arial"/>
          <w:bCs/>
          <w:sz w:val="20"/>
          <w:szCs w:val="20"/>
          <w:lang w:val="es-CO"/>
        </w:rPr>
      </w:pPr>
      <w:r w:rsidRPr="000F3DBE">
        <w:rPr>
          <w:rFonts w:ascii="Arial" w:hAnsi="Arial" w:cs="Arial"/>
          <w:bCs/>
          <w:sz w:val="20"/>
          <w:szCs w:val="20"/>
          <w:lang w:val="es-CO"/>
        </w:rPr>
        <w:t xml:space="preserve">Todo este compromiso y </w:t>
      </w:r>
      <w:r w:rsidR="00A16183" w:rsidRPr="000F3DBE">
        <w:rPr>
          <w:rFonts w:ascii="Arial" w:hAnsi="Arial" w:cs="Arial"/>
          <w:bCs/>
          <w:sz w:val="20"/>
          <w:szCs w:val="20"/>
          <w:lang w:val="es-CO"/>
        </w:rPr>
        <w:t>filosofía</w:t>
      </w:r>
      <w:r w:rsidRPr="000F3DBE">
        <w:rPr>
          <w:rFonts w:ascii="Arial" w:hAnsi="Arial" w:cs="Arial"/>
          <w:bCs/>
          <w:sz w:val="20"/>
          <w:szCs w:val="20"/>
          <w:lang w:val="es-CO"/>
        </w:rPr>
        <w:t xml:space="preserve"> institucional, </w:t>
      </w:r>
      <w:r w:rsidR="00A16183" w:rsidRPr="000F3DBE">
        <w:rPr>
          <w:rFonts w:ascii="Arial" w:hAnsi="Arial" w:cs="Arial"/>
          <w:bCs/>
          <w:sz w:val="20"/>
          <w:szCs w:val="20"/>
          <w:lang w:val="es-CO"/>
        </w:rPr>
        <w:t xml:space="preserve">permite el funcionamiento el Grupo de Investigación </w:t>
      </w:r>
      <w:r w:rsidR="00CF6958" w:rsidRPr="000F3DBE">
        <w:rPr>
          <w:rFonts w:ascii="Arial" w:hAnsi="Arial" w:cs="Arial"/>
          <w:bCs/>
          <w:sz w:val="20"/>
          <w:szCs w:val="20"/>
          <w:lang w:val="es-CO"/>
        </w:rPr>
        <w:t>en Gestión Agroindustrial</w:t>
      </w:r>
      <w:r w:rsidR="00A16183" w:rsidRPr="000F3DBE">
        <w:rPr>
          <w:rFonts w:ascii="Arial" w:hAnsi="Arial" w:cs="Arial"/>
          <w:bCs/>
          <w:sz w:val="20"/>
          <w:szCs w:val="20"/>
          <w:lang w:val="es-CO"/>
        </w:rPr>
        <w:t xml:space="preserve">, el cual se encuentra asociado </w:t>
      </w:r>
      <w:r w:rsidR="00CF6958" w:rsidRPr="000F3DBE">
        <w:rPr>
          <w:rFonts w:ascii="Arial" w:hAnsi="Arial" w:cs="Arial"/>
          <w:bCs/>
          <w:sz w:val="20"/>
          <w:szCs w:val="20"/>
          <w:lang w:val="es-CO"/>
        </w:rPr>
        <w:t xml:space="preserve">a la tecnología en Gestión Agroindustrial </w:t>
      </w:r>
      <w:r w:rsidR="00BC263E" w:rsidRPr="000F3DBE">
        <w:rPr>
          <w:rFonts w:ascii="Arial" w:hAnsi="Arial" w:cs="Arial"/>
          <w:bCs/>
          <w:sz w:val="20"/>
          <w:szCs w:val="20"/>
          <w:lang w:val="es-CO"/>
        </w:rPr>
        <w:t>adscrito a la</w:t>
      </w:r>
      <w:r w:rsidR="00C60DCE" w:rsidRPr="000F3DBE">
        <w:rPr>
          <w:rFonts w:ascii="Arial" w:hAnsi="Arial" w:cs="Arial"/>
          <w:bCs/>
          <w:sz w:val="20"/>
          <w:szCs w:val="20"/>
          <w:lang w:val="es-CO"/>
        </w:rPr>
        <w:t xml:space="preserve"> Facultad de Ciencias </w:t>
      </w:r>
      <w:r w:rsidR="00CF6958" w:rsidRPr="000F3DBE">
        <w:rPr>
          <w:rFonts w:ascii="Arial" w:hAnsi="Arial" w:cs="Arial"/>
          <w:bCs/>
          <w:sz w:val="20"/>
          <w:szCs w:val="20"/>
          <w:lang w:val="es-CO"/>
        </w:rPr>
        <w:t>Socio Económicas y Empresariales</w:t>
      </w:r>
      <w:r w:rsidR="003133C6" w:rsidRPr="000F3DBE">
        <w:rPr>
          <w:rFonts w:ascii="Arial" w:hAnsi="Arial" w:cs="Arial"/>
          <w:bCs/>
          <w:sz w:val="20"/>
          <w:szCs w:val="20"/>
          <w:lang w:val="es-CO"/>
        </w:rPr>
        <w:t>.</w:t>
      </w:r>
      <w:r w:rsidR="00BC263E" w:rsidRPr="000F3DBE">
        <w:rPr>
          <w:rFonts w:ascii="Arial" w:hAnsi="Arial" w:cs="Arial"/>
          <w:bCs/>
          <w:sz w:val="20"/>
          <w:szCs w:val="20"/>
          <w:lang w:val="es-CO"/>
        </w:rPr>
        <w:t xml:space="preserve"> </w:t>
      </w:r>
      <w:r w:rsidR="003133C6" w:rsidRPr="000F3DBE">
        <w:rPr>
          <w:rFonts w:ascii="Arial" w:hAnsi="Arial" w:cs="Arial"/>
          <w:bCs/>
          <w:sz w:val="20"/>
          <w:szCs w:val="20"/>
          <w:lang w:val="es-CO"/>
        </w:rPr>
        <w:t xml:space="preserve">El grupo cuenta con </w:t>
      </w:r>
      <w:r w:rsidR="00CF6958" w:rsidRPr="000F3DBE">
        <w:rPr>
          <w:rFonts w:ascii="Arial" w:hAnsi="Arial" w:cs="Arial"/>
          <w:bCs/>
          <w:sz w:val="20"/>
          <w:szCs w:val="20"/>
          <w:lang w:val="es-CO"/>
        </w:rPr>
        <w:t xml:space="preserve">tres </w:t>
      </w:r>
      <w:r w:rsidR="00BC263E" w:rsidRPr="000F3DBE">
        <w:rPr>
          <w:rFonts w:ascii="Arial" w:hAnsi="Arial" w:cs="Arial"/>
          <w:bCs/>
          <w:sz w:val="20"/>
          <w:szCs w:val="20"/>
          <w:lang w:val="es-CO"/>
        </w:rPr>
        <w:t xml:space="preserve">líneas de investigación que abarcan las áreas </w:t>
      </w:r>
      <w:r w:rsidR="00CF6958" w:rsidRPr="000F3DBE">
        <w:rPr>
          <w:rFonts w:ascii="Arial" w:hAnsi="Arial" w:cs="Arial"/>
          <w:bCs/>
          <w:sz w:val="20"/>
          <w:szCs w:val="20"/>
          <w:lang w:val="es-CO"/>
        </w:rPr>
        <w:t>de formación del programa</w:t>
      </w:r>
      <w:r w:rsidR="00BC263E" w:rsidRPr="000F3DBE">
        <w:rPr>
          <w:rFonts w:ascii="Arial" w:hAnsi="Arial" w:cs="Arial"/>
          <w:bCs/>
          <w:sz w:val="20"/>
          <w:szCs w:val="20"/>
          <w:lang w:val="es-CO"/>
        </w:rPr>
        <w:t xml:space="preserve"> académico </w:t>
      </w:r>
      <w:r w:rsidR="00CF6958" w:rsidRPr="000F3DBE">
        <w:rPr>
          <w:rFonts w:ascii="Arial" w:hAnsi="Arial" w:cs="Arial"/>
          <w:bCs/>
          <w:sz w:val="20"/>
          <w:szCs w:val="20"/>
          <w:lang w:val="es-CO"/>
        </w:rPr>
        <w:t>como son: Sistemas de Producción Agropecuaria</w:t>
      </w:r>
      <w:r w:rsidR="00BC263E" w:rsidRPr="000F3DBE">
        <w:rPr>
          <w:rFonts w:ascii="Arial" w:hAnsi="Arial" w:cs="Arial"/>
          <w:bCs/>
          <w:sz w:val="20"/>
          <w:szCs w:val="20"/>
          <w:lang w:val="es-CO"/>
        </w:rPr>
        <w:t xml:space="preserve">, </w:t>
      </w:r>
      <w:r w:rsidR="00CF6958" w:rsidRPr="000F3DBE">
        <w:rPr>
          <w:rFonts w:ascii="Arial" w:hAnsi="Arial" w:cs="Arial"/>
          <w:bCs/>
          <w:sz w:val="20"/>
          <w:szCs w:val="20"/>
          <w:lang w:val="es-CO"/>
        </w:rPr>
        <w:t xml:space="preserve">Sistemas Agroindustriales Para Agregación De Valor y Sistemas De Comercialización De Productos Agropecuarios Y Agroindustriales; </w:t>
      </w:r>
      <w:r w:rsidR="00BC263E" w:rsidRPr="000F3DBE">
        <w:rPr>
          <w:rFonts w:ascii="Arial" w:hAnsi="Arial" w:cs="Arial"/>
          <w:bCs/>
          <w:sz w:val="20"/>
          <w:szCs w:val="20"/>
          <w:lang w:val="es-CO"/>
        </w:rPr>
        <w:t xml:space="preserve">las cuales forman parte del área de conocimiento de </w:t>
      </w:r>
      <w:r w:rsidR="00CF6958" w:rsidRPr="000F3DBE">
        <w:rPr>
          <w:rFonts w:ascii="Arial" w:hAnsi="Arial" w:cs="Arial"/>
          <w:bCs/>
          <w:sz w:val="20"/>
          <w:szCs w:val="20"/>
          <w:lang w:val="es-CO"/>
        </w:rPr>
        <w:t xml:space="preserve">las disciplinas </w:t>
      </w:r>
      <w:r w:rsidR="00BC263E" w:rsidRPr="000F3DBE">
        <w:rPr>
          <w:rFonts w:ascii="Arial" w:hAnsi="Arial" w:cs="Arial"/>
          <w:bCs/>
          <w:sz w:val="20"/>
          <w:szCs w:val="20"/>
          <w:lang w:val="es-CO"/>
        </w:rPr>
        <w:t xml:space="preserve">los docentes investigadores </w:t>
      </w:r>
      <w:r w:rsidR="00CF6958" w:rsidRPr="000F3DBE">
        <w:rPr>
          <w:rFonts w:ascii="Arial" w:hAnsi="Arial" w:cs="Arial"/>
          <w:bCs/>
          <w:sz w:val="20"/>
          <w:szCs w:val="20"/>
          <w:lang w:val="es-CO"/>
        </w:rPr>
        <w:t>integrantes de</w:t>
      </w:r>
      <w:r w:rsidR="00BC263E" w:rsidRPr="000F3DBE">
        <w:rPr>
          <w:rFonts w:ascii="Arial" w:hAnsi="Arial" w:cs="Arial"/>
          <w:bCs/>
          <w:sz w:val="20"/>
          <w:szCs w:val="20"/>
          <w:lang w:val="es-CO"/>
        </w:rPr>
        <w:t>l grupo.</w:t>
      </w:r>
    </w:p>
    <w:p w14:paraId="3B92F538" w14:textId="77777777" w:rsidR="00607EA9" w:rsidRPr="000F3DBE" w:rsidRDefault="00CF6958" w:rsidP="00F97A94">
      <w:pPr>
        <w:widowControl w:val="0"/>
        <w:tabs>
          <w:tab w:val="left" w:pos="360"/>
        </w:tabs>
        <w:autoSpaceDE w:val="0"/>
        <w:jc w:val="both"/>
        <w:rPr>
          <w:rFonts w:ascii="Arial" w:hAnsi="Arial" w:cs="Arial"/>
          <w:bCs/>
          <w:sz w:val="20"/>
          <w:szCs w:val="20"/>
          <w:lang w:val="es-CO"/>
        </w:rPr>
      </w:pPr>
      <w:r w:rsidRPr="000F3DBE">
        <w:rPr>
          <w:rFonts w:ascii="Arial" w:hAnsi="Arial" w:cs="Arial"/>
          <w:bCs/>
          <w:sz w:val="20"/>
          <w:szCs w:val="20"/>
          <w:lang w:val="es-CO"/>
        </w:rPr>
        <w:t>Tornando la posibilidad d</w:t>
      </w:r>
      <w:r w:rsidR="00607EA9" w:rsidRPr="000F3DBE">
        <w:rPr>
          <w:rFonts w:ascii="Arial" w:hAnsi="Arial" w:cs="Arial"/>
          <w:bCs/>
          <w:sz w:val="20"/>
          <w:szCs w:val="20"/>
          <w:lang w:val="es-CO"/>
        </w:rPr>
        <w:t xml:space="preserve">el trabajo interdisciplinario </w:t>
      </w:r>
      <w:r w:rsidRPr="000F3DBE">
        <w:rPr>
          <w:rFonts w:ascii="Arial" w:hAnsi="Arial" w:cs="Arial"/>
          <w:bCs/>
          <w:sz w:val="20"/>
          <w:szCs w:val="20"/>
          <w:lang w:val="es-CO"/>
        </w:rPr>
        <w:t>para</w:t>
      </w:r>
      <w:r w:rsidR="00607EA9" w:rsidRPr="000F3DBE">
        <w:rPr>
          <w:rFonts w:ascii="Arial" w:hAnsi="Arial" w:cs="Arial"/>
          <w:bCs/>
          <w:sz w:val="20"/>
          <w:szCs w:val="20"/>
          <w:lang w:val="es-CO"/>
        </w:rPr>
        <w:t xml:space="preserve"> plasmar proyectos con ambas facultades </w:t>
      </w:r>
      <w:r w:rsidRPr="000F3DBE">
        <w:rPr>
          <w:rFonts w:ascii="Arial" w:hAnsi="Arial" w:cs="Arial"/>
          <w:bCs/>
          <w:sz w:val="20"/>
          <w:szCs w:val="20"/>
          <w:lang w:val="es-CO"/>
        </w:rPr>
        <w:t>permitiendo la eficacia</w:t>
      </w:r>
      <w:r w:rsidR="00607EA9" w:rsidRPr="000F3DBE">
        <w:rPr>
          <w:rFonts w:ascii="Arial" w:hAnsi="Arial" w:cs="Arial"/>
          <w:bCs/>
          <w:sz w:val="20"/>
          <w:szCs w:val="20"/>
          <w:lang w:val="es-CO"/>
        </w:rPr>
        <w:t xml:space="preserve"> en la atención de problemas del sector productivo y agroindustrial de la región.</w:t>
      </w:r>
    </w:p>
    <w:p w14:paraId="0FD64C26" w14:textId="77777777" w:rsidR="00BC263E" w:rsidRPr="000F3DBE" w:rsidRDefault="00BC263E" w:rsidP="00F97A94">
      <w:pPr>
        <w:widowControl w:val="0"/>
        <w:tabs>
          <w:tab w:val="left" w:pos="360"/>
        </w:tabs>
        <w:autoSpaceDE w:val="0"/>
        <w:jc w:val="both"/>
        <w:rPr>
          <w:rFonts w:ascii="Arial" w:hAnsi="Arial" w:cs="Arial"/>
          <w:bCs/>
          <w:sz w:val="20"/>
          <w:szCs w:val="20"/>
          <w:lang w:val="es-CO"/>
        </w:rPr>
      </w:pPr>
    </w:p>
    <w:p w14:paraId="2B340960" w14:textId="77777777" w:rsidR="00F83D00" w:rsidRDefault="003133C6" w:rsidP="00F97A94">
      <w:pPr>
        <w:widowControl w:val="0"/>
        <w:tabs>
          <w:tab w:val="left" w:pos="360"/>
        </w:tabs>
        <w:autoSpaceDE w:val="0"/>
        <w:jc w:val="both"/>
        <w:rPr>
          <w:rFonts w:ascii="Arial" w:hAnsi="Arial" w:cs="Arial"/>
          <w:bCs/>
          <w:sz w:val="20"/>
          <w:szCs w:val="20"/>
          <w:lang w:val="es-CO"/>
        </w:rPr>
      </w:pPr>
      <w:r w:rsidRPr="000F3DBE">
        <w:rPr>
          <w:rFonts w:ascii="Arial" w:hAnsi="Arial" w:cs="Arial"/>
          <w:bCs/>
          <w:sz w:val="20"/>
          <w:szCs w:val="20"/>
          <w:lang w:val="es-CO"/>
        </w:rPr>
        <w:t xml:space="preserve">De esta forma, el grupo </w:t>
      </w:r>
      <w:r w:rsidR="00CF6958" w:rsidRPr="000F3DBE">
        <w:rPr>
          <w:rFonts w:ascii="Arial" w:hAnsi="Arial" w:cs="Arial"/>
          <w:bCs/>
          <w:sz w:val="20"/>
          <w:szCs w:val="20"/>
          <w:lang w:val="es-CO"/>
        </w:rPr>
        <w:t>GIGA</w:t>
      </w:r>
      <w:r w:rsidRPr="000F3DBE">
        <w:rPr>
          <w:rFonts w:ascii="Arial" w:hAnsi="Arial" w:cs="Arial"/>
          <w:bCs/>
          <w:sz w:val="20"/>
          <w:szCs w:val="20"/>
          <w:lang w:val="es-CO"/>
        </w:rPr>
        <w:t xml:space="preserve"> tiene una orientación en la formulación de proyectos de investigación y extensión </w:t>
      </w:r>
      <w:r w:rsidR="00F83D00" w:rsidRPr="000F3DBE">
        <w:rPr>
          <w:rFonts w:ascii="Arial" w:hAnsi="Arial" w:cs="Arial"/>
          <w:bCs/>
          <w:sz w:val="20"/>
          <w:szCs w:val="20"/>
          <w:lang w:val="es-CO"/>
        </w:rPr>
        <w:t>enfocados</w:t>
      </w:r>
      <w:r w:rsidRPr="000F3DBE">
        <w:rPr>
          <w:rFonts w:ascii="Arial" w:hAnsi="Arial" w:cs="Arial"/>
          <w:bCs/>
          <w:sz w:val="20"/>
          <w:szCs w:val="20"/>
          <w:lang w:val="es-CO"/>
        </w:rPr>
        <w:t xml:space="preserve"> </w:t>
      </w:r>
      <w:r w:rsidR="00F83D00" w:rsidRPr="000F3DBE">
        <w:rPr>
          <w:rFonts w:ascii="Arial" w:hAnsi="Arial" w:cs="Arial"/>
          <w:bCs/>
          <w:sz w:val="20"/>
          <w:szCs w:val="20"/>
          <w:lang w:val="es-CO"/>
        </w:rPr>
        <w:t>en</w:t>
      </w:r>
      <w:r w:rsidRPr="000F3DBE">
        <w:rPr>
          <w:rFonts w:ascii="Arial" w:hAnsi="Arial" w:cs="Arial"/>
          <w:bCs/>
          <w:sz w:val="20"/>
          <w:szCs w:val="20"/>
          <w:lang w:val="es-CO"/>
        </w:rPr>
        <w:t xml:space="preserve"> solucionar problemas de la sociedad productiva</w:t>
      </w:r>
      <w:r w:rsidR="00CF6958" w:rsidRPr="000F3DBE">
        <w:rPr>
          <w:rFonts w:ascii="Arial" w:hAnsi="Arial" w:cs="Arial"/>
          <w:bCs/>
          <w:sz w:val="20"/>
          <w:szCs w:val="20"/>
          <w:lang w:val="es-CO"/>
        </w:rPr>
        <w:t xml:space="preserve"> agropecuaria y agroindustrial</w:t>
      </w:r>
      <w:r w:rsidRPr="000F3DBE">
        <w:rPr>
          <w:rFonts w:ascii="Arial" w:hAnsi="Arial" w:cs="Arial"/>
          <w:bCs/>
          <w:sz w:val="20"/>
          <w:szCs w:val="20"/>
          <w:lang w:val="es-CO"/>
        </w:rPr>
        <w:t xml:space="preserve">, </w:t>
      </w:r>
      <w:r w:rsidR="00F83D00" w:rsidRPr="000F3DBE">
        <w:rPr>
          <w:rFonts w:ascii="Arial" w:hAnsi="Arial" w:cs="Arial"/>
          <w:bCs/>
          <w:sz w:val="20"/>
          <w:szCs w:val="20"/>
          <w:lang w:val="es-CO"/>
        </w:rPr>
        <w:t xml:space="preserve">a través de soluciones de desarrollo tecnológico e innovación. Asimismo, la ejecución de estos proyectos permite la formación de talento humano mediante la vinculación de estudiantes en cualquiera de las seis modalidades de proyectos de grado, la vinculación de jóvenes talentos a través de los semilleros de investigación y la vinculación de jóvenes investigadores financiados interna o externamente. A su vez, el grupo </w:t>
      </w:r>
      <w:r w:rsidR="00CF6958" w:rsidRPr="000F3DBE">
        <w:rPr>
          <w:rFonts w:ascii="Arial" w:hAnsi="Arial" w:cs="Arial"/>
          <w:bCs/>
          <w:sz w:val="20"/>
          <w:szCs w:val="20"/>
          <w:lang w:val="es-CO"/>
        </w:rPr>
        <w:t>GIGA</w:t>
      </w:r>
      <w:r w:rsidR="00F83D00" w:rsidRPr="000F3DBE">
        <w:rPr>
          <w:rFonts w:ascii="Arial" w:hAnsi="Arial" w:cs="Arial"/>
          <w:bCs/>
          <w:sz w:val="20"/>
          <w:szCs w:val="20"/>
          <w:lang w:val="es-CO"/>
        </w:rPr>
        <w:t xml:space="preserve"> está asociado al semillero de investigación</w:t>
      </w:r>
      <w:r w:rsidR="00CF6958" w:rsidRPr="000F3DBE">
        <w:rPr>
          <w:rFonts w:ascii="Arial" w:hAnsi="Arial" w:cs="Arial"/>
          <w:bCs/>
          <w:sz w:val="20"/>
          <w:szCs w:val="20"/>
          <w:lang w:val="es-CO"/>
        </w:rPr>
        <w:t xml:space="preserve"> en Biosistemas y biodiversidad</w:t>
      </w:r>
      <w:r w:rsidR="00F83D00" w:rsidRPr="000F3DBE">
        <w:rPr>
          <w:rFonts w:ascii="Arial" w:hAnsi="Arial" w:cs="Arial"/>
          <w:bCs/>
          <w:sz w:val="20"/>
          <w:szCs w:val="20"/>
          <w:lang w:val="es-CO"/>
        </w:rPr>
        <w:t>,</w:t>
      </w:r>
      <w:r w:rsidR="00CF6958" w:rsidRPr="000F3DBE">
        <w:rPr>
          <w:rFonts w:ascii="Arial" w:hAnsi="Arial" w:cs="Arial"/>
          <w:bCs/>
          <w:sz w:val="20"/>
          <w:szCs w:val="20"/>
          <w:lang w:val="es-CO"/>
        </w:rPr>
        <w:t xml:space="preserve"> BIOTROP,</w:t>
      </w:r>
      <w:r w:rsidR="00F83D00" w:rsidRPr="000F3DBE">
        <w:rPr>
          <w:rFonts w:ascii="Arial" w:hAnsi="Arial" w:cs="Arial"/>
          <w:bCs/>
          <w:sz w:val="20"/>
          <w:szCs w:val="20"/>
          <w:lang w:val="es-CO"/>
        </w:rPr>
        <w:t xml:space="preserve"> desde el cual se vinculan los estudiantes,  para incursionar en el campo de la investigación desarrollando sus </w:t>
      </w:r>
      <w:r w:rsidR="000F3DBE" w:rsidRPr="000F3DBE">
        <w:rPr>
          <w:rFonts w:ascii="Arial" w:hAnsi="Arial" w:cs="Arial"/>
          <w:bCs/>
          <w:sz w:val="20"/>
          <w:szCs w:val="20"/>
          <w:lang w:val="es-CO"/>
        </w:rPr>
        <w:t xml:space="preserve">investigaciones </w:t>
      </w:r>
      <w:r w:rsidR="00F83D00" w:rsidRPr="000F3DBE">
        <w:rPr>
          <w:rFonts w:ascii="Arial" w:hAnsi="Arial" w:cs="Arial"/>
          <w:bCs/>
          <w:sz w:val="20"/>
          <w:szCs w:val="20"/>
          <w:lang w:val="es-CO"/>
        </w:rPr>
        <w:t xml:space="preserve">en la modalidad de </w:t>
      </w:r>
      <w:r w:rsidR="000F3DBE" w:rsidRPr="000F3DBE">
        <w:rPr>
          <w:rFonts w:ascii="Arial" w:hAnsi="Arial" w:cs="Arial"/>
          <w:bCs/>
          <w:sz w:val="20"/>
          <w:szCs w:val="20"/>
          <w:lang w:val="es-CO"/>
        </w:rPr>
        <w:t xml:space="preserve">trabajos </w:t>
      </w:r>
      <w:r w:rsidR="00F83D00" w:rsidRPr="000F3DBE">
        <w:rPr>
          <w:rFonts w:ascii="Arial" w:hAnsi="Arial" w:cs="Arial"/>
          <w:bCs/>
          <w:sz w:val="20"/>
          <w:szCs w:val="20"/>
          <w:lang w:val="es-CO"/>
        </w:rPr>
        <w:t xml:space="preserve">de </w:t>
      </w:r>
      <w:r w:rsidR="003C44DC" w:rsidRPr="000F3DBE">
        <w:rPr>
          <w:rFonts w:ascii="Arial" w:hAnsi="Arial" w:cs="Arial"/>
          <w:bCs/>
          <w:sz w:val="20"/>
          <w:szCs w:val="20"/>
          <w:lang w:val="es-CO"/>
        </w:rPr>
        <w:t>grado.</w:t>
      </w:r>
    </w:p>
    <w:p w14:paraId="06586ADD" w14:textId="77777777" w:rsidR="0059496A" w:rsidRPr="000F3DBE" w:rsidRDefault="0059496A" w:rsidP="00F97A94">
      <w:pPr>
        <w:widowControl w:val="0"/>
        <w:tabs>
          <w:tab w:val="left" w:pos="360"/>
        </w:tabs>
        <w:autoSpaceDE w:val="0"/>
        <w:jc w:val="both"/>
        <w:rPr>
          <w:rFonts w:ascii="Arial" w:hAnsi="Arial" w:cs="Arial"/>
          <w:bCs/>
          <w:sz w:val="20"/>
          <w:szCs w:val="20"/>
          <w:lang w:val="es-CO"/>
        </w:rPr>
      </w:pPr>
    </w:p>
    <w:p w14:paraId="0908629A" w14:textId="77777777" w:rsidR="00F93DB4" w:rsidRPr="000F3DBE" w:rsidRDefault="00F93DB4" w:rsidP="00F93DB4">
      <w:pPr>
        <w:widowControl w:val="0"/>
        <w:tabs>
          <w:tab w:val="left" w:pos="360"/>
        </w:tabs>
        <w:autoSpaceDE w:val="0"/>
        <w:jc w:val="both"/>
        <w:rPr>
          <w:rFonts w:ascii="Arial" w:hAnsi="Arial" w:cs="Arial"/>
          <w:bCs/>
          <w:sz w:val="20"/>
          <w:szCs w:val="20"/>
          <w:lang w:val="es-CO"/>
        </w:rPr>
      </w:pPr>
      <w:r w:rsidRPr="000F3DBE">
        <w:rPr>
          <w:rFonts w:ascii="Arial" w:hAnsi="Arial" w:cs="Arial"/>
          <w:bCs/>
          <w:sz w:val="20"/>
          <w:szCs w:val="20"/>
          <w:lang w:val="es-CO"/>
        </w:rPr>
        <w:t xml:space="preserve">El presente documento, presenta el plan de trabajo del grupo </w:t>
      </w:r>
      <w:r w:rsidR="000F3DBE" w:rsidRPr="000F3DBE">
        <w:rPr>
          <w:rFonts w:ascii="Arial" w:hAnsi="Arial" w:cs="Arial"/>
          <w:bCs/>
          <w:sz w:val="20"/>
          <w:szCs w:val="20"/>
          <w:lang w:val="es-CO"/>
        </w:rPr>
        <w:t>GIGA</w:t>
      </w:r>
      <w:r w:rsidRPr="000F3DBE">
        <w:rPr>
          <w:rFonts w:ascii="Arial" w:hAnsi="Arial" w:cs="Arial"/>
          <w:bCs/>
          <w:sz w:val="20"/>
          <w:szCs w:val="20"/>
          <w:lang w:val="es-CO"/>
        </w:rPr>
        <w:t xml:space="preserve">, </w:t>
      </w:r>
      <w:r w:rsidR="00157F65" w:rsidRPr="000F3DBE">
        <w:rPr>
          <w:rFonts w:ascii="Arial" w:hAnsi="Arial" w:cs="Arial"/>
          <w:bCs/>
          <w:sz w:val="20"/>
          <w:szCs w:val="20"/>
          <w:lang w:val="es-CO"/>
        </w:rPr>
        <w:t xml:space="preserve">para el periodo comprendido desde </w:t>
      </w:r>
      <w:r w:rsidR="00F83D00" w:rsidRPr="000F3DBE">
        <w:rPr>
          <w:rFonts w:ascii="Arial" w:hAnsi="Arial" w:cs="Arial"/>
          <w:bCs/>
          <w:sz w:val="20"/>
          <w:szCs w:val="20"/>
          <w:lang w:val="es-CO"/>
        </w:rPr>
        <w:t>diciembre de 2015</w:t>
      </w:r>
      <w:r w:rsidRPr="000F3DBE">
        <w:rPr>
          <w:rFonts w:ascii="Arial" w:hAnsi="Arial" w:cs="Arial"/>
          <w:bCs/>
          <w:sz w:val="20"/>
          <w:szCs w:val="20"/>
          <w:lang w:val="es-CO"/>
        </w:rPr>
        <w:t xml:space="preserve"> </w:t>
      </w:r>
      <w:r w:rsidR="00157F65" w:rsidRPr="000F3DBE">
        <w:rPr>
          <w:rFonts w:ascii="Arial" w:hAnsi="Arial" w:cs="Arial"/>
          <w:bCs/>
          <w:sz w:val="20"/>
          <w:szCs w:val="20"/>
          <w:lang w:val="es-CO"/>
        </w:rPr>
        <w:t xml:space="preserve">hasta </w:t>
      </w:r>
      <w:r w:rsidR="00F83D00" w:rsidRPr="000F3DBE">
        <w:rPr>
          <w:rFonts w:ascii="Arial" w:hAnsi="Arial" w:cs="Arial"/>
          <w:bCs/>
          <w:sz w:val="20"/>
          <w:szCs w:val="20"/>
          <w:lang w:val="es-CO"/>
        </w:rPr>
        <w:t>diciembre de 2017</w:t>
      </w:r>
      <w:r w:rsidRPr="000F3DBE">
        <w:rPr>
          <w:rFonts w:ascii="Arial" w:hAnsi="Arial" w:cs="Arial"/>
          <w:bCs/>
          <w:sz w:val="20"/>
          <w:szCs w:val="20"/>
          <w:lang w:val="es-CO"/>
        </w:rPr>
        <w:t>.</w:t>
      </w:r>
    </w:p>
    <w:p w14:paraId="21BB57E8" w14:textId="77777777" w:rsidR="00EC65F5" w:rsidRPr="000F3DBE" w:rsidRDefault="00EC65F5" w:rsidP="00F97A94">
      <w:pPr>
        <w:widowControl w:val="0"/>
        <w:tabs>
          <w:tab w:val="left" w:pos="360"/>
        </w:tabs>
        <w:autoSpaceDE w:val="0"/>
        <w:jc w:val="both"/>
        <w:rPr>
          <w:rFonts w:ascii="Arial" w:hAnsi="Arial" w:cs="Arial"/>
          <w:bCs/>
          <w:sz w:val="20"/>
          <w:szCs w:val="20"/>
          <w:lang w:val="es-CO"/>
        </w:rPr>
      </w:pPr>
    </w:p>
    <w:p w14:paraId="2B282E55" w14:textId="77777777" w:rsidR="00D31757" w:rsidRPr="000F3DBE" w:rsidRDefault="00D31757">
      <w:pPr>
        <w:widowControl w:val="0"/>
        <w:tabs>
          <w:tab w:val="left" w:pos="360"/>
        </w:tabs>
        <w:autoSpaceDE w:val="0"/>
        <w:jc w:val="both"/>
        <w:rPr>
          <w:rFonts w:ascii="Arial" w:hAnsi="Arial" w:cs="Arial"/>
          <w:b/>
          <w:bCs/>
          <w:sz w:val="20"/>
          <w:szCs w:val="20"/>
          <w:lang w:val="es-CO"/>
        </w:rPr>
      </w:pPr>
    </w:p>
    <w:p w14:paraId="3F863E8F" w14:textId="77777777" w:rsidR="00D31757" w:rsidRDefault="00D31757">
      <w:pPr>
        <w:widowControl w:val="0"/>
        <w:tabs>
          <w:tab w:val="left" w:pos="360"/>
        </w:tabs>
        <w:autoSpaceDE w:val="0"/>
        <w:jc w:val="both"/>
        <w:rPr>
          <w:rFonts w:ascii="Arial" w:hAnsi="Arial" w:cs="Arial"/>
          <w:b/>
          <w:bCs/>
          <w:sz w:val="20"/>
          <w:szCs w:val="20"/>
          <w:lang w:val="es-CO"/>
        </w:rPr>
      </w:pPr>
    </w:p>
    <w:p w14:paraId="1C1AB8F6" w14:textId="77777777" w:rsidR="00D31757" w:rsidRDefault="00D31757">
      <w:pPr>
        <w:widowControl w:val="0"/>
        <w:tabs>
          <w:tab w:val="left" w:pos="360"/>
        </w:tabs>
        <w:autoSpaceDE w:val="0"/>
        <w:jc w:val="both"/>
        <w:rPr>
          <w:rFonts w:ascii="Arial" w:hAnsi="Arial" w:cs="Arial"/>
          <w:bCs/>
          <w:sz w:val="20"/>
          <w:szCs w:val="20"/>
          <w:lang w:val="es-CO"/>
        </w:rPr>
      </w:pPr>
    </w:p>
    <w:p w14:paraId="48367402" w14:textId="77777777" w:rsidR="00D31757" w:rsidRDefault="00D31757">
      <w:pPr>
        <w:widowControl w:val="0"/>
        <w:tabs>
          <w:tab w:val="left" w:pos="360"/>
        </w:tabs>
        <w:autoSpaceDE w:val="0"/>
        <w:jc w:val="both"/>
        <w:rPr>
          <w:rFonts w:ascii="Arial" w:hAnsi="Arial" w:cs="Arial"/>
          <w:bCs/>
          <w:sz w:val="20"/>
          <w:szCs w:val="20"/>
          <w:lang w:val="es-CO"/>
        </w:rPr>
      </w:pPr>
    </w:p>
    <w:p w14:paraId="6C0D44DE" w14:textId="77777777" w:rsidR="00D31757" w:rsidRDefault="00D31757">
      <w:pPr>
        <w:widowControl w:val="0"/>
        <w:tabs>
          <w:tab w:val="left" w:pos="360"/>
        </w:tabs>
        <w:autoSpaceDE w:val="0"/>
        <w:jc w:val="both"/>
        <w:rPr>
          <w:rFonts w:ascii="Arial" w:hAnsi="Arial" w:cs="Arial"/>
          <w:bCs/>
          <w:sz w:val="20"/>
          <w:szCs w:val="20"/>
          <w:lang w:val="es-CO"/>
        </w:rPr>
      </w:pPr>
    </w:p>
    <w:p w14:paraId="5417F82D" w14:textId="77777777" w:rsidR="00D31757" w:rsidRDefault="00D31757">
      <w:pPr>
        <w:rPr>
          <w:rFonts w:ascii="Arial" w:hAnsi="Arial" w:cs="Arial"/>
          <w:b/>
          <w:bCs/>
          <w:sz w:val="20"/>
          <w:szCs w:val="20"/>
          <w:lang w:val="es-CO"/>
        </w:rPr>
        <w:sectPr w:rsidR="00D31757">
          <w:footerReference w:type="default" r:id="rId9"/>
          <w:footnotePr>
            <w:pos w:val="beneathText"/>
          </w:footnotePr>
          <w:pgSz w:w="12240" w:h="15840"/>
          <w:pgMar w:top="1701" w:right="1134" w:bottom="1134" w:left="2268" w:header="720" w:footer="709" w:gutter="0"/>
          <w:cols w:space="720"/>
          <w:docGrid w:linePitch="360"/>
        </w:sectPr>
      </w:pPr>
    </w:p>
    <w:p w14:paraId="3698B62F" w14:textId="77777777" w:rsidR="00D31757" w:rsidRDefault="00D31757">
      <w:pPr>
        <w:widowControl w:val="0"/>
        <w:tabs>
          <w:tab w:val="left" w:pos="360"/>
        </w:tabs>
        <w:autoSpaceDE w:val="0"/>
        <w:jc w:val="center"/>
        <w:rPr>
          <w:rFonts w:ascii="Arial" w:hAnsi="Arial" w:cs="Arial"/>
          <w:b/>
          <w:bCs/>
          <w:sz w:val="20"/>
          <w:szCs w:val="20"/>
          <w:lang w:val="es-CO"/>
        </w:rPr>
      </w:pPr>
      <w:r>
        <w:rPr>
          <w:rFonts w:ascii="Arial" w:hAnsi="Arial" w:cs="Arial"/>
          <w:b/>
          <w:bCs/>
          <w:sz w:val="20"/>
          <w:szCs w:val="20"/>
          <w:lang w:val="es-CO"/>
        </w:rPr>
        <w:lastRenderedPageBreak/>
        <w:t>TABLA DE CONTENIDO</w:t>
      </w:r>
    </w:p>
    <w:p w14:paraId="1B91E8C4" w14:textId="77777777" w:rsidR="00D31757" w:rsidRDefault="00D31757">
      <w:pPr>
        <w:widowControl w:val="0"/>
        <w:tabs>
          <w:tab w:val="left" w:pos="360"/>
        </w:tabs>
        <w:autoSpaceDE w:val="0"/>
        <w:jc w:val="both"/>
        <w:rPr>
          <w:rFonts w:ascii="Arial" w:hAnsi="Arial" w:cs="Arial"/>
          <w:bCs/>
          <w:sz w:val="20"/>
          <w:szCs w:val="20"/>
          <w:lang w:val="es-CO"/>
        </w:rPr>
      </w:pPr>
    </w:p>
    <w:p w14:paraId="479B69D0" w14:textId="77777777" w:rsidR="00D31757" w:rsidRDefault="00D31757">
      <w:pPr>
        <w:widowControl w:val="0"/>
        <w:tabs>
          <w:tab w:val="left" w:pos="360"/>
        </w:tabs>
        <w:autoSpaceDE w:val="0"/>
        <w:jc w:val="both"/>
        <w:rPr>
          <w:rFonts w:ascii="Arial" w:hAnsi="Arial" w:cs="Arial"/>
          <w:bCs/>
          <w:sz w:val="20"/>
          <w:szCs w:val="20"/>
          <w:lang w:val="es-CO"/>
        </w:rPr>
      </w:pPr>
    </w:p>
    <w:p w14:paraId="30373CC3" w14:textId="77777777" w:rsidR="00D31757" w:rsidRDefault="00D31757">
      <w:pPr>
        <w:sectPr w:rsidR="00D31757">
          <w:footerReference w:type="default" r:id="rId10"/>
          <w:footnotePr>
            <w:pos w:val="beneathText"/>
          </w:footnotePr>
          <w:pgSz w:w="12240" w:h="15840"/>
          <w:pgMar w:top="1701" w:right="1134" w:bottom="1134" w:left="2268" w:header="720" w:footer="709" w:gutter="0"/>
          <w:cols w:space="720"/>
          <w:docGrid w:linePitch="360"/>
        </w:sectPr>
      </w:pPr>
    </w:p>
    <w:p w14:paraId="5222C367" w14:textId="77777777" w:rsidR="00620D1C" w:rsidRDefault="00695EF2">
      <w:pPr>
        <w:pStyle w:val="TDC1"/>
        <w:tabs>
          <w:tab w:val="left" w:pos="709"/>
          <w:tab w:val="right" w:leader="dot" w:pos="8828"/>
        </w:tabs>
        <w:rPr>
          <w:rFonts w:asciiTheme="minorHAnsi" w:eastAsiaTheme="minorEastAsia" w:hAnsiTheme="minorHAnsi" w:cstheme="minorBidi"/>
          <w:noProof/>
          <w:sz w:val="22"/>
          <w:szCs w:val="22"/>
          <w:lang w:val="es-CO" w:eastAsia="es-CO"/>
        </w:rPr>
      </w:pPr>
      <w:r>
        <w:fldChar w:fldCharType="begin"/>
      </w:r>
      <w:r w:rsidR="00D31757">
        <w:instrText xml:space="preserve"> TOC \o "1-9" \t "Heading 9;9;Heading 8;8;Heading 7;7;Heading 6;6;Heading 5;5;Heading 4;4;Heading 3;3;Heading 2;2;Heading 1;1;Sección;2" \h</w:instrText>
      </w:r>
      <w:r>
        <w:fldChar w:fldCharType="separate"/>
      </w:r>
      <w:hyperlink w:anchor="_Toc477255827" w:history="1">
        <w:r w:rsidR="00620D1C" w:rsidRPr="00B443BD">
          <w:rPr>
            <w:rStyle w:val="Hipervnculo"/>
            <w:noProof/>
          </w:rPr>
          <w:t>1.</w:t>
        </w:r>
        <w:r w:rsidR="00620D1C">
          <w:rPr>
            <w:rFonts w:asciiTheme="minorHAnsi" w:eastAsiaTheme="minorEastAsia" w:hAnsiTheme="minorHAnsi" w:cstheme="minorBidi"/>
            <w:noProof/>
            <w:sz w:val="22"/>
            <w:szCs w:val="22"/>
            <w:lang w:val="es-CO" w:eastAsia="es-CO"/>
          </w:rPr>
          <w:tab/>
        </w:r>
        <w:r w:rsidR="00620D1C" w:rsidRPr="00B443BD">
          <w:rPr>
            <w:rStyle w:val="Hipervnculo"/>
            <w:noProof/>
          </w:rPr>
          <w:t>DIRECCIONAMIENTO ESTRATÉGICO</w:t>
        </w:r>
        <w:r w:rsidR="00620D1C">
          <w:rPr>
            <w:noProof/>
          </w:rPr>
          <w:tab/>
        </w:r>
        <w:r w:rsidR="00620D1C">
          <w:rPr>
            <w:noProof/>
          </w:rPr>
          <w:fldChar w:fldCharType="begin"/>
        </w:r>
        <w:r w:rsidR="00620D1C">
          <w:rPr>
            <w:noProof/>
          </w:rPr>
          <w:instrText xml:space="preserve"> PAGEREF _Toc477255827 \h </w:instrText>
        </w:r>
        <w:r w:rsidR="00620D1C">
          <w:rPr>
            <w:noProof/>
          </w:rPr>
        </w:r>
        <w:r w:rsidR="00620D1C">
          <w:rPr>
            <w:noProof/>
          </w:rPr>
          <w:fldChar w:fldCharType="separate"/>
        </w:r>
        <w:r w:rsidR="00620D1C">
          <w:rPr>
            <w:noProof/>
          </w:rPr>
          <w:t>6</w:t>
        </w:r>
        <w:r w:rsidR="00620D1C">
          <w:rPr>
            <w:noProof/>
          </w:rPr>
          <w:fldChar w:fldCharType="end"/>
        </w:r>
      </w:hyperlink>
    </w:p>
    <w:p w14:paraId="1AAF39F6"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28" w:history="1">
        <w:r w:rsidRPr="00B443BD">
          <w:rPr>
            <w:rStyle w:val="Hipervnculo"/>
            <w:noProof/>
          </w:rPr>
          <w:t>1.1</w:t>
        </w:r>
        <w:r>
          <w:rPr>
            <w:rFonts w:asciiTheme="minorHAnsi" w:eastAsiaTheme="minorEastAsia" w:hAnsiTheme="minorHAnsi" w:cstheme="minorBidi"/>
            <w:noProof/>
            <w:sz w:val="22"/>
            <w:szCs w:val="22"/>
            <w:lang w:val="es-CO" w:eastAsia="es-CO"/>
          </w:rPr>
          <w:tab/>
        </w:r>
        <w:r w:rsidRPr="00B443BD">
          <w:rPr>
            <w:rStyle w:val="Hipervnculo"/>
            <w:noProof/>
          </w:rPr>
          <w:t>Visión</w:t>
        </w:r>
        <w:r>
          <w:rPr>
            <w:noProof/>
          </w:rPr>
          <w:tab/>
        </w:r>
        <w:r>
          <w:rPr>
            <w:noProof/>
          </w:rPr>
          <w:fldChar w:fldCharType="begin"/>
        </w:r>
        <w:r>
          <w:rPr>
            <w:noProof/>
          </w:rPr>
          <w:instrText xml:space="preserve"> PAGEREF _Toc477255828 \h </w:instrText>
        </w:r>
        <w:r>
          <w:rPr>
            <w:noProof/>
          </w:rPr>
        </w:r>
        <w:r>
          <w:rPr>
            <w:noProof/>
          </w:rPr>
          <w:fldChar w:fldCharType="separate"/>
        </w:r>
        <w:r>
          <w:rPr>
            <w:noProof/>
          </w:rPr>
          <w:t>6</w:t>
        </w:r>
        <w:r>
          <w:rPr>
            <w:noProof/>
          </w:rPr>
          <w:fldChar w:fldCharType="end"/>
        </w:r>
      </w:hyperlink>
    </w:p>
    <w:p w14:paraId="4F4F494A"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29" w:history="1">
        <w:r w:rsidRPr="00B443BD">
          <w:rPr>
            <w:rStyle w:val="Hipervnculo"/>
            <w:noProof/>
          </w:rPr>
          <w:t>1.2</w:t>
        </w:r>
        <w:r>
          <w:rPr>
            <w:rFonts w:asciiTheme="minorHAnsi" w:eastAsiaTheme="minorEastAsia" w:hAnsiTheme="minorHAnsi" w:cstheme="minorBidi"/>
            <w:noProof/>
            <w:sz w:val="22"/>
            <w:szCs w:val="22"/>
            <w:lang w:val="es-CO" w:eastAsia="es-CO"/>
          </w:rPr>
          <w:tab/>
        </w:r>
        <w:r w:rsidRPr="00B443BD">
          <w:rPr>
            <w:rStyle w:val="Hipervnculo"/>
            <w:noProof/>
          </w:rPr>
          <w:t>Misión</w:t>
        </w:r>
        <w:r>
          <w:rPr>
            <w:noProof/>
          </w:rPr>
          <w:tab/>
        </w:r>
        <w:r>
          <w:rPr>
            <w:noProof/>
          </w:rPr>
          <w:fldChar w:fldCharType="begin"/>
        </w:r>
        <w:r>
          <w:rPr>
            <w:noProof/>
          </w:rPr>
          <w:instrText xml:space="preserve"> PAGEREF _Toc477255829 \h </w:instrText>
        </w:r>
        <w:r>
          <w:rPr>
            <w:noProof/>
          </w:rPr>
        </w:r>
        <w:r>
          <w:rPr>
            <w:noProof/>
          </w:rPr>
          <w:fldChar w:fldCharType="separate"/>
        </w:r>
        <w:r>
          <w:rPr>
            <w:noProof/>
          </w:rPr>
          <w:t>6</w:t>
        </w:r>
        <w:r>
          <w:rPr>
            <w:noProof/>
          </w:rPr>
          <w:fldChar w:fldCharType="end"/>
        </w:r>
      </w:hyperlink>
    </w:p>
    <w:p w14:paraId="2FBB7B31"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0" w:history="1">
        <w:r w:rsidRPr="00B443BD">
          <w:rPr>
            <w:rStyle w:val="Hipervnculo"/>
            <w:noProof/>
          </w:rPr>
          <w:t>1.3</w:t>
        </w:r>
        <w:r>
          <w:rPr>
            <w:rFonts w:asciiTheme="minorHAnsi" w:eastAsiaTheme="minorEastAsia" w:hAnsiTheme="minorHAnsi" w:cstheme="minorBidi"/>
            <w:noProof/>
            <w:sz w:val="22"/>
            <w:szCs w:val="22"/>
            <w:lang w:val="es-CO" w:eastAsia="es-CO"/>
          </w:rPr>
          <w:tab/>
        </w:r>
        <w:r w:rsidRPr="00B443BD">
          <w:rPr>
            <w:rStyle w:val="Hipervnculo"/>
            <w:noProof/>
          </w:rPr>
          <w:t>Indicadores de cumplimiento de la misión y visión.</w:t>
        </w:r>
        <w:r>
          <w:rPr>
            <w:noProof/>
          </w:rPr>
          <w:tab/>
        </w:r>
        <w:r>
          <w:rPr>
            <w:noProof/>
          </w:rPr>
          <w:fldChar w:fldCharType="begin"/>
        </w:r>
        <w:r>
          <w:rPr>
            <w:noProof/>
          </w:rPr>
          <w:instrText xml:space="preserve"> PAGEREF _Toc477255830 \h </w:instrText>
        </w:r>
        <w:r>
          <w:rPr>
            <w:noProof/>
          </w:rPr>
        </w:r>
        <w:r>
          <w:rPr>
            <w:noProof/>
          </w:rPr>
          <w:fldChar w:fldCharType="separate"/>
        </w:r>
        <w:r>
          <w:rPr>
            <w:noProof/>
          </w:rPr>
          <w:t>6</w:t>
        </w:r>
        <w:r>
          <w:rPr>
            <w:noProof/>
          </w:rPr>
          <w:fldChar w:fldCharType="end"/>
        </w:r>
      </w:hyperlink>
    </w:p>
    <w:p w14:paraId="4671E270"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1" w:history="1">
        <w:r w:rsidRPr="00B443BD">
          <w:rPr>
            <w:rStyle w:val="Hipervnculo"/>
            <w:noProof/>
          </w:rPr>
          <w:t>1.4</w:t>
        </w:r>
        <w:r>
          <w:rPr>
            <w:rFonts w:asciiTheme="minorHAnsi" w:eastAsiaTheme="minorEastAsia" w:hAnsiTheme="minorHAnsi" w:cstheme="minorBidi"/>
            <w:noProof/>
            <w:sz w:val="22"/>
            <w:szCs w:val="22"/>
            <w:lang w:val="es-CO" w:eastAsia="es-CO"/>
          </w:rPr>
          <w:tab/>
        </w:r>
        <w:r w:rsidRPr="00B443BD">
          <w:rPr>
            <w:rStyle w:val="Hipervnculo"/>
            <w:noProof/>
          </w:rPr>
          <w:t>Valores</w:t>
        </w:r>
        <w:r>
          <w:rPr>
            <w:noProof/>
          </w:rPr>
          <w:tab/>
        </w:r>
        <w:r>
          <w:rPr>
            <w:noProof/>
          </w:rPr>
          <w:fldChar w:fldCharType="begin"/>
        </w:r>
        <w:r>
          <w:rPr>
            <w:noProof/>
          </w:rPr>
          <w:instrText xml:space="preserve"> PAGEREF _Toc477255831 \h </w:instrText>
        </w:r>
        <w:r>
          <w:rPr>
            <w:noProof/>
          </w:rPr>
        </w:r>
        <w:r>
          <w:rPr>
            <w:noProof/>
          </w:rPr>
          <w:fldChar w:fldCharType="separate"/>
        </w:r>
        <w:r>
          <w:rPr>
            <w:noProof/>
          </w:rPr>
          <w:t>7</w:t>
        </w:r>
        <w:r>
          <w:rPr>
            <w:noProof/>
          </w:rPr>
          <w:fldChar w:fldCharType="end"/>
        </w:r>
      </w:hyperlink>
    </w:p>
    <w:p w14:paraId="1A08C226"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2" w:history="1">
        <w:r w:rsidRPr="00B443BD">
          <w:rPr>
            <w:rStyle w:val="Hipervnculo"/>
            <w:noProof/>
          </w:rPr>
          <w:t>1.5</w:t>
        </w:r>
        <w:r>
          <w:rPr>
            <w:rFonts w:asciiTheme="minorHAnsi" w:eastAsiaTheme="minorEastAsia" w:hAnsiTheme="minorHAnsi" w:cstheme="minorBidi"/>
            <w:noProof/>
            <w:sz w:val="22"/>
            <w:szCs w:val="22"/>
            <w:lang w:val="es-CO" w:eastAsia="es-CO"/>
          </w:rPr>
          <w:tab/>
        </w:r>
        <w:r w:rsidRPr="00B443BD">
          <w:rPr>
            <w:rStyle w:val="Hipervnculo"/>
            <w:noProof/>
          </w:rPr>
          <w:t>Políticas</w:t>
        </w:r>
        <w:r>
          <w:rPr>
            <w:noProof/>
          </w:rPr>
          <w:tab/>
        </w:r>
        <w:r>
          <w:rPr>
            <w:noProof/>
          </w:rPr>
          <w:fldChar w:fldCharType="begin"/>
        </w:r>
        <w:r>
          <w:rPr>
            <w:noProof/>
          </w:rPr>
          <w:instrText xml:space="preserve"> PAGEREF _Toc477255832 \h </w:instrText>
        </w:r>
        <w:r>
          <w:rPr>
            <w:noProof/>
          </w:rPr>
        </w:r>
        <w:r>
          <w:rPr>
            <w:noProof/>
          </w:rPr>
          <w:fldChar w:fldCharType="separate"/>
        </w:r>
        <w:r>
          <w:rPr>
            <w:noProof/>
          </w:rPr>
          <w:t>7</w:t>
        </w:r>
        <w:r>
          <w:rPr>
            <w:noProof/>
          </w:rPr>
          <w:fldChar w:fldCharType="end"/>
        </w:r>
      </w:hyperlink>
    </w:p>
    <w:p w14:paraId="5D0CEF04"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3" w:history="1">
        <w:r w:rsidRPr="00B443BD">
          <w:rPr>
            <w:rStyle w:val="Hipervnculo"/>
            <w:noProof/>
          </w:rPr>
          <w:t>1.6</w:t>
        </w:r>
        <w:r>
          <w:rPr>
            <w:rFonts w:asciiTheme="minorHAnsi" w:eastAsiaTheme="minorEastAsia" w:hAnsiTheme="minorHAnsi" w:cstheme="minorBidi"/>
            <w:noProof/>
            <w:sz w:val="22"/>
            <w:szCs w:val="22"/>
            <w:lang w:val="es-CO" w:eastAsia="es-CO"/>
          </w:rPr>
          <w:tab/>
        </w:r>
        <w:r w:rsidRPr="00B443BD">
          <w:rPr>
            <w:rStyle w:val="Hipervnculo"/>
            <w:noProof/>
          </w:rPr>
          <w:t>Indicadores de cumplimiento de los valores y las políticas.</w:t>
        </w:r>
        <w:r>
          <w:rPr>
            <w:noProof/>
          </w:rPr>
          <w:tab/>
        </w:r>
        <w:r>
          <w:rPr>
            <w:noProof/>
          </w:rPr>
          <w:fldChar w:fldCharType="begin"/>
        </w:r>
        <w:r>
          <w:rPr>
            <w:noProof/>
          </w:rPr>
          <w:instrText xml:space="preserve"> PAGEREF _Toc477255833 \h </w:instrText>
        </w:r>
        <w:r>
          <w:rPr>
            <w:noProof/>
          </w:rPr>
        </w:r>
        <w:r>
          <w:rPr>
            <w:noProof/>
          </w:rPr>
          <w:fldChar w:fldCharType="separate"/>
        </w:r>
        <w:r>
          <w:rPr>
            <w:noProof/>
          </w:rPr>
          <w:t>7</w:t>
        </w:r>
        <w:r>
          <w:rPr>
            <w:noProof/>
          </w:rPr>
          <w:fldChar w:fldCharType="end"/>
        </w:r>
      </w:hyperlink>
    </w:p>
    <w:p w14:paraId="543A43AB" w14:textId="77777777" w:rsidR="00620D1C" w:rsidRDefault="00620D1C">
      <w:pPr>
        <w:pStyle w:val="TDC1"/>
        <w:tabs>
          <w:tab w:val="left" w:pos="709"/>
          <w:tab w:val="right" w:leader="dot" w:pos="8828"/>
        </w:tabs>
        <w:rPr>
          <w:rFonts w:asciiTheme="minorHAnsi" w:eastAsiaTheme="minorEastAsia" w:hAnsiTheme="minorHAnsi" w:cstheme="minorBidi"/>
          <w:noProof/>
          <w:sz w:val="22"/>
          <w:szCs w:val="22"/>
          <w:lang w:val="es-CO" w:eastAsia="es-CO"/>
        </w:rPr>
      </w:pPr>
      <w:hyperlink w:anchor="_Toc477255834" w:history="1">
        <w:r w:rsidRPr="00B443BD">
          <w:rPr>
            <w:rStyle w:val="Hipervnculo"/>
            <w:noProof/>
          </w:rPr>
          <w:t>2.</w:t>
        </w:r>
        <w:r>
          <w:rPr>
            <w:rFonts w:asciiTheme="minorHAnsi" w:eastAsiaTheme="minorEastAsia" w:hAnsiTheme="minorHAnsi" w:cstheme="minorBidi"/>
            <w:noProof/>
            <w:sz w:val="22"/>
            <w:szCs w:val="22"/>
            <w:lang w:val="es-CO" w:eastAsia="es-CO"/>
          </w:rPr>
          <w:tab/>
        </w:r>
        <w:r w:rsidRPr="00B443BD">
          <w:rPr>
            <w:rStyle w:val="Hipervnculo"/>
            <w:noProof/>
          </w:rPr>
          <w:t>OBJETIVOS ESTRATÉGICOS</w:t>
        </w:r>
        <w:r>
          <w:rPr>
            <w:noProof/>
          </w:rPr>
          <w:tab/>
        </w:r>
        <w:r>
          <w:rPr>
            <w:noProof/>
          </w:rPr>
          <w:fldChar w:fldCharType="begin"/>
        </w:r>
        <w:r>
          <w:rPr>
            <w:noProof/>
          </w:rPr>
          <w:instrText xml:space="preserve"> PAGEREF _Toc477255834 \h </w:instrText>
        </w:r>
        <w:r>
          <w:rPr>
            <w:noProof/>
          </w:rPr>
        </w:r>
        <w:r>
          <w:rPr>
            <w:noProof/>
          </w:rPr>
          <w:fldChar w:fldCharType="separate"/>
        </w:r>
        <w:r>
          <w:rPr>
            <w:noProof/>
          </w:rPr>
          <w:t>8</w:t>
        </w:r>
        <w:r>
          <w:rPr>
            <w:noProof/>
          </w:rPr>
          <w:fldChar w:fldCharType="end"/>
        </w:r>
      </w:hyperlink>
    </w:p>
    <w:p w14:paraId="5A42E171"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5" w:history="1">
        <w:r w:rsidRPr="00B443BD">
          <w:rPr>
            <w:rStyle w:val="Hipervnculo"/>
            <w:rFonts w:cs="Tahoma"/>
            <w:noProof/>
          </w:rPr>
          <w:t>2.1</w:t>
        </w:r>
        <w:r>
          <w:rPr>
            <w:rFonts w:asciiTheme="minorHAnsi" w:eastAsiaTheme="minorEastAsia" w:hAnsiTheme="minorHAnsi" w:cstheme="minorBidi"/>
            <w:noProof/>
            <w:sz w:val="22"/>
            <w:szCs w:val="22"/>
            <w:lang w:val="es-CO" w:eastAsia="es-CO"/>
          </w:rPr>
          <w:tab/>
        </w:r>
        <w:r w:rsidRPr="00B443BD">
          <w:rPr>
            <w:rStyle w:val="Hipervnculo"/>
            <w:noProof/>
          </w:rPr>
          <w:t>Objetivo General:</w:t>
        </w:r>
        <w:r>
          <w:rPr>
            <w:noProof/>
          </w:rPr>
          <w:tab/>
        </w:r>
        <w:r>
          <w:rPr>
            <w:noProof/>
          </w:rPr>
          <w:fldChar w:fldCharType="begin"/>
        </w:r>
        <w:r>
          <w:rPr>
            <w:noProof/>
          </w:rPr>
          <w:instrText xml:space="preserve"> PAGEREF _Toc477255835 \h </w:instrText>
        </w:r>
        <w:r>
          <w:rPr>
            <w:noProof/>
          </w:rPr>
        </w:r>
        <w:r>
          <w:rPr>
            <w:noProof/>
          </w:rPr>
          <w:fldChar w:fldCharType="separate"/>
        </w:r>
        <w:r>
          <w:rPr>
            <w:noProof/>
          </w:rPr>
          <w:t>8</w:t>
        </w:r>
        <w:r>
          <w:rPr>
            <w:noProof/>
          </w:rPr>
          <w:fldChar w:fldCharType="end"/>
        </w:r>
      </w:hyperlink>
    </w:p>
    <w:p w14:paraId="52CFA296"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6" w:history="1">
        <w:r w:rsidRPr="00B443BD">
          <w:rPr>
            <w:rStyle w:val="Hipervnculo"/>
            <w:rFonts w:cs="Tahoma"/>
            <w:noProof/>
          </w:rPr>
          <w:t>2.2</w:t>
        </w:r>
        <w:r>
          <w:rPr>
            <w:rFonts w:asciiTheme="minorHAnsi" w:eastAsiaTheme="minorEastAsia" w:hAnsiTheme="minorHAnsi" w:cstheme="minorBidi"/>
            <w:noProof/>
            <w:sz w:val="22"/>
            <w:szCs w:val="22"/>
            <w:lang w:val="es-CO" w:eastAsia="es-CO"/>
          </w:rPr>
          <w:tab/>
        </w:r>
        <w:r w:rsidRPr="00B443BD">
          <w:rPr>
            <w:rStyle w:val="Hipervnculo"/>
            <w:rFonts w:cs="Tahoma"/>
            <w:noProof/>
          </w:rPr>
          <w:t>Específicos</w:t>
        </w:r>
        <w:r>
          <w:rPr>
            <w:noProof/>
          </w:rPr>
          <w:tab/>
        </w:r>
        <w:r>
          <w:rPr>
            <w:noProof/>
          </w:rPr>
          <w:fldChar w:fldCharType="begin"/>
        </w:r>
        <w:r>
          <w:rPr>
            <w:noProof/>
          </w:rPr>
          <w:instrText xml:space="preserve"> PAGEREF _Toc477255836 \h </w:instrText>
        </w:r>
        <w:r>
          <w:rPr>
            <w:noProof/>
          </w:rPr>
        </w:r>
        <w:r>
          <w:rPr>
            <w:noProof/>
          </w:rPr>
          <w:fldChar w:fldCharType="separate"/>
        </w:r>
        <w:r>
          <w:rPr>
            <w:noProof/>
          </w:rPr>
          <w:t>8</w:t>
        </w:r>
        <w:r>
          <w:rPr>
            <w:noProof/>
          </w:rPr>
          <w:fldChar w:fldCharType="end"/>
        </w:r>
      </w:hyperlink>
    </w:p>
    <w:p w14:paraId="029D3BF9" w14:textId="77777777" w:rsidR="00620D1C" w:rsidRDefault="00620D1C">
      <w:pPr>
        <w:pStyle w:val="TDC1"/>
        <w:tabs>
          <w:tab w:val="left" w:pos="709"/>
          <w:tab w:val="right" w:leader="dot" w:pos="8828"/>
        </w:tabs>
        <w:rPr>
          <w:rFonts w:asciiTheme="minorHAnsi" w:eastAsiaTheme="minorEastAsia" w:hAnsiTheme="minorHAnsi" w:cstheme="minorBidi"/>
          <w:noProof/>
          <w:sz w:val="22"/>
          <w:szCs w:val="22"/>
          <w:lang w:val="es-CO" w:eastAsia="es-CO"/>
        </w:rPr>
      </w:pPr>
      <w:hyperlink w:anchor="_Toc477255837" w:history="1">
        <w:r w:rsidRPr="00B443BD">
          <w:rPr>
            <w:rStyle w:val="Hipervnculo"/>
            <w:noProof/>
          </w:rPr>
          <w:t>3.</w:t>
        </w:r>
        <w:r>
          <w:rPr>
            <w:rFonts w:asciiTheme="minorHAnsi" w:eastAsiaTheme="minorEastAsia" w:hAnsiTheme="minorHAnsi" w:cstheme="minorBidi"/>
            <w:noProof/>
            <w:sz w:val="22"/>
            <w:szCs w:val="22"/>
            <w:lang w:val="es-CO" w:eastAsia="es-CO"/>
          </w:rPr>
          <w:tab/>
        </w:r>
        <w:r w:rsidRPr="00B443BD">
          <w:rPr>
            <w:rStyle w:val="Hipervnculo"/>
            <w:noProof/>
          </w:rPr>
          <w:t>DEFINICIÓN Y DESCRIPCIÓN DE LOS EJES ESTRATÉGICOS</w:t>
        </w:r>
        <w:r>
          <w:rPr>
            <w:noProof/>
          </w:rPr>
          <w:tab/>
        </w:r>
        <w:r>
          <w:rPr>
            <w:noProof/>
          </w:rPr>
          <w:fldChar w:fldCharType="begin"/>
        </w:r>
        <w:r>
          <w:rPr>
            <w:noProof/>
          </w:rPr>
          <w:instrText xml:space="preserve"> PAGEREF _Toc477255837 \h </w:instrText>
        </w:r>
        <w:r>
          <w:rPr>
            <w:noProof/>
          </w:rPr>
        </w:r>
        <w:r>
          <w:rPr>
            <w:noProof/>
          </w:rPr>
          <w:fldChar w:fldCharType="separate"/>
        </w:r>
        <w:r>
          <w:rPr>
            <w:noProof/>
          </w:rPr>
          <w:t>8</w:t>
        </w:r>
        <w:r>
          <w:rPr>
            <w:noProof/>
          </w:rPr>
          <w:fldChar w:fldCharType="end"/>
        </w:r>
      </w:hyperlink>
    </w:p>
    <w:p w14:paraId="65126D03"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8" w:history="1">
        <w:r w:rsidRPr="00B443BD">
          <w:rPr>
            <w:rStyle w:val="Hipervnculo"/>
            <w:rFonts w:cs="Tahoma"/>
            <w:noProof/>
          </w:rPr>
          <w:t>3.1.</w:t>
        </w:r>
        <w:r>
          <w:rPr>
            <w:rFonts w:asciiTheme="minorHAnsi" w:eastAsiaTheme="minorEastAsia" w:hAnsiTheme="minorHAnsi" w:cstheme="minorBidi"/>
            <w:noProof/>
            <w:sz w:val="22"/>
            <w:szCs w:val="22"/>
            <w:lang w:val="es-CO" w:eastAsia="es-CO"/>
          </w:rPr>
          <w:tab/>
        </w:r>
        <w:r w:rsidRPr="00B443BD">
          <w:rPr>
            <w:rStyle w:val="Hipervnculo"/>
            <w:rFonts w:cs="Tahoma"/>
            <w:noProof/>
          </w:rPr>
          <w:t>Planteamiento y consolidación de las líneas de investigación.</w:t>
        </w:r>
        <w:r>
          <w:rPr>
            <w:noProof/>
          </w:rPr>
          <w:tab/>
        </w:r>
        <w:r>
          <w:rPr>
            <w:noProof/>
          </w:rPr>
          <w:fldChar w:fldCharType="begin"/>
        </w:r>
        <w:r>
          <w:rPr>
            <w:noProof/>
          </w:rPr>
          <w:instrText xml:space="preserve"> PAGEREF _Toc477255838 \h </w:instrText>
        </w:r>
        <w:r>
          <w:rPr>
            <w:noProof/>
          </w:rPr>
        </w:r>
        <w:r>
          <w:rPr>
            <w:noProof/>
          </w:rPr>
          <w:fldChar w:fldCharType="separate"/>
        </w:r>
        <w:r>
          <w:rPr>
            <w:noProof/>
          </w:rPr>
          <w:t>9</w:t>
        </w:r>
        <w:r>
          <w:rPr>
            <w:noProof/>
          </w:rPr>
          <w:fldChar w:fldCharType="end"/>
        </w:r>
      </w:hyperlink>
    </w:p>
    <w:p w14:paraId="0EECF6B8"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39" w:history="1">
        <w:r w:rsidRPr="00B443BD">
          <w:rPr>
            <w:rStyle w:val="Hipervnculo"/>
            <w:rFonts w:cs="Tahoma"/>
            <w:noProof/>
          </w:rPr>
          <w:t>3.2.</w:t>
        </w:r>
        <w:r>
          <w:rPr>
            <w:rFonts w:asciiTheme="minorHAnsi" w:eastAsiaTheme="minorEastAsia" w:hAnsiTheme="minorHAnsi" w:cstheme="minorBidi"/>
            <w:noProof/>
            <w:sz w:val="22"/>
            <w:szCs w:val="22"/>
            <w:lang w:val="es-CO" w:eastAsia="es-CO"/>
          </w:rPr>
          <w:tab/>
        </w:r>
        <w:r w:rsidRPr="00B443BD">
          <w:rPr>
            <w:rStyle w:val="Hipervnculo"/>
            <w:rFonts w:cs="Tahoma"/>
            <w:noProof/>
          </w:rPr>
          <w:t>Articulación de la docencia, investigación y extensión</w:t>
        </w:r>
        <w:r>
          <w:rPr>
            <w:noProof/>
          </w:rPr>
          <w:tab/>
        </w:r>
        <w:r>
          <w:rPr>
            <w:noProof/>
          </w:rPr>
          <w:fldChar w:fldCharType="begin"/>
        </w:r>
        <w:r>
          <w:rPr>
            <w:noProof/>
          </w:rPr>
          <w:instrText xml:space="preserve"> PAGEREF _Toc477255839 \h </w:instrText>
        </w:r>
        <w:r>
          <w:rPr>
            <w:noProof/>
          </w:rPr>
        </w:r>
        <w:r>
          <w:rPr>
            <w:noProof/>
          </w:rPr>
          <w:fldChar w:fldCharType="separate"/>
        </w:r>
        <w:r>
          <w:rPr>
            <w:noProof/>
          </w:rPr>
          <w:t>10</w:t>
        </w:r>
        <w:r>
          <w:rPr>
            <w:noProof/>
          </w:rPr>
          <w:fldChar w:fldCharType="end"/>
        </w:r>
      </w:hyperlink>
    </w:p>
    <w:p w14:paraId="33C1A72B"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40" w:history="1">
        <w:r w:rsidRPr="00B443BD">
          <w:rPr>
            <w:rStyle w:val="Hipervnculo"/>
            <w:rFonts w:cs="Tahoma"/>
            <w:noProof/>
          </w:rPr>
          <w:t>3.3.</w:t>
        </w:r>
        <w:r>
          <w:rPr>
            <w:rFonts w:asciiTheme="minorHAnsi" w:eastAsiaTheme="minorEastAsia" w:hAnsiTheme="minorHAnsi" w:cstheme="minorBidi"/>
            <w:noProof/>
            <w:sz w:val="22"/>
            <w:szCs w:val="22"/>
            <w:lang w:val="es-CO" w:eastAsia="es-CO"/>
          </w:rPr>
          <w:tab/>
        </w:r>
        <w:r w:rsidRPr="00B443BD">
          <w:rPr>
            <w:rStyle w:val="Hipervnculo"/>
            <w:rFonts w:cs="Tahoma"/>
            <w:noProof/>
          </w:rPr>
          <w:t>Promoción y divulgación de la producción intelectual</w:t>
        </w:r>
        <w:r>
          <w:rPr>
            <w:noProof/>
          </w:rPr>
          <w:tab/>
        </w:r>
        <w:r>
          <w:rPr>
            <w:noProof/>
          </w:rPr>
          <w:fldChar w:fldCharType="begin"/>
        </w:r>
        <w:r>
          <w:rPr>
            <w:noProof/>
          </w:rPr>
          <w:instrText xml:space="preserve"> PAGEREF _Toc477255840 \h </w:instrText>
        </w:r>
        <w:r>
          <w:rPr>
            <w:noProof/>
          </w:rPr>
        </w:r>
        <w:r>
          <w:rPr>
            <w:noProof/>
          </w:rPr>
          <w:fldChar w:fldCharType="separate"/>
        </w:r>
        <w:r>
          <w:rPr>
            <w:noProof/>
          </w:rPr>
          <w:t>10</w:t>
        </w:r>
        <w:r>
          <w:rPr>
            <w:noProof/>
          </w:rPr>
          <w:fldChar w:fldCharType="end"/>
        </w:r>
      </w:hyperlink>
    </w:p>
    <w:p w14:paraId="2736EA8C" w14:textId="77777777" w:rsidR="00620D1C" w:rsidRDefault="00620D1C">
      <w:pPr>
        <w:pStyle w:val="TDC2"/>
        <w:rPr>
          <w:rFonts w:asciiTheme="minorHAnsi" w:eastAsiaTheme="minorEastAsia" w:hAnsiTheme="minorHAnsi" w:cstheme="minorBidi"/>
          <w:noProof/>
          <w:sz w:val="22"/>
          <w:szCs w:val="22"/>
          <w:lang w:val="es-CO" w:eastAsia="es-CO"/>
        </w:rPr>
      </w:pPr>
      <w:hyperlink w:anchor="_Toc477255841" w:history="1">
        <w:r w:rsidRPr="00B443BD">
          <w:rPr>
            <w:rStyle w:val="Hipervnculo"/>
            <w:rFonts w:cs="Tahoma"/>
            <w:noProof/>
          </w:rPr>
          <w:t>3.4.</w:t>
        </w:r>
        <w:r>
          <w:rPr>
            <w:rFonts w:asciiTheme="minorHAnsi" w:eastAsiaTheme="minorEastAsia" w:hAnsiTheme="minorHAnsi" w:cstheme="minorBidi"/>
            <w:noProof/>
            <w:sz w:val="22"/>
            <w:szCs w:val="22"/>
            <w:lang w:val="es-CO" w:eastAsia="es-CO"/>
          </w:rPr>
          <w:tab/>
        </w:r>
        <w:r w:rsidRPr="00B443BD">
          <w:rPr>
            <w:rStyle w:val="Hipervnculo"/>
            <w:rFonts w:cs="Tahoma"/>
            <w:noProof/>
          </w:rPr>
          <w:t>Desarrollo de alianzas y convenios para la investigación</w:t>
        </w:r>
        <w:r>
          <w:rPr>
            <w:noProof/>
          </w:rPr>
          <w:tab/>
        </w:r>
        <w:r>
          <w:rPr>
            <w:noProof/>
          </w:rPr>
          <w:fldChar w:fldCharType="begin"/>
        </w:r>
        <w:r>
          <w:rPr>
            <w:noProof/>
          </w:rPr>
          <w:instrText xml:space="preserve"> PAGEREF _Toc477255841 \h </w:instrText>
        </w:r>
        <w:r>
          <w:rPr>
            <w:noProof/>
          </w:rPr>
        </w:r>
        <w:r>
          <w:rPr>
            <w:noProof/>
          </w:rPr>
          <w:fldChar w:fldCharType="separate"/>
        </w:r>
        <w:r>
          <w:rPr>
            <w:noProof/>
          </w:rPr>
          <w:t>11</w:t>
        </w:r>
        <w:r>
          <w:rPr>
            <w:noProof/>
          </w:rPr>
          <w:fldChar w:fldCharType="end"/>
        </w:r>
      </w:hyperlink>
    </w:p>
    <w:p w14:paraId="00D0D31B" w14:textId="77777777" w:rsidR="00620D1C" w:rsidRDefault="00620D1C">
      <w:pPr>
        <w:pStyle w:val="TDC1"/>
        <w:tabs>
          <w:tab w:val="left" w:pos="709"/>
          <w:tab w:val="right" w:leader="dot" w:pos="8828"/>
        </w:tabs>
        <w:rPr>
          <w:rFonts w:asciiTheme="minorHAnsi" w:eastAsiaTheme="minorEastAsia" w:hAnsiTheme="minorHAnsi" w:cstheme="minorBidi"/>
          <w:noProof/>
          <w:sz w:val="22"/>
          <w:szCs w:val="22"/>
          <w:lang w:val="es-CO" w:eastAsia="es-CO"/>
        </w:rPr>
      </w:pPr>
      <w:hyperlink w:anchor="_Toc477255842" w:history="1">
        <w:r w:rsidRPr="00B443BD">
          <w:rPr>
            <w:rStyle w:val="Hipervnculo"/>
            <w:noProof/>
          </w:rPr>
          <w:t>4.</w:t>
        </w:r>
        <w:r>
          <w:rPr>
            <w:rFonts w:asciiTheme="minorHAnsi" w:eastAsiaTheme="minorEastAsia" w:hAnsiTheme="minorHAnsi" w:cstheme="minorBidi"/>
            <w:noProof/>
            <w:sz w:val="22"/>
            <w:szCs w:val="22"/>
            <w:lang w:val="es-CO" w:eastAsia="es-CO"/>
          </w:rPr>
          <w:tab/>
        </w:r>
        <w:r w:rsidRPr="00B443BD">
          <w:rPr>
            <w:rStyle w:val="Hipervnculo"/>
            <w:noProof/>
          </w:rPr>
          <w:t>PLAN DE ACCIÓN</w:t>
        </w:r>
        <w:r>
          <w:rPr>
            <w:noProof/>
          </w:rPr>
          <w:tab/>
        </w:r>
        <w:r>
          <w:rPr>
            <w:noProof/>
          </w:rPr>
          <w:fldChar w:fldCharType="begin"/>
        </w:r>
        <w:r>
          <w:rPr>
            <w:noProof/>
          </w:rPr>
          <w:instrText xml:space="preserve"> PAGEREF _Toc477255842 \h </w:instrText>
        </w:r>
        <w:r>
          <w:rPr>
            <w:noProof/>
          </w:rPr>
        </w:r>
        <w:r>
          <w:rPr>
            <w:noProof/>
          </w:rPr>
          <w:fldChar w:fldCharType="separate"/>
        </w:r>
        <w:r>
          <w:rPr>
            <w:noProof/>
          </w:rPr>
          <w:t>12</w:t>
        </w:r>
        <w:r>
          <w:rPr>
            <w:noProof/>
          </w:rPr>
          <w:fldChar w:fldCharType="end"/>
        </w:r>
      </w:hyperlink>
    </w:p>
    <w:p w14:paraId="663F68E8" w14:textId="77777777" w:rsidR="00D31757" w:rsidRDefault="00695EF2">
      <w:pPr>
        <w:pStyle w:val="TDC1"/>
        <w:tabs>
          <w:tab w:val="right" w:leader="dot" w:pos="8838"/>
        </w:tabs>
        <w:rPr>
          <w:rFonts w:ascii="Arial" w:hAnsi="Arial" w:cs="Arial"/>
          <w:b/>
          <w:bCs/>
          <w:sz w:val="20"/>
          <w:szCs w:val="20"/>
          <w:lang w:val="es-CO"/>
        </w:rPr>
        <w:sectPr w:rsidR="00D31757">
          <w:footnotePr>
            <w:pos w:val="beneathText"/>
          </w:footnotePr>
          <w:type w:val="continuous"/>
          <w:pgSz w:w="12240" w:h="15840"/>
          <w:pgMar w:top="1701" w:right="1134" w:bottom="1134" w:left="2268" w:header="720" w:footer="709" w:gutter="0"/>
          <w:cols w:space="720"/>
          <w:docGrid w:linePitch="360"/>
        </w:sectPr>
      </w:pPr>
      <w:r>
        <w:fldChar w:fldCharType="end"/>
      </w:r>
    </w:p>
    <w:p w14:paraId="29A86BAB" w14:textId="77777777" w:rsidR="00D31757" w:rsidRDefault="00D31757">
      <w:pPr>
        <w:widowControl w:val="0"/>
        <w:tabs>
          <w:tab w:val="left" w:pos="360"/>
        </w:tabs>
        <w:autoSpaceDE w:val="0"/>
        <w:jc w:val="both"/>
        <w:rPr>
          <w:rFonts w:ascii="Arial" w:hAnsi="Arial" w:cs="Arial"/>
          <w:b/>
          <w:bCs/>
          <w:sz w:val="20"/>
          <w:szCs w:val="20"/>
          <w:lang w:val="es-CO"/>
        </w:rPr>
      </w:pPr>
    </w:p>
    <w:p w14:paraId="3D3746D4" w14:textId="77777777" w:rsidR="00D31757" w:rsidRDefault="00D31757">
      <w:pPr>
        <w:widowControl w:val="0"/>
        <w:tabs>
          <w:tab w:val="left" w:pos="360"/>
        </w:tabs>
        <w:autoSpaceDE w:val="0"/>
        <w:jc w:val="both"/>
        <w:rPr>
          <w:rFonts w:ascii="Arial" w:hAnsi="Arial" w:cs="Arial"/>
          <w:bCs/>
          <w:sz w:val="20"/>
          <w:szCs w:val="20"/>
          <w:lang w:val="es-CO"/>
        </w:rPr>
      </w:pPr>
    </w:p>
    <w:p w14:paraId="0CA50657" w14:textId="77777777" w:rsidR="00D31757" w:rsidRDefault="00D31757">
      <w:pPr>
        <w:widowControl w:val="0"/>
        <w:tabs>
          <w:tab w:val="left" w:pos="360"/>
        </w:tabs>
        <w:autoSpaceDE w:val="0"/>
        <w:jc w:val="both"/>
        <w:rPr>
          <w:rFonts w:ascii="Arial" w:hAnsi="Arial" w:cs="Arial"/>
          <w:bCs/>
          <w:sz w:val="20"/>
          <w:szCs w:val="20"/>
          <w:lang w:val="es-CO"/>
        </w:rPr>
      </w:pPr>
    </w:p>
    <w:p w14:paraId="31F0EA7C" w14:textId="77777777" w:rsidR="00D31757" w:rsidRDefault="00D31757">
      <w:pPr>
        <w:rPr>
          <w:rFonts w:ascii="Arial" w:hAnsi="Arial" w:cs="Arial"/>
          <w:bCs/>
          <w:sz w:val="20"/>
          <w:szCs w:val="20"/>
          <w:lang w:val="es-CO"/>
        </w:rPr>
        <w:sectPr w:rsidR="00D31757">
          <w:footnotePr>
            <w:pos w:val="beneathText"/>
          </w:footnotePr>
          <w:type w:val="continuous"/>
          <w:pgSz w:w="12240" w:h="15840"/>
          <w:pgMar w:top="1701" w:right="1134" w:bottom="1134" w:left="2268" w:header="720" w:footer="709" w:gutter="0"/>
          <w:cols w:space="720"/>
          <w:docGrid w:linePitch="360"/>
        </w:sectPr>
      </w:pPr>
    </w:p>
    <w:p w14:paraId="02605757" w14:textId="77777777" w:rsidR="00D31757" w:rsidRDefault="00D31757" w:rsidP="00814D94">
      <w:pPr>
        <w:pStyle w:val="Ttulo1"/>
        <w:numPr>
          <w:ilvl w:val="0"/>
          <w:numId w:val="38"/>
        </w:numPr>
        <w:tabs>
          <w:tab w:val="left" w:pos="432"/>
        </w:tabs>
        <w:rPr>
          <w:szCs w:val="20"/>
        </w:rPr>
      </w:pPr>
      <w:bookmarkStart w:id="0" w:name="_Toc477255827"/>
      <w:r>
        <w:rPr>
          <w:szCs w:val="20"/>
        </w:rPr>
        <w:lastRenderedPageBreak/>
        <w:t>DIRECCIONAMIENTO ESTRATÉGICO</w:t>
      </w:r>
      <w:bookmarkEnd w:id="0"/>
      <w:r>
        <w:rPr>
          <w:szCs w:val="20"/>
        </w:rPr>
        <w:t xml:space="preserve"> </w:t>
      </w:r>
    </w:p>
    <w:p w14:paraId="4503523D" w14:textId="77777777" w:rsidR="00D31757" w:rsidRDefault="00D31757">
      <w:pPr>
        <w:rPr>
          <w:sz w:val="20"/>
          <w:szCs w:val="20"/>
        </w:rPr>
      </w:pPr>
    </w:p>
    <w:p w14:paraId="2B76B964" w14:textId="77777777" w:rsidR="00D31757" w:rsidRPr="00766C76" w:rsidRDefault="00D31757">
      <w:pPr>
        <w:pStyle w:val="Ttulo2"/>
        <w:tabs>
          <w:tab w:val="left" w:pos="576"/>
        </w:tabs>
        <w:jc w:val="left"/>
        <w:rPr>
          <w:sz w:val="20"/>
          <w:szCs w:val="20"/>
        </w:rPr>
      </w:pPr>
      <w:bookmarkStart w:id="1" w:name="_Toc477255828"/>
      <w:r w:rsidRPr="00766C76">
        <w:rPr>
          <w:sz w:val="20"/>
          <w:szCs w:val="20"/>
        </w:rPr>
        <w:t>Visión</w:t>
      </w:r>
      <w:bookmarkEnd w:id="1"/>
      <w:r w:rsidRPr="00766C76">
        <w:rPr>
          <w:sz w:val="20"/>
          <w:szCs w:val="20"/>
        </w:rPr>
        <w:t xml:space="preserve"> </w:t>
      </w:r>
    </w:p>
    <w:p w14:paraId="04B309E6" w14:textId="77777777" w:rsidR="00766C76" w:rsidRDefault="00766C76" w:rsidP="005D4854">
      <w:pPr>
        <w:rPr>
          <w:rFonts w:ascii="Arial" w:hAnsi="Arial" w:cs="Arial"/>
          <w:sz w:val="20"/>
          <w:szCs w:val="20"/>
        </w:rPr>
      </w:pPr>
    </w:p>
    <w:p w14:paraId="638F647D" w14:textId="77777777" w:rsidR="00F93DB4" w:rsidRDefault="000F3DBE" w:rsidP="00CA36C3">
      <w:pPr>
        <w:rPr>
          <w:rFonts w:ascii="Arial" w:eastAsiaTheme="minorHAnsi" w:hAnsi="Arial" w:cs="Arial"/>
          <w:sz w:val="20"/>
          <w:szCs w:val="20"/>
          <w:lang w:eastAsia="en-US"/>
        </w:rPr>
      </w:pPr>
      <w:r w:rsidRPr="000F3DBE">
        <w:rPr>
          <w:rFonts w:ascii="Arial" w:eastAsiaTheme="minorHAnsi" w:hAnsi="Arial" w:cs="Arial"/>
          <w:sz w:val="20"/>
          <w:szCs w:val="20"/>
          <w:lang w:eastAsia="en-US"/>
        </w:rPr>
        <w:t>Para 2020, GIGA será reconocido y clasificado por el Sistema Nacional de Ciencia y Tecnología, como un grupo de investigación propositivo del desarrollo técnico y/o tecnológico del sistema agroindustrial regional y/o nacional, mejorando las competencias formativas apoyadas en procesos investigativos tanto de docentes como estudiantes vinculados</w:t>
      </w:r>
      <w:r>
        <w:rPr>
          <w:rFonts w:ascii="Arial" w:eastAsiaTheme="minorHAnsi" w:hAnsi="Arial" w:cs="Arial"/>
          <w:sz w:val="20"/>
          <w:szCs w:val="20"/>
          <w:lang w:eastAsia="en-US"/>
        </w:rPr>
        <w:t>.</w:t>
      </w:r>
    </w:p>
    <w:p w14:paraId="0F0F087F" w14:textId="77777777" w:rsidR="000F3DBE" w:rsidRPr="000F3DBE" w:rsidRDefault="000F3DBE" w:rsidP="00CA36C3">
      <w:pPr>
        <w:rPr>
          <w:rFonts w:ascii="Arial" w:hAnsi="Arial" w:cs="Arial"/>
          <w:sz w:val="20"/>
          <w:szCs w:val="20"/>
        </w:rPr>
      </w:pPr>
    </w:p>
    <w:p w14:paraId="4EC5B7FE" w14:textId="77777777" w:rsidR="00D31757" w:rsidRPr="000F3DBE" w:rsidRDefault="00D31757">
      <w:pPr>
        <w:pStyle w:val="Ttulo2"/>
        <w:tabs>
          <w:tab w:val="left" w:pos="576"/>
        </w:tabs>
        <w:jc w:val="left"/>
        <w:rPr>
          <w:sz w:val="20"/>
          <w:szCs w:val="20"/>
        </w:rPr>
      </w:pPr>
      <w:bookmarkStart w:id="2" w:name="_Toc477255829"/>
      <w:r w:rsidRPr="000F3DBE">
        <w:rPr>
          <w:sz w:val="20"/>
          <w:szCs w:val="20"/>
        </w:rPr>
        <w:t>Misión</w:t>
      </w:r>
      <w:bookmarkEnd w:id="2"/>
      <w:r w:rsidRPr="000F3DBE">
        <w:rPr>
          <w:sz w:val="20"/>
          <w:szCs w:val="20"/>
        </w:rPr>
        <w:t xml:space="preserve"> </w:t>
      </w:r>
    </w:p>
    <w:p w14:paraId="12306C89" w14:textId="77777777" w:rsidR="00CA36C3" w:rsidRDefault="00CA36C3" w:rsidP="00CA36C3"/>
    <w:p w14:paraId="66C06E67" w14:textId="77777777" w:rsidR="005D4854" w:rsidRPr="003C44DC" w:rsidRDefault="000F3DBE" w:rsidP="005D4854">
      <w:pPr>
        <w:pStyle w:val="Sinespaciado"/>
        <w:jc w:val="both"/>
        <w:rPr>
          <w:rFonts w:ascii="Arial" w:hAnsi="Arial" w:cs="Arial"/>
          <w:color w:val="FF0000"/>
          <w:sz w:val="20"/>
          <w:szCs w:val="20"/>
        </w:rPr>
      </w:pPr>
      <w:r w:rsidRPr="000F3DBE">
        <w:rPr>
          <w:rFonts w:ascii="Arial" w:hAnsi="Arial" w:cs="Arial"/>
          <w:sz w:val="20"/>
          <w:szCs w:val="20"/>
        </w:rPr>
        <w:t>En GIGA, Grupo de Investigación en Gestión Agroindustrial, somos generadores de conocimiento aplicado al sistema agroindustrial regional y/o nacional contribuyendo a soluciones de problemáticas organizacionales y/o sectoriales a través de desarrollos técnicos y/o tecnológicos concebidos en los escenarios de práctica a través de proyectos articuladores entre y con la comunidad uteísta o universitaria mejorando sus competencias, a partir de actitudes, conocimientos y habilidades formativas apoyadas en procesos investigativos, propiciando las potencialidades de una cultura investigativa y trabajo en equipo</w:t>
      </w:r>
      <w:r w:rsidR="005D4854" w:rsidRPr="003C44DC">
        <w:rPr>
          <w:rFonts w:ascii="Arial" w:hAnsi="Arial" w:cs="Arial"/>
          <w:color w:val="FF0000"/>
          <w:sz w:val="20"/>
          <w:szCs w:val="20"/>
        </w:rPr>
        <w:t>.</w:t>
      </w:r>
    </w:p>
    <w:p w14:paraId="7F584CD1" w14:textId="77777777" w:rsidR="005D4854" w:rsidRDefault="005D4854" w:rsidP="005D4854">
      <w:pPr>
        <w:rPr>
          <w:rFonts w:ascii="Arial" w:hAnsi="Arial" w:cs="Tahoma"/>
          <w:sz w:val="20"/>
          <w:szCs w:val="20"/>
        </w:rPr>
      </w:pPr>
    </w:p>
    <w:p w14:paraId="7987E13D" w14:textId="77777777" w:rsidR="00CF0DFB" w:rsidRPr="00F4088C" w:rsidRDefault="00CF0DFB" w:rsidP="00235EC9">
      <w:pPr>
        <w:pStyle w:val="Ttulo2"/>
        <w:tabs>
          <w:tab w:val="left" w:pos="576"/>
        </w:tabs>
        <w:jc w:val="left"/>
        <w:rPr>
          <w:sz w:val="20"/>
          <w:szCs w:val="20"/>
        </w:rPr>
      </w:pPr>
      <w:bookmarkStart w:id="3" w:name="_Toc477255830"/>
      <w:r w:rsidRPr="00F4088C">
        <w:rPr>
          <w:sz w:val="20"/>
          <w:szCs w:val="20"/>
        </w:rPr>
        <w:t>Indicadores de cumplimiento</w:t>
      </w:r>
      <w:r w:rsidR="00235EC9" w:rsidRPr="00F4088C">
        <w:rPr>
          <w:sz w:val="20"/>
          <w:szCs w:val="20"/>
        </w:rPr>
        <w:t xml:space="preserve"> de la misión y visión.</w:t>
      </w:r>
      <w:bookmarkEnd w:id="3"/>
    </w:p>
    <w:p w14:paraId="6CD8CFFA" w14:textId="77777777" w:rsidR="00CF0DFB" w:rsidRPr="00F4088C" w:rsidRDefault="00CF0DFB" w:rsidP="00CF0DFB">
      <w:pPr>
        <w:rPr>
          <w:rFonts w:ascii="Arial" w:hAnsi="Arial" w:cs="Arial"/>
          <w:sz w:val="20"/>
          <w:szCs w:val="20"/>
        </w:rPr>
      </w:pPr>
    </w:p>
    <w:p w14:paraId="54AF9C89" w14:textId="77777777" w:rsidR="00512D27" w:rsidRPr="00F4088C" w:rsidRDefault="000F3DBE" w:rsidP="00CF0DFB">
      <w:pPr>
        <w:jc w:val="both"/>
        <w:rPr>
          <w:rFonts w:ascii="Arial" w:hAnsi="Arial" w:cs="Arial"/>
          <w:sz w:val="20"/>
          <w:szCs w:val="20"/>
        </w:rPr>
      </w:pPr>
      <w:r w:rsidRPr="00F4088C">
        <w:rPr>
          <w:rFonts w:ascii="Arial" w:hAnsi="Arial" w:cs="Arial"/>
          <w:sz w:val="20"/>
          <w:szCs w:val="20"/>
        </w:rPr>
        <w:t xml:space="preserve">Se </w:t>
      </w:r>
      <w:r w:rsidR="00512D27" w:rsidRPr="00F4088C">
        <w:rPr>
          <w:rFonts w:ascii="Arial" w:hAnsi="Arial" w:cs="Arial"/>
          <w:sz w:val="20"/>
          <w:szCs w:val="20"/>
        </w:rPr>
        <w:t xml:space="preserve"> plantea que el grupo de investigación </w:t>
      </w:r>
      <w:r w:rsidRPr="00F4088C">
        <w:rPr>
          <w:rFonts w:ascii="Arial" w:hAnsi="Arial" w:cs="Arial"/>
          <w:sz w:val="20"/>
          <w:szCs w:val="20"/>
        </w:rPr>
        <w:t>GIGA</w:t>
      </w:r>
      <w:r w:rsidR="00512D27" w:rsidRPr="00F4088C">
        <w:rPr>
          <w:rFonts w:ascii="Arial" w:hAnsi="Arial" w:cs="Arial"/>
          <w:sz w:val="20"/>
          <w:szCs w:val="20"/>
        </w:rPr>
        <w:t xml:space="preserve"> </w:t>
      </w:r>
      <w:r w:rsidR="00897C97" w:rsidRPr="00F4088C">
        <w:rPr>
          <w:rFonts w:ascii="Arial" w:hAnsi="Arial" w:cs="Arial"/>
          <w:sz w:val="20"/>
          <w:szCs w:val="20"/>
        </w:rPr>
        <w:t xml:space="preserve">formule y ejecute como mínimo </w:t>
      </w:r>
      <w:r w:rsidRPr="00F4088C">
        <w:rPr>
          <w:rFonts w:ascii="Arial" w:hAnsi="Arial" w:cs="Arial"/>
          <w:sz w:val="20"/>
          <w:szCs w:val="20"/>
        </w:rPr>
        <w:t>dos</w:t>
      </w:r>
      <w:r w:rsidR="00897C97" w:rsidRPr="00F4088C">
        <w:rPr>
          <w:rFonts w:ascii="Arial" w:hAnsi="Arial" w:cs="Arial"/>
          <w:sz w:val="20"/>
          <w:szCs w:val="20"/>
        </w:rPr>
        <w:t xml:space="preserve"> proyectos de investigación y desarrollo tecnológico</w:t>
      </w:r>
      <w:r w:rsidR="00490825" w:rsidRPr="00F4088C">
        <w:rPr>
          <w:rFonts w:ascii="Arial" w:hAnsi="Arial" w:cs="Arial"/>
          <w:sz w:val="20"/>
          <w:szCs w:val="20"/>
        </w:rPr>
        <w:t xml:space="preserve"> enmarcados en los planes misionales de la institución o en el mejoramiento del sector productivo de la región. Con la ejecución de estos proyectos se fomentará la investigación formativa y se obtendrán productos de: generación de conocimiento como artículos científicos, divulgación como participación en ponencias nacionales o internacionales, desarrollo tecnológico como prototipos industriales y formación de talento humano a través de proyectos de grado. </w:t>
      </w:r>
      <w:r w:rsidR="007C1ED5" w:rsidRPr="00F4088C">
        <w:rPr>
          <w:rFonts w:ascii="Arial" w:hAnsi="Arial" w:cs="Arial"/>
          <w:sz w:val="20"/>
          <w:szCs w:val="20"/>
        </w:rPr>
        <w:t xml:space="preserve">A continuación se detallan los indicadores para </w:t>
      </w:r>
      <w:r w:rsidR="00A25955" w:rsidRPr="00F4088C">
        <w:rPr>
          <w:rFonts w:ascii="Arial" w:hAnsi="Arial" w:cs="Arial"/>
          <w:sz w:val="20"/>
          <w:szCs w:val="20"/>
        </w:rPr>
        <w:t xml:space="preserve">periodos </w:t>
      </w:r>
      <w:r w:rsidR="00490825" w:rsidRPr="00F4088C">
        <w:rPr>
          <w:rFonts w:ascii="Arial" w:hAnsi="Arial" w:cs="Arial"/>
          <w:sz w:val="20"/>
          <w:szCs w:val="20"/>
        </w:rPr>
        <w:t>anuales de 2016 y 2017</w:t>
      </w:r>
      <w:r w:rsidR="003C44DC" w:rsidRPr="00F4088C">
        <w:rPr>
          <w:rFonts w:ascii="Arial" w:hAnsi="Arial" w:cs="Arial"/>
          <w:sz w:val="20"/>
          <w:szCs w:val="20"/>
        </w:rPr>
        <w:t>.</w:t>
      </w:r>
    </w:p>
    <w:p w14:paraId="70151134" w14:textId="77777777" w:rsidR="00512D27" w:rsidRPr="00F4088C" w:rsidRDefault="00512D27" w:rsidP="00CF0DFB">
      <w:pPr>
        <w:jc w:val="both"/>
        <w:rPr>
          <w:rFonts w:ascii="Arial" w:hAnsi="Arial" w:cs="Arial"/>
          <w:sz w:val="20"/>
          <w:szCs w:val="20"/>
        </w:rPr>
      </w:pPr>
    </w:p>
    <w:p w14:paraId="7341E522" w14:textId="77777777" w:rsidR="007C1ED5" w:rsidRPr="00F4088C" w:rsidRDefault="00490825" w:rsidP="00CF0DFB">
      <w:pPr>
        <w:jc w:val="both"/>
        <w:rPr>
          <w:rFonts w:ascii="Arial" w:hAnsi="Arial" w:cs="Arial"/>
          <w:sz w:val="20"/>
          <w:szCs w:val="20"/>
        </w:rPr>
      </w:pPr>
      <w:r w:rsidRPr="00F4088C">
        <w:rPr>
          <w:rFonts w:ascii="Arial" w:hAnsi="Arial" w:cs="Arial"/>
          <w:sz w:val="20"/>
          <w:szCs w:val="20"/>
        </w:rPr>
        <w:t>Año 2016</w:t>
      </w:r>
      <w:r w:rsidR="007C1ED5" w:rsidRPr="00F4088C">
        <w:rPr>
          <w:rFonts w:ascii="Arial" w:hAnsi="Arial" w:cs="Arial"/>
          <w:sz w:val="20"/>
          <w:szCs w:val="20"/>
        </w:rPr>
        <w:t>:</w:t>
      </w:r>
    </w:p>
    <w:p w14:paraId="42004343" w14:textId="77777777" w:rsidR="007C1ED5" w:rsidRPr="00F4088C" w:rsidRDefault="00490825" w:rsidP="00A25955">
      <w:pPr>
        <w:pStyle w:val="Prrafodelista"/>
        <w:numPr>
          <w:ilvl w:val="0"/>
          <w:numId w:val="36"/>
        </w:numPr>
        <w:jc w:val="both"/>
        <w:rPr>
          <w:rFonts w:ascii="Arial" w:hAnsi="Arial" w:cs="Arial"/>
          <w:sz w:val="20"/>
          <w:szCs w:val="20"/>
        </w:rPr>
      </w:pPr>
      <w:r w:rsidRPr="00F4088C">
        <w:rPr>
          <w:rFonts w:ascii="Arial" w:hAnsi="Arial" w:cs="Arial"/>
          <w:sz w:val="20"/>
          <w:szCs w:val="20"/>
        </w:rPr>
        <w:t>Formular un proyecto de investigación para apoyar el proyecto de mejoramiento de la productividad en el sector ganadero de leche.</w:t>
      </w:r>
    </w:p>
    <w:p w14:paraId="1F212933" w14:textId="77777777" w:rsidR="00490825" w:rsidRPr="00F4088C" w:rsidRDefault="00490825" w:rsidP="00A25955">
      <w:pPr>
        <w:pStyle w:val="Prrafodelista"/>
        <w:numPr>
          <w:ilvl w:val="0"/>
          <w:numId w:val="36"/>
        </w:numPr>
        <w:jc w:val="both"/>
        <w:rPr>
          <w:rFonts w:ascii="Arial" w:hAnsi="Arial" w:cs="Arial"/>
          <w:sz w:val="20"/>
          <w:szCs w:val="20"/>
        </w:rPr>
      </w:pPr>
      <w:r w:rsidRPr="00F4088C">
        <w:rPr>
          <w:rFonts w:ascii="Arial" w:hAnsi="Arial" w:cs="Arial"/>
          <w:sz w:val="20"/>
          <w:szCs w:val="20"/>
        </w:rPr>
        <w:t xml:space="preserve">Formular un proyecto enfocado a la optimización de sistemas basados en </w:t>
      </w:r>
      <w:r w:rsidR="00F366C5" w:rsidRPr="00F4088C">
        <w:rPr>
          <w:rFonts w:ascii="Arial" w:hAnsi="Arial" w:cs="Arial"/>
          <w:sz w:val="20"/>
          <w:szCs w:val="20"/>
        </w:rPr>
        <w:t>agroindustria alimentaria y no alimentaria</w:t>
      </w:r>
    </w:p>
    <w:p w14:paraId="5636446C" w14:textId="77777777" w:rsidR="0067745E" w:rsidRPr="00F4088C" w:rsidRDefault="0067745E" w:rsidP="00A25955">
      <w:pPr>
        <w:pStyle w:val="Prrafodelista"/>
        <w:numPr>
          <w:ilvl w:val="0"/>
          <w:numId w:val="36"/>
        </w:numPr>
        <w:jc w:val="both"/>
        <w:rPr>
          <w:rFonts w:ascii="Arial" w:hAnsi="Arial" w:cs="Arial"/>
          <w:sz w:val="20"/>
          <w:szCs w:val="20"/>
        </w:rPr>
      </w:pPr>
      <w:r w:rsidRPr="00F4088C">
        <w:rPr>
          <w:rFonts w:ascii="Arial" w:hAnsi="Arial" w:cs="Arial"/>
          <w:sz w:val="20"/>
          <w:szCs w:val="20"/>
        </w:rPr>
        <w:t xml:space="preserve">Orientar como mínimo </w:t>
      </w:r>
      <w:r w:rsidR="00730DF0" w:rsidRPr="00F4088C">
        <w:rPr>
          <w:rFonts w:ascii="Arial" w:hAnsi="Arial" w:cs="Arial"/>
          <w:sz w:val="20"/>
          <w:szCs w:val="20"/>
        </w:rPr>
        <w:t>dieciséis(</w:t>
      </w:r>
      <w:r w:rsidR="000F3DBE" w:rsidRPr="00F4088C">
        <w:rPr>
          <w:rFonts w:ascii="Arial" w:hAnsi="Arial" w:cs="Arial"/>
          <w:sz w:val="20"/>
          <w:szCs w:val="20"/>
        </w:rPr>
        <w:t>16</w:t>
      </w:r>
      <w:r w:rsidR="00730DF0" w:rsidRPr="00F4088C">
        <w:rPr>
          <w:rFonts w:ascii="Arial" w:hAnsi="Arial" w:cs="Arial"/>
          <w:sz w:val="20"/>
          <w:szCs w:val="20"/>
        </w:rPr>
        <w:t>)</w:t>
      </w:r>
      <w:r w:rsidR="000F3DBE" w:rsidRPr="00F4088C">
        <w:rPr>
          <w:rFonts w:ascii="Arial" w:hAnsi="Arial" w:cs="Arial"/>
          <w:sz w:val="20"/>
          <w:szCs w:val="20"/>
        </w:rPr>
        <w:t xml:space="preserve"> trabajos </w:t>
      </w:r>
      <w:r w:rsidRPr="00F4088C">
        <w:rPr>
          <w:rFonts w:ascii="Arial" w:hAnsi="Arial" w:cs="Arial"/>
          <w:sz w:val="20"/>
          <w:szCs w:val="20"/>
        </w:rPr>
        <w:t xml:space="preserve"> de grado vinculados a los proyectos de investigación planteados. Para esto se orientarán </w:t>
      </w:r>
      <w:r w:rsidR="000F3DBE" w:rsidRPr="00F4088C">
        <w:rPr>
          <w:rFonts w:ascii="Arial" w:hAnsi="Arial" w:cs="Arial"/>
          <w:sz w:val="20"/>
          <w:szCs w:val="20"/>
        </w:rPr>
        <w:t>8</w:t>
      </w:r>
      <w:r w:rsidRPr="00F4088C">
        <w:rPr>
          <w:rFonts w:ascii="Arial" w:hAnsi="Arial" w:cs="Arial"/>
          <w:sz w:val="20"/>
          <w:szCs w:val="20"/>
        </w:rPr>
        <w:t xml:space="preserve"> trabajos de grado por semestre en cualquier modalidad.</w:t>
      </w:r>
    </w:p>
    <w:p w14:paraId="7AEBB43B" w14:textId="77777777" w:rsidR="0067745E" w:rsidRPr="00F4088C" w:rsidRDefault="0067745E" w:rsidP="007C1ED5">
      <w:pPr>
        <w:pStyle w:val="Prrafodelista"/>
        <w:numPr>
          <w:ilvl w:val="0"/>
          <w:numId w:val="36"/>
        </w:numPr>
        <w:jc w:val="both"/>
        <w:rPr>
          <w:rFonts w:ascii="Arial" w:hAnsi="Arial" w:cs="Arial"/>
          <w:sz w:val="20"/>
          <w:szCs w:val="20"/>
        </w:rPr>
      </w:pPr>
      <w:r w:rsidRPr="00F4088C">
        <w:rPr>
          <w:rFonts w:ascii="Arial" w:hAnsi="Arial" w:cs="Arial"/>
          <w:sz w:val="20"/>
          <w:szCs w:val="20"/>
        </w:rPr>
        <w:t xml:space="preserve">Redactar un mínimo de </w:t>
      </w:r>
      <w:r w:rsidR="00F366C5" w:rsidRPr="00F4088C">
        <w:rPr>
          <w:rFonts w:ascii="Arial" w:hAnsi="Arial" w:cs="Arial"/>
          <w:sz w:val="20"/>
          <w:szCs w:val="20"/>
        </w:rPr>
        <w:t>dos</w:t>
      </w:r>
      <w:r w:rsidRPr="00F4088C">
        <w:rPr>
          <w:rFonts w:ascii="Arial" w:hAnsi="Arial" w:cs="Arial"/>
          <w:sz w:val="20"/>
          <w:szCs w:val="20"/>
        </w:rPr>
        <w:t xml:space="preserve"> artículos de investigación como resultado de los trabajos de investigación.</w:t>
      </w:r>
    </w:p>
    <w:p w14:paraId="3F6E22D6" w14:textId="77777777" w:rsidR="0067745E" w:rsidRPr="00F4088C" w:rsidRDefault="0067745E" w:rsidP="007C1ED5">
      <w:pPr>
        <w:pStyle w:val="Prrafodelista"/>
        <w:numPr>
          <w:ilvl w:val="0"/>
          <w:numId w:val="36"/>
        </w:numPr>
        <w:jc w:val="both"/>
        <w:rPr>
          <w:rFonts w:ascii="Arial" w:hAnsi="Arial" w:cs="Arial"/>
          <w:sz w:val="20"/>
          <w:szCs w:val="20"/>
        </w:rPr>
      </w:pPr>
      <w:r w:rsidRPr="00F4088C">
        <w:rPr>
          <w:rFonts w:ascii="Arial" w:hAnsi="Arial" w:cs="Arial"/>
          <w:sz w:val="20"/>
          <w:szCs w:val="20"/>
        </w:rPr>
        <w:t xml:space="preserve">Realizar </w:t>
      </w:r>
      <w:r w:rsidR="00730DF0" w:rsidRPr="00F4088C">
        <w:rPr>
          <w:rFonts w:ascii="Arial" w:hAnsi="Arial" w:cs="Arial"/>
          <w:sz w:val="20"/>
          <w:szCs w:val="20"/>
        </w:rPr>
        <w:t>una</w:t>
      </w:r>
      <w:r w:rsidRPr="00F4088C">
        <w:rPr>
          <w:rFonts w:ascii="Arial" w:hAnsi="Arial" w:cs="Arial"/>
          <w:sz w:val="20"/>
          <w:szCs w:val="20"/>
        </w:rPr>
        <w:t xml:space="preserve"> ponencia nacional o internacional en eventos científicos </w:t>
      </w:r>
      <w:r w:rsidR="00034251" w:rsidRPr="00F4088C">
        <w:rPr>
          <w:rFonts w:ascii="Arial" w:hAnsi="Arial" w:cs="Arial"/>
          <w:sz w:val="20"/>
          <w:szCs w:val="20"/>
        </w:rPr>
        <w:t>los cuales deben tener divulgación en memorias.</w:t>
      </w:r>
    </w:p>
    <w:p w14:paraId="7F3B38B1" w14:textId="77777777" w:rsidR="007C1ED5" w:rsidRPr="00F4088C" w:rsidRDefault="00034251" w:rsidP="008F7DAF">
      <w:pPr>
        <w:pStyle w:val="Prrafodelista"/>
        <w:numPr>
          <w:ilvl w:val="0"/>
          <w:numId w:val="36"/>
        </w:numPr>
        <w:jc w:val="both"/>
        <w:rPr>
          <w:rFonts w:ascii="Arial" w:hAnsi="Arial" w:cs="Arial"/>
          <w:sz w:val="20"/>
          <w:szCs w:val="20"/>
        </w:rPr>
      </w:pPr>
      <w:r w:rsidRPr="00F4088C">
        <w:rPr>
          <w:rFonts w:ascii="Arial" w:hAnsi="Arial" w:cs="Arial"/>
          <w:sz w:val="20"/>
          <w:szCs w:val="20"/>
        </w:rPr>
        <w:t xml:space="preserve">Realizar el seguimiento a las actividades propuestas por </w:t>
      </w:r>
      <w:r w:rsidR="00F366C5" w:rsidRPr="00F4088C">
        <w:rPr>
          <w:rFonts w:ascii="Arial" w:hAnsi="Arial" w:cs="Arial"/>
          <w:sz w:val="20"/>
          <w:szCs w:val="20"/>
        </w:rPr>
        <w:t>el</w:t>
      </w:r>
      <w:r w:rsidRPr="00F4088C">
        <w:rPr>
          <w:rFonts w:ascii="Arial" w:hAnsi="Arial" w:cs="Arial"/>
          <w:sz w:val="20"/>
          <w:szCs w:val="20"/>
        </w:rPr>
        <w:t xml:space="preserve"> semillero de investigación</w:t>
      </w:r>
      <w:r w:rsidR="00F366C5" w:rsidRPr="00F4088C">
        <w:rPr>
          <w:rFonts w:ascii="Arial" w:hAnsi="Arial" w:cs="Arial"/>
          <w:sz w:val="20"/>
          <w:szCs w:val="20"/>
        </w:rPr>
        <w:t xml:space="preserve"> BIOTROP</w:t>
      </w:r>
      <w:r w:rsidRPr="00F4088C">
        <w:rPr>
          <w:rFonts w:ascii="Arial" w:hAnsi="Arial" w:cs="Arial"/>
          <w:sz w:val="20"/>
          <w:szCs w:val="20"/>
        </w:rPr>
        <w:t>.</w:t>
      </w:r>
    </w:p>
    <w:p w14:paraId="1DFACD0C" w14:textId="77777777" w:rsidR="00034251" w:rsidRPr="00F4088C" w:rsidRDefault="00034251">
      <w:pPr>
        <w:suppressAutoHyphens w:val="0"/>
        <w:rPr>
          <w:rFonts w:ascii="Arial" w:hAnsi="Arial" w:cs="Arial"/>
          <w:sz w:val="20"/>
          <w:szCs w:val="20"/>
        </w:rPr>
      </w:pPr>
      <w:r w:rsidRPr="00F4088C">
        <w:rPr>
          <w:rFonts w:ascii="Arial" w:hAnsi="Arial" w:cs="Arial"/>
          <w:sz w:val="20"/>
          <w:szCs w:val="20"/>
        </w:rPr>
        <w:br w:type="page"/>
      </w:r>
    </w:p>
    <w:p w14:paraId="39990AD2" w14:textId="77777777" w:rsidR="007C1ED5" w:rsidRPr="00F4088C" w:rsidRDefault="00034251" w:rsidP="00CF0DFB">
      <w:pPr>
        <w:jc w:val="both"/>
        <w:rPr>
          <w:rFonts w:ascii="Arial" w:hAnsi="Arial" w:cs="Arial"/>
          <w:sz w:val="20"/>
          <w:szCs w:val="20"/>
        </w:rPr>
      </w:pPr>
      <w:r w:rsidRPr="00F4088C">
        <w:rPr>
          <w:rFonts w:ascii="Arial" w:hAnsi="Arial" w:cs="Arial"/>
          <w:sz w:val="20"/>
          <w:szCs w:val="20"/>
        </w:rPr>
        <w:lastRenderedPageBreak/>
        <w:t>Año 2017</w:t>
      </w:r>
      <w:r w:rsidR="007E44E0" w:rsidRPr="00F4088C">
        <w:rPr>
          <w:rFonts w:ascii="Arial" w:hAnsi="Arial" w:cs="Arial"/>
          <w:sz w:val="20"/>
          <w:szCs w:val="20"/>
        </w:rPr>
        <w:t>:</w:t>
      </w:r>
    </w:p>
    <w:p w14:paraId="3F40DC60" w14:textId="77777777" w:rsidR="00034251" w:rsidRPr="00F4088C" w:rsidRDefault="00034251" w:rsidP="00034251">
      <w:pPr>
        <w:pStyle w:val="Prrafodelista"/>
        <w:numPr>
          <w:ilvl w:val="0"/>
          <w:numId w:val="36"/>
        </w:numPr>
        <w:jc w:val="both"/>
        <w:rPr>
          <w:rFonts w:ascii="Arial" w:hAnsi="Arial" w:cs="Arial"/>
          <w:sz w:val="20"/>
          <w:szCs w:val="20"/>
        </w:rPr>
      </w:pPr>
      <w:r w:rsidRPr="00F4088C">
        <w:rPr>
          <w:rFonts w:ascii="Arial" w:hAnsi="Arial" w:cs="Arial"/>
          <w:sz w:val="20"/>
          <w:szCs w:val="20"/>
        </w:rPr>
        <w:t>Finalizar los proyectos de investigación formulados en el año anterior.</w:t>
      </w:r>
    </w:p>
    <w:p w14:paraId="365330A8" w14:textId="77777777" w:rsidR="00034251" w:rsidRPr="00F4088C" w:rsidRDefault="00034251" w:rsidP="00034251">
      <w:pPr>
        <w:pStyle w:val="Prrafodelista"/>
        <w:numPr>
          <w:ilvl w:val="0"/>
          <w:numId w:val="36"/>
        </w:numPr>
        <w:jc w:val="both"/>
        <w:rPr>
          <w:rFonts w:ascii="Arial" w:hAnsi="Arial" w:cs="Arial"/>
          <w:sz w:val="20"/>
          <w:szCs w:val="20"/>
        </w:rPr>
      </w:pPr>
      <w:r w:rsidRPr="00F4088C">
        <w:rPr>
          <w:rFonts w:ascii="Arial" w:hAnsi="Arial" w:cs="Arial"/>
          <w:sz w:val="20"/>
          <w:szCs w:val="20"/>
        </w:rPr>
        <w:t xml:space="preserve">Orientar como mínimo </w:t>
      </w:r>
      <w:r w:rsidR="00F366C5" w:rsidRPr="00F4088C">
        <w:rPr>
          <w:rFonts w:ascii="Arial" w:hAnsi="Arial" w:cs="Arial"/>
          <w:sz w:val="20"/>
          <w:szCs w:val="20"/>
        </w:rPr>
        <w:t>dieciséis (16)</w:t>
      </w:r>
      <w:r w:rsidRPr="00F4088C">
        <w:rPr>
          <w:rFonts w:ascii="Arial" w:hAnsi="Arial" w:cs="Arial"/>
          <w:sz w:val="20"/>
          <w:szCs w:val="20"/>
        </w:rPr>
        <w:t xml:space="preserve"> proyectos de grado vinculados a los proyectos de investigación planteados. Para esto se orientarán </w:t>
      </w:r>
      <w:r w:rsidR="00F366C5" w:rsidRPr="00F4088C">
        <w:rPr>
          <w:rFonts w:ascii="Arial" w:hAnsi="Arial" w:cs="Arial"/>
          <w:sz w:val="20"/>
          <w:szCs w:val="20"/>
        </w:rPr>
        <w:t>ocho (8)</w:t>
      </w:r>
      <w:r w:rsidRPr="00F4088C">
        <w:rPr>
          <w:rFonts w:ascii="Arial" w:hAnsi="Arial" w:cs="Arial"/>
          <w:sz w:val="20"/>
          <w:szCs w:val="20"/>
        </w:rPr>
        <w:t xml:space="preserve"> trabajos de grado por semestre en cualquier modalidad.</w:t>
      </w:r>
    </w:p>
    <w:p w14:paraId="307E7872" w14:textId="77777777" w:rsidR="00034251" w:rsidRPr="00F4088C" w:rsidRDefault="00034251" w:rsidP="00034251">
      <w:pPr>
        <w:pStyle w:val="Prrafodelista"/>
        <w:numPr>
          <w:ilvl w:val="0"/>
          <w:numId w:val="36"/>
        </w:numPr>
        <w:jc w:val="both"/>
        <w:rPr>
          <w:rFonts w:ascii="Arial" w:hAnsi="Arial" w:cs="Arial"/>
          <w:sz w:val="20"/>
          <w:szCs w:val="20"/>
        </w:rPr>
      </w:pPr>
      <w:r w:rsidRPr="00F4088C">
        <w:rPr>
          <w:rFonts w:ascii="Arial" w:hAnsi="Arial" w:cs="Arial"/>
          <w:sz w:val="20"/>
          <w:szCs w:val="20"/>
        </w:rPr>
        <w:t>Redactar un mínimo de cuatro artículos de investigación como resultado de los trabajos de investigación.</w:t>
      </w:r>
    </w:p>
    <w:p w14:paraId="7EDF77F7" w14:textId="77777777" w:rsidR="00034251" w:rsidRPr="00F4088C" w:rsidRDefault="00034251" w:rsidP="00034251">
      <w:pPr>
        <w:pStyle w:val="Prrafodelista"/>
        <w:numPr>
          <w:ilvl w:val="0"/>
          <w:numId w:val="36"/>
        </w:numPr>
        <w:jc w:val="both"/>
        <w:rPr>
          <w:rFonts w:ascii="Arial" w:hAnsi="Arial" w:cs="Arial"/>
          <w:sz w:val="20"/>
          <w:szCs w:val="20"/>
        </w:rPr>
      </w:pPr>
      <w:r w:rsidRPr="00F4088C">
        <w:rPr>
          <w:rFonts w:ascii="Arial" w:hAnsi="Arial" w:cs="Arial"/>
          <w:sz w:val="20"/>
          <w:szCs w:val="20"/>
        </w:rPr>
        <w:t xml:space="preserve">Realizar </w:t>
      </w:r>
      <w:r w:rsidR="00730DF0" w:rsidRPr="00F4088C">
        <w:rPr>
          <w:rFonts w:ascii="Arial" w:hAnsi="Arial" w:cs="Arial"/>
          <w:sz w:val="20"/>
          <w:szCs w:val="20"/>
        </w:rPr>
        <w:t>dos</w:t>
      </w:r>
      <w:r w:rsidR="00F4088C" w:rsidRPr="00F4088C">
        <w:rPr>
          <w:rFonts w:ascii="Arial" w:hAnsi="Arial" w:cs="Arial"/>
          <w:sz w:val="20"/>
          <w:szCs w:val="20"/>
        </w:rPr>
        <w:t xml:space="preserve"> </w:t>
      </w:r>
      <w:r w:rsidR="00730DF0" w:rsidRPr="00F4088C">
        <w:rPr>
          <w:rFonts w:ascii="Arial" w:hAnsi="Arial" w:cs="Arial"/>
          <w:sz w:val="20"/>
          <w:szCs w:val="20"/>
        </w:rPr>
        <w:t>(2)</w:t>
      </w:r>
      <w:r w:rsidRPr="00F4088C">
        <w:rPr>
          <w:rFonts w:ascii="Arial" w:hAnsi="Arial" w:cs="Arial"/>
          <w:sz w:val="20"/>
          <w:szCs w:val="20"/>
        </w:rPr>
        <w:t xml:space="preserve"> ponencias nacionales o internacionales en eventos científicos los cuales deben tener divulgación en memorias.</w:t>
      </w:r>
    </w:p>
    <w:p w14:paraId="5E0A34AB" w14:textId="77777777" w:rsidR="00034251" w:rsidRPr="00F4088C" w:rsidRDefault="00034251" w:rsidP="00034251">
      <w:pPr>
        <w:pStyle w:val="Prrafodelista"/>
        <w:numPr>
          <w:ilvl w:val="0"/>
          <w:numId w:val="36"/>
        </w:numPr>
        <w:jc w:val="both"/>
        <w:rPr>
          <w:rFonts w:ascii="Arial" w:hAnsi="Arial" w:cs="Arial"/>
          <w:sz w:val="20"/>
          <w:szCs w:val="20"/>
        </w:rPr>
      </w:pPr>
      <w:r w:rsidRPr="00F4088C">
        <w:rPr>
          <w:rFonts w:ascii="Arial" w:hAnsi="Arial" w:cs="Arial"/>
          <w:sz w:val="20"/>
          <w:szCs w:val="20"/>
        </w:rPr>
        <w:t xml:space="preserve">Obtener al menos </w:t>
      </w:r>
      <w:r w:rsidR="00F366C5" w:rsidRPr="00F4088C">
        <w:rPr>
          <w:rFonts w:ascii="Arial" w:hAnsi="Arial" w:cs="Arial"/>
          <w:sz w:val="20"/>
          <w:szCs w:val="20"/>
        </w:rPr>
        <w:t>dos (2)</w:t>
      </w:r>
      <w:r w:rsidRPr="00F4088C">
        <w:rPr>
          <w:rFonts w:ascii="Arial" w:hAnsi="Arial" w:cs="Arial"/>
          <w:sz w:val="20"/>
          <w:szCs w:val="20"/>
        </w:rPr>
        <w:t xml:space="preserve"> productos audiovisuales en los que se divulguen los resultados obtenidos de los proyectos de investigación.</w:t>
      </w:r>
    </w:p>
    <w:p w14:paraId="48935A5D" w14:textId="77777777" w:rsidR="00034251" w:rsidRPr="00F4088C" w:rsidRDefault="00034251" w:rsidP="00034251">
      <w:pPr>
        <w:pStyle w:val="Prrafodelista"/>
        <w:numPr>
          <w:ilvl w:val="0"/>
          <w:numId w:val="36"/>
        </w:numPr>
        <w:jc w:val="both"/>
        <w:rPr>
          <w:rFonts w:ascii="Arial" w:hAnsi="Arial" w:cs="Arial"/>
          <w:sz w:val="20"/>
          <w:szCs w:val="20"/>
        </w:rPr>
      </w:pPr>
      <w:r w:rsidRPr="00F4088C">
        <w:rPr>
          <w:rFonts w:ascii="Arial" w:hAnsi="Arial" w:cs="Arial"/>
          <w:sz w:val="20"/>
          <w:szCs w:val="20"/>
        </w:rPr>
        <w:t xml:space="preserve">Realizar el seguimiento a las actividades propuestas por </w:t>
      </w:r>
      <w:r w:rsidR="00F366C5" w:rsidRPr="00F4088C">
        <w:rPr>
          <w:rFonts w:ascii="Arial" w:hAnsi="Arial" w:cs="Arial"/>
          <w:sz w:val="20"/>
          <w:szCs w:val="20"/>
        </w:rPr>
        <w:t>el semillero</w:t>
      </w:r>
      <w:r w:rsidRPr="00F4088C">
        <w:rPr>
          <w:rFonts w:ascii="Arial" w:hAnsi="Arial" w:cs="Arial"/>
          <w:sz w:val="20"/>
          <w:szCs w:val="20"/>
        </w:rPr>
        <w:t xml:space="preserve"> de investigación</w:t>
      </w:r>
      <w:r w:rsidR="00F366C5" w:rsidRPr="00F4088C">
        <w:rPr>
          <w:rFonts w:ascii="Arial" w:hAnsi="Arial" w:cs="Arial"/>
          <w:sz w:val="20"/>
          <w:szCs w:val="20"/>
        </w:rPr>
        <w:t xml:space="preserve"> BIOTROP</w:t>
      </w:r>
      <w:r w:rsidRPr="00F4088C">
        <w:rPr>
          <w:rFonts w:ascii="Arial" w:hAnsi="Arial" w:cs="Arial"/>
          <w:sz w:val="20"/>
          <w:szCs w:val="20"/>
        </w:rPr>
        <w:t>.</w:t>
      </w:r>
    </w:p>
    <w:p w14:paraId="57FE7E3F" w14:textId="77777777" w:rsidR="005D3D29" w:rsidRDefault="005D3D29" w:rsidP="00ED7871">
      <w:pPr>
        <w:rPr>
          <w:rFonts w:ascii="Arial" w:hAnsi="Arial" w:cs="Arial"/>
          <w:sz w:val="20"/>
          <w:szCs w:val="20"/>
        </w:rPr>
      </w:pPr>
    </w:p>
    <w:p w14:paraId="593E1645" w14:textId="77777777" w:rsidR="00CA36C3" w:rsidRPr="0043694B" w:rsidRDefault="00D31757" w:rsidP="00CA36C3">
      <w:pPr>
        <w:pStyle w:val="Ttulo2"/>
        <w:tabs>
          <w:tab w:val="left" w:pos="576"/>
        </w:tabs>
        <w:jc w:val="left"/>
        <w:rPr>
          <w:sz w:val="20"/>
          <w:szCs w:val="20"/>
        </w:rPr>
      </w:pPr>
      <w:bookmarkStart w:id="4" w:name="_Toc477255831"/>
      <w:r w:rsidRPr="0043694B">
        <w:rPr>
          <w:sz w:val="20"/>
          <w:szCs w:val="20"/>
        </w:rPr>
        <w:t>Valores</w:t>
      </w:r>
      <w:bookmarkEnd w:id="4"/>
      <w:r w:rsidRPr="0043694B">
        <w:rPr>
          <w:sz w:val="20"/>
          <w:szCs w:val="20"/>
        </w:rPr>
        <w:t xml:space="preserve"> </w:t>
      </w:r>
    </w:p>
    <w:p w14:paraId="3DE937AC" w14:textId="77777777" w:rsidR="00CA36C3" w:rsidRPr="0043694B" w:rsidRDefault="00CA36C3" w:rsidP="00CA36C3">
      <w:pPr>
        <w:rPr>
          <w:sz w:val="20"/>
          <w:szCs w:val="20"/>
        </w:rPr>
      </w:pPr>
    </w:p>
    <w:p w14:paraId="37099CD3" w14:textId="77777777" w:rsidR="00B3124E" w:rsidRPr="0043694B" w:rsidRDefault="00F4088C" w:rsidP="00B3124E">
      <w:pPr>
        <w:numPr>
          <w:ilvl w:val="0"/>
          <w:numId w:val="14"/>
        </w:numPr>
        <w:rPr>
          <w:rFonts w:ascii="Arial" w:hAnsi="Arial" w:cs="Arial"/>
          <w:sz w:val="20"/>
          <w:szCs w:val="20"/>
        </w:rPr>
      </w:pPr>
      <w:r>
        <w:rPr>
          <w:rFonts w:ascii="Arial" w:hAnsi="Arial" w:cs="Arial"/>
          <w:sz w:val="20"/>
          <w:szCs w:val="20"/>
        </w:rPr>
        <w:t>Liderazgo y t</w:t>
      </w:r>
      <w:r w:rsidR="00B3124E" w:rsidRPr="0043694B">
        <w:rPr>
          <w:rFonts w:ascii="Arial" w:hAnsi="Arial" w:cs="Arial"/>
          <w:sz w:val="20"/>
          <w:szCs w:val="20"/>
        </w:rPr>
        <w:t>rabajo en equipo</w:t>
      </w:r>
    </w:p>
    <w:p w14:paraId="06D20E3E" w14:textId="77777777" w:rsidR="005070E9" w:rsidRDefault="0043694B" w:rsidP="00B3124E">
      <w:pPr>
        <w:numPr>
          <w:ilvl w:val="0"/>
          <w:numId w:val="14"/>
        </w:numPr>
        <w:rPr>
          <w:rFonts w:ascii="Arial" w:hAnsi="Arial" w:cs="Arial"/>
          <w:sz w:val="20"/>
          <w:szCs w:val="20"/>
        </w:rPr>
      </w:pPr>
      <w:r w:rsidRPr="0043694B">
        <w:rPr>
          <w:rFonts w:ascii="Arial" w:hAnsi="Arial" w:cs="Arial"/>
          <w:sz w:val="20"/>
          <w:szCs w:val="20"/>
        </w:rPr>
        <w:t>Responsabilidad</w:t>
      </w:r>
      <w:r w:rsidR="005070E9">
        <w:rPr>
          <w:rFonts w:ascii="Arial" w:hAnsi="Arial" w:cs="Arial"/>
          <w:sz w:val="20"/>
          <w:szCs w:val="20"/>
        </w:rPr>
        <w:t>.</w:t>
      </w:r>
    </w:p>
    <w:p w14:paraId="43790DDB" w14:textId="77777777" w:rsidR="00B3124E" w:rsidRDefault="00B3124E" w:rsidP="00B3124E">
      <w:pPr>
        <w:numPr>
          <w:ilvl w:val="0"/>
          <w:numId w:val="14"/>
        </w:numPr>
        <w:rPr>
          <w:rFonts w:ascii="Arial" w:hAnsi="Arial" w:cs="Arial"/>
          <w:sz w:val="20"/>
          <w:szCs w:val="20"/>
        </w:rPr>
      </w:pPr>
      <w:r>
        <w:rPr>
          <w:rFonts w:ascii="Arial" w:hAnsi="Arial" w:cs="Arial"/>
          <w:sz w:val="20"/>
          <w:szCs w:val="20"/>
        </w:rPr>
        <w:t>Trabajo Interdisciplinario.</w:t>
      </w:r>
    </w:p>
    <w:p w14:paraId="16156048" w14:textId="77777777" w:rsidR="00F4088C" w:rsidRPr="0043694B" w:rsidRDefault="000000E7" w:rsidP="00B3124E">
      <w:pPr>
        <w:numPr>
          <w:ilvl w:val="0"/>
          <w:numId w:val="14"/>
        </w:numPr>
        <w:rPr>
          <w:rFonts w:ascii="Arial" w:hAnsi="Arial" w:cs="Arial"/>
          <w:sz w:val="20"/>
          <w:szCs w:val="20"/>
        </w:rPr>
      </w:pPr>
      <w:r>
        <w:rPr>
          <w:rFonts w:ascii="Arial" w:hAnsi="Arial" w:cs="Arial"/>
          <w:sz w:val="20"/>
          <w:szCs w:val="20"/>
        </w:rPr>
        <w:t>Pro</w:t>
      </w:r>
      <w:r w:rsidR="00F4088C">
        <w:rPr>
          <w:rFonts w:ascii="Arial" w:hAnsi="Arial" w:cs="Arial"/>
          <w:sz w:val="20"/>
          <w:szCs w:val="20"/>
        </w:rPr>
        <w:t>actividad</w:t>
      </w:r>
    </w:p>
    <w:p w14:paraId="4D1B55D7" w14:textId="77777777" w:rsidR="00B3124E" w:rsidRDefault="00B3124E" w:rsidP="00B3124E">
      <w:pPr>
        <w:numPr>
          <w:ilvl w:val="0"/>
          <w:numId w:val="14"/>
        </w:numPr>
        <w:rPr>
          <w:rFonts w:ascii="Arial" w:hAnsi="Arial" w:cs="Arial"/>
          <w:sz w:val="20"/>
          <w:szCs w:val="20"/>
        </w:rPr>
      </w:pPr>
      <w:r>
        <w:rPr>
          <w:rFonts w:ascii="Arial" w:hAnsi="Arial" w:cs="Arial"/>
          <w:sz w:val="20"/>
          <w:szCs w:val="20"/>
        </w:rPr>
        <w:t>Sentido de pertenencia a las Unidades Tecnológicas de Santander, y compromiso con su misión y visión.</w:t>
      </w:r>
    </w:p>
    <w:p w14:paraId="2CB8EEFA" w14:textId="77777777" w:rsidR="0043694B" w:rsidRPr="0043694B" w:rsidRDefault="0043694B" w:rsidP="0043694B">
      <w:pPr>
        <w:numPr>
          <w:ilvl w:val="0"/>
          <w:numId w:val="14"/>
        </w:numPr>
        <w:rPr>
          <w:rFonts w:ascii="Arial" w:hAnsi="Arial" w:cs="Arial"/>
          <w:sz w:val="20"/>
          <w:szCs w:val="20"/>
        </w:rPr>
      </w:pPr>
      <w:r w:rsidRPr="0043694B">
        <w:rPr>
          <w:rFonts w:ascii="Arial" w:hAnsi="Arial" w:cs="Arial"/>
          <w:sz w:val="20"/>
          <w:szCs w:val="20"/>
        </w:rPr>
        <w:t>Compromiso con el mejoramiento de procesos académicos.</w:t>
      </w:r>
    </w:p>
    <w:p w14:paraId="4DB4A671" w14:textId="77777777" w:rsidR="0043694B" w:rsidRPr="0043694B" w:rsidRDefault="005070E9" w:rsidP="0043694B">
      <w:pPr>
        <w:numPr>
          <w:ilvl w:val="0"/>
          <w:numId w:val="14"/>
        </w:numPr>
        <w:rPr>
          <w:rFonts w:ascii="Arial" w:hAnsi="Arial" w:cs="Arial"/>
          <w:sz w:val="20"/>
          <w:szCs w:val="20"/>
        </w:rPr>
      </w:pPr>
      <w:r>
        <w:rPr>
          <w:rFonts w:ascii="Arial" w:hAnsi="Arial" w:cs="Arial"/>
          <w:sz w:val="20"/>
          <w:szCs w:val="20"/>
        </w:rPr>
        <w:t>Compromiso</w:t>
      </w:r>
      <w:r w:rsidR="0043694B" w:rsidRPr="0043694B">
        <w:rPr>
          <w:rFonts w:ascii="Arial" w:hAnsi="Arial" w:cs="Arial"/>
          <w:sz w:val="20"/>
          <w:szCs w:val="20"/>
        </w:rPr>
        <w:t xml:space="preserve"> con la solución de problemas del ámbito regional.</w:t>
      </w:r>
    </w:p>
    <w:p w14:paraId="26620AAE" w14:textId="77777777" w:rsidR="0043694B" w:rsidRPr="0043694B" w:rsidRDefault="005070E9" w:rsidP="0043694B">
      <w:pPr>
        <w:numPr>
          <w:ilvl w:val="0"/>
          <w:numId w:val="14"/>
        </w:numPr>
        <w:rPr>
          <w:rFonts w:ascii="Arial" w:hAnsi="Arial" w:cs="Arial"/>
          <w:sz w:val="20"/>
          <w:szCs w:val="20"/>
        </w:rPr>
      </w:pPr>
      <w:r>
        <w:rPr>
          <w:rFonts w:ascii="Arial" w:hAnsi="Arial" w:cs="Arial"/>
          <w:sz w:val="20"/>
          <w:szCs w:val="20"/>
        </w:rPr>
        <w:t>Fomento de</w:t>
      </w:r>
      <w:r w:rsidR="0043694B" w:rsidRPr="0043694B">
        <w:rPr>
          <w:rFonts w:ascii="Arial" w:hAnsi="Arial" w:cs="Arial"/>
          <w:sz w:val="20"/>
          <w:szCs w:val="20"/>
        </w:rPr>
        <w:t xml:space="preserve"> la cultura del aprender a aprender.</w:t>
      </w:r>
    </w:p>
    <w:p w14:paraId="1A406F95" w14:textId="77777777" w:rsidR="0043694B" w:rsidRDefault="005070E9" w:rsidP="0043694B">
      <w:pPr>
        <w:numPr>
          <w:ilvl w:val="0"/>
          <w:numId w:val="14"/>
        </w:numPr>
        <w:rPr>
          <w:rFonts w:ascii="Arial" w:hAnsi="Arial" w:cs="Arial"/>
          <w:sz w:val="20"/>
          <w:szCs w:val="20"/>
        </w:rPr>
      </w:pPr>
      <w:r>
        <w:rPr>
          <w:rFonts w:ascii="Arial" w:hAnsi="Arial" w:cs="Arial"/>
          <w:sz w:val="20"/>
          <w:szCs w:val="20"/>
        </w:rPr>
        <w:t>Contribución</w:t>
      </w:r>
      <w:r w:rsidR="0043694B" w:rsidRPr="0043694B">
        <w:rPr>
          <w:rFonts w:ascii="Arial" w:hAnsi="Arial" w:cs="Arial"/>
          <w:sz w:val="20"/>
          <w:szCs w:val="20"/>
        </w:rPr>
        <w:t xml:space="preserve"> a la formación integral de los estudiantes.</w:t>
      </w:r>
    </w:p>
    <w:p w14:paraId="35056DB6" w14:textId="77777777" w:rsidR="00B3124E" w:rsidRPr="0043694B" w:rsidRDefault="00B3124E" w:rsidP="0043694B">
      <w:pPr>
        <w:numPr>
          <w:ilvl w:val="0"/>
          <w:numId w:val="14"/>
        </w:numPr>
        <w:rPr>
          <w:rFonts w:ascii="Arial" w:hAnsi="Arial" w:cs="Arial"/>
          <w:sz w:val="20"/>
          <w:szCs w:val="20"/>
        </w:rPr>
      </w:pPr>
      <w:r>
        <w:rPr>
          <w:rFonts w:ascii="Arial" w:hAnsi="Arial" w:cs="Arial"/>
          <w:sz w:val="20"/>
          <w:szCs w:val="20"/>
        </w:rPr>
        <w:t xml:space="preserve">Articulación con las funciones sustantivas de docencia y </w:t>
      </w:r>
      <w:r w:rsidR="00F4088C">
        <w:rPr>
          <w:rFonts w:ascii="Arial" w:hAnsi="Arial" w:cs="Arial"/>
          <w:sz w:val="20"/>
          <w:szCs w:val="20"/>
        </w:rPr>
        <w:t xml:space="preserve">Extensión y </w:t>
      </w:r>
      <w:r>
        <w:rPr>
          <w:rFonts w:ascii="Arial" w:hAnsi="Arial" w:cs="Arial"/>
          <w:sz w:val="20"/>
          <w:szCs w:val="20"/>
        </w:rPr>
        <w:t>proyección social.</w:t>
      </w:r>
    </w:p>
    <w:p w14:paraId="2C4EBD01" w14:textId="77777777" w:rsidR="005B57C3" w:rsidRPr="0043694B" w:rsidRDefault="005B57C3" w:rsidP="0043694B">
      <w:pPr>
        <w:ind w:left="360"/>
        <w:rPr>
          <w:sz w:val="20"/>
          <w:szCs w:val="20"/>
        </w:rPr>
      </w:pPr>
    </w:p>
    <w:p w14:paraId="63B599B1" w14:textId="77777777" w:rsidR="00235EC9" w:rsidRPr="0043694B" w:rsidRDefault="00235EC9" w:rsidP="00235EC9">
      <w:pPr>
        <w:pStyle w:val="Ttulo2"/>
        <w:tabs>
          <w:tab w:val="left" w:pos="576"/>
        </w:tabs>
        <w:jc w:val="left"/>
        <w:rPr>
          <w:sz w:val="20"/>
          <w:szCs w:val="20"/>
        </w:rPr>
      </w:pPr>
      <w:bookmarkStart w:id="5" w:name="_Toc477255832"/>
      <w:r w:rsidRPr="0043694B">
        <w:rPr>
          <w:sz w:val="20"/>
          <w:szCs w:val="20"/>
        </w:rPr>
        <w:t>Políticas</w:t>
      </w:r>
      <w:bookmarkEnd w:id="5"/>
      <w:r w:rsidRPr="0043694B">
        <w:rPr>
          <w:sz w:val="20"/>
          <w:szCs w:val="20"/>
        </w:rPr>
        <w:t xml:space="preserve"> </w:t>
      </w:r>
    </w:p>
    <w:p w14:paraId="48D5FC55" w14:textId="77777777" w:rsidR="00235EC9" w:rsidRPr="0043694B" w:rsidRDefault="00235EC9" w:rsidP="00235EC9">
      <w:pPr>
        <w:rPr>
          <w:sz w:val="20"/>
          <w:szCs w:val="20"/>
        </w:rPr>
      </w:pPr>
    </w:p>
    <w:p w14:paraId="543E2B55" w14:textId="77777777" w:rsidR="00235EC9" w:rsidRPr="0043694B" w:rsidRDefault="00235EC9" w:rsidP="00235EC9">
      <w:pPr>
        <w:numPr>
          <w:ilvl w:val="0"/>
          <w:numId w:val="19"/>
        </w:numPr>
        <w:rPr>
          <w:rFonts w:ascii="Arial" w:hAnsi="Arial" w:cs="Arial"/>
          <w:sz w:val="20"/>
          <w:szCs w:val="20"/>
        </w:rPr>
      </w:pPr>
      <w:r w:rsidRPr="0043694B">
        <w:rPr>
          <w:rFonts w:ascii="Arial" w:hAnsi="Arial" w:cs="Arial"/>
          <w:sz w:val="20"/>
          <w:szCs w:val="20"/>
        </w:rPr>
        <w:t>Transparencia en el manejo de los recursos</w:t>
      </w:r>
      <w:r>
        <w:rPr>
          <w:rFonts w:ascii="Arial" w:hAnsi="Arial" w:cs="Arial"/>
          <w:sz w:val="20"/>
          <w:szCs w:val="20"/>
        </w:rPr>
        <w:t>.</w:t>
      </w:r>
    </w:p>
    <w:p w14:paraId="70114FA4" w14:textId="77777777" w:rsidR="00235EC9" w:rsidRPr="0043694B" w:rsidRDefault="00235EC9" w:rsidP="00235EC9">
      <w:pPr>
        <w:numPr>
          <w:ilvl w:val="0"/>
          <w:numId w:val="19"/>
        </w:numPr>
        <w:rPr>
          <w:rFonts w:ascii="Arial" w:hAnsi="Arial" w:cs="Arial"/>
          <w:sz w:val="20"/>
          <w:szCs w:val="20"/>
        </w:rPr>
      </w:pPr>
      <w:r w:rsidRPr="0043694B">
        <w:rPr>
          <w:rFonts w:ascii="Arial" w:hAnsi="Arial" w:cs="Arial"/>
          <w:sz w:val="20"/>
          <w:szCs w:val="20"/>
        </w:rPr>
        <w:t>Vinculación activa con los sectores económicos, políticos y sociales</w:t>
      </w:r>
      <w:r>
        <w:rPr>
          <w:rFonts w:ascii="Arial" w:hAnsi="Arial" w:cs="Arial"/>
          <w:sz w:val="20"/>
          <w:szCs w:val="20"/>
        </w:rPr>
        <w:t>.</w:t>
      </w:r>
    </w:p>
    <w:p w14:paraId="632938C4" w14:textId="77777777" w:rsidR="00235EC9" w:rsidRPr="0043694B" w:rsidRDefault="00235EC9" w:rsidP="00235EC9">
      <w:pPr>
        <w:numPr>
          <w:ilvl w:val="0"/>
          <w:numId w:val="19"/>
        </w:numPr>
        <w:rPr>
          <w:rFonts w:ascii="Arial" w:hAnsi="Arial" w:cs="Arial"/>
          <w:sz w:val="20"/>
          <w:szCs w:val="20"/>
        </w:rPr>
      </w:pPr>
      <w:r w:rsidRPr="0043694B">
        <w:rPr>
          <w:rFonts w:ascii="Arial" w:hAnsi="Arial" w:cs="Arial"/>
          <w:sz w:val="20"/>
          <w:szCs w:val="20"/>
        </w:rPr>
        <w:t>Generación de proyectos de investigación de impacto académico y tecnológico</w:t>
      </w:r>
      <w:r>
        <w:rPr>
          <w:rFonts w:ascii="Arial" w:hAnsi="Arial" w:cs="Arial"/>
          <w:sz w:val="20"/>
          <w:szCs w:val="20"/>
        </w:rPr>
        <w:t>.</w:t>
      </w:r>
    </w:p>
    <w:p w14:paraId="3F73B083" w14:textId="77777777" w:rsidR="00235EC9" w:rsidRPr="0043694B" w:rsidRDefault="00235EC9" w:rsidP="00235EC9">
      <w:pPr>
        <w:numPr>
          <w:ilvl w:val="0"/>
          <w:numId w:val="19"/>
        </w:numPr>
        <w:rPr>
          <w:rFonts w:ascii="Arial" w:hAnsi="Arial" w:cs="Arial"/>
          <w:sz w:val="20"/>
          <w:szCs w:val="20"/>
        </w:rPr>
      </w:pPr>
      <w:r w:rsidRPr="0043694B">
        <w:rPr>
          <w:rFonts w:ascii="Arial" w:hAnsi="Arial" w:cs="Arial"/>
          <w:sz w:val="20"/>
          <w:szCs w:val="20"/>
        </w:rPr>
        <w:t>Cooperación,</w:t>
      </w:r>
      <w:r w:rsidR="00F4088C">
        <w:rPr>
          <w:rFonts w:ascii="Arial" w:hAnsi="Arial" w:cs="Arial"/>
          <w:sz w:val="20"/>
          <w:szCs w:val="20"/>
        </w:rPr>
        <w:t xml:space="preserve"> solidaridad,</w:t>
      </w:r>
      <w:r w:rsidR="00F4088C" w:rsidRPr="0043694B">
        <w:rPr>
          <w:rFonts w:ascii="Arial" w:hAnsi="Arial" w:cs="Arial"/>
          <w:sz w:val="20"/>
          <w:szCs w:val="20"/>
        </w:rPr>
        <w:t xml:space="preserve"> </w:t>
      </w:r>
      <w:r w:rsidRPr="0043694B">
        <w:rPr>
          <w:rFonts w:ascii="Arial" w:hAnsi="Arial" w:cs="Arial"/>
          <w:sz w:val="20"/>
          <w:szCs w:val="20"/>
        </w:rPr>
        <w:t>trabajo interdisciplinario y en equipo</w:t>
      </w:r>
      <w:r>
        <w:rPr>
          <w:rFonts w:ascii="Arial" w:hAnsi="Arial" w:cs="Arial"/>
          <w:sz w:val="20"/>
          <w:szCs w:val="20"/>
        </w:rPr>
        <w:t>.</w:t>
      </w:r>
    </w:p>
    <w:p w14:paraId="54476E5A" w14:textId="77777777" w:rsidR="00235EC9" w:rsidRPr="0043694B" w:rsidRDefault="00235EC9" w:rsidP="00235EC9">
      <w:pPr>
        <w:numPr>
          <w:ilvl w:val="0"/>
          <w:numId w:val="19"/>
        </w:numPr>
        <w:rPr>
          <w:rFonts w:ascii="Arial" w:hAnsi="Arial" w:cs="Arial"/>
          <w:sz w:val="20"/>
          <w:szCs w:val="20"/>
        </w:rPr>
      </w:pPr>
      <w:r>
        <w:rPr>
          <w:rFonts w:ascii="Arial" w:hAnsi="Arial" w:cs="Arial"/>
          <w:sz w:val="20"/>
          <w:szCs w:val="20"/>
        </w:rPr>
        <w:t>Fomento de</w:t>
      </w:r>
      <w:r w:rsidRPr="0043694B">
        <w:rPr>
          <w:rFonts w:ascii="Arial" w:hAnsi="Arial" w:cs="Arial"/>
          <w:sz w:val="20"/>
          <w:szCs w:val="20"/>
        </w:rPr>
        <w:t xml:space="preserve"> la cultura investigativa</w:t>
      </w:r>
      <w:r>
        <w:rPr>
          <w:rFonts w:ascii="Arial" w:hAnsi="Arial" w:cs="Arial"/>
          <w:sz w:val="20"/>
          <w:szCs w:val="20"/>
        </w:rPr>
        <w:t>.</w:t>
      </w:r>
    </w:p>
    <w:p w14:paraId="53614797" w14:textId="77777777" w:rsidR="00CA36C3" w:rsidRDefault="00CA36C3" w:rsidP="00CA36C3">
      <w:pPr>
        <w:rPr>
          <w:rFonts w:ascii="Arial" w:hAnsi="Arial" w:cs="Arial"/>
          <w:sz w:val="20"/>
          <w:szCs w:val="20"/>
        </w:rPr>
      </w:pPr>
    </w:p>
    <w:p w14:paraId="56043DFA" w14:textId="77777777" w:rsidR="00235EC9" w:rsidRPr="00235EC9" w:rsidRDefault="00235EC9" w:rsidP="00235EC9">
      <w:pPr>
        <w:pStyle w:val="Ttulo2"/>
        <w:tabs>
          <w:tab w:val="left" w:pos="576"/>
        </w:tabs>
        <w:jc w:val="left"/>
        <w:rPr>
          <w:sz w:val="20"/>
          <w:szCs w:val="20"/>
        </w:rPr>
      </w:pPr>
      <w:bookmarkStart w:id="6" w:name="_Toc477255833"/>
      <w:r w:rsidRPr="00235EC9">
        <w:rPr>
          <w:sz w:val="20"/>
          <w:szCs w:val="20"/>
        </w:rPr>
        <w:t>Indicadores de cumplimiento de los valores y las políticas.</w:t>
      </w:r>
      <w:bookmarkEnd w:id="6"/>
    </w:p>
    <w:p w14:paraId="7BCA7CA7" w14:textId="77777777" w:rsidR="00235EC9" w:rsidRDefault="00235EC9" w:rsidP="000474C4">
      <w:pPr>
        <w:jc w:val="both"/>
        <w:rPr>
          <w:rFonts w:ascii="Arial" w:hAnsi="Arial" w:cs="Arial"/>
          <w:sz w:val="20"/>
          <w:szCs w:val="20"/>
        </w:rPr>
      </w:pPr>
    </w:p>
    <w:p w14:paraId="221D14E5" w14:textId="77777777" w:rsidR="00614AB6" w:rsidRPr="00F4088C" w:rsidRDefault="000474C4" w:rsidP="000474C4">
      <w:pPr>
        <w:jc w:val="both"/>
        <w:rPr>
          <w:rFonts w:ascii="Arial" w:hAnsi="Arial" w:cs="Arial"/>
          <w:sz w:val="20"/>
          <w:szCs w:val="20"/>
        </w:rPr>
      </w:pPr>
      <w:r w:rsidRPr="00F4088C">
        <w:rPr>
          <w:rFonts w:ascii="Arial" w:hAnsi="Arial" w:cs="Arial"/>
          <w:sz w:val="20"/>
          <w:szCs w:val="20"/>
        </w:rPr>
        <w:t xml:space="preserve">Como indicadores de cumplimiento, que </w:t>
      </w:r>
      <w:r w:rsidR="00B0138F" w:rsidRPr="00F4088C">
        <w:rPr>
          <w:rFonts w:ascii="Arial" w:hAnsi="Arial" w:cs="Arial"/>
          <w:sz w:val="20"/>
          <w:szCs w:val="20"/>
        </w:rPr>
        <w:t>evidencien</w:t>
      </w:r>
      <w:r w:rsidRPr="00F4088C">
        <w:rPr>
          <w:rFonts w:ascii="Arial" w:hAnsi="Arial" w:cs="Arial"/>
          <w:sz w:val="20"/>
          <w:szCs w:val="20"/>
        </w:rPr>
        <w:t xml:space="preserve"> la implantación de estos valores</w:t>
      </w:r>
      <w:r w:rsidR="00235EC9" w:rsidRPr="00F4088C">
        <w:rPr>
          <w:rFonts w:ascii="Arial" w:hAnsi="Arial" w:cs="Arial"/>
          <w:sz w:val="20"/>
          <w:szCs w:val="20"/>
        </w:rPr>
        <w:t xml:space="preserve"> y políticas</w:t>
      </w:r>
      <w:r w:rsidRPr="00F4088C">
        <w:rPr>
          <w:rFonts w:ascii="Arial" w:hAnsi="Arial" w:cs="Arial"/>
          <w:sz w:val="20"/>
          <w:szCs w:val="20"/>
        </w:rPr>
        <w:t xml:space="preserve"> a las actividades y los planes desarrollados por el grupo </w:t>
      </w:r>
      <w:r w:rsidR="00F4088C" w:rsidRPr="00F4088C">
        <w:rPr>
          <w:rFonts w:ascii="Arial" w:hAnsi="Arial" w:cs="Arial"/>
          <w:sz w:val="20"/>
          <w:szCs w:val="20"/>
        </w:rPr>
        <w:t>GIGA</w:t>
      </w:r>
      <w:r w:rsidRPr="00F4088C">
        <w:rPr>
          <w:rFonts w:ascii="Arial" w:hAnsi="Arial" w:cs="Arial"/>
          <w:sz w:val="20"/>
          <w:szCs w:val="20"/>
        </w:rPr>
        <w:t>, se tienen las siguientes disposiciones:</w:t>
      </w:r>
    </w:p>
    <w:p w14:paraId="50B76357" w14:textId="77777777" w:rsidR="000474C4" w:rsidRDefault="000474C4" w:rsidP="000474C4">
      <w:pPr>
        <w:jc w:val="both"/>
        <w:rPr>
          <w:rFonts w:ascii="Arial" w:hAnsi="Arial" w:cs="Arial"/>
          <w:sz w:val="20"/>
          <w:szCs w:val="20"/>
        </w:rPr>
      </w:pPr>
    </w:p>
    <w:p w14:paraId="266AEBC1" w14:textId="77777777" w:rsidR="00F26A98" w:rsidRDefault="000474C4" w:rsidP="00F26A98">
      <w:pPr>
        <w:numPr>
          <w:ilvl w:val="0"/>
          <w:numId w:val="23"/>
        </w:numPr>
        <w:jc w:val="both"/>
        <w:rPr>
          <w:rFonts w:ascii="Arial" w:hAnsi="Arial" w:cs="Arial"/>
          <w:sz w:val="20"/>
          <w:szCs w:val="20"/>
        </w:rPr>
      </w:pPr>
      <w:r>
        <w:rPr>
          <w:rFonts w:ascii="Arial" w:hAnsi="Arial" w:cs="Arial"/>
          <w:sz w:val="20"/>
          <w:szCs w:val="20"/>
        </w:rPr>
        <w:t>Los valores</w:t>
      </w:r>
      <w:r w:rsidR="00235EC9">
        <w:rPr>
          <w:rFonts w:ascii="Arial" w:hAnsi="Arial" w:cs="Arial"/>
          <w:sz w:val="20"/>
          <w:szCs w:val="20"/>
        </w:rPr>
        <w:t xml:space="preserve"> y las políticas</w:t>
      </w:r>
      <w:r>
        <w:rPr>
          <w:rFonts w:ascii="Arial" w:hAnsi="Arial" w:cs="Arial"/>
          <w:sz w:val="20"/>
          <w:szCs w:val="20"/>
        </w:rPr>
        <w:t xml:space="preserve"> del grupo, son el eje de referencia ético en la realización de cada actividad y el desempeño de cada integrante. Aunque esto es </w:t>
      </w:r>
      <w:r w:rsidR="000B3DFB">
        <w:rPr>
          <w:rFonts w:ascii="Arial" w:hAnsi="Arial" w:cs="Arial"/>
          <w:sz w:val="20"/>
          <w:szCs w:val="20"/>
        </w:rPr>
        <w:t>inherente</w:t>
      </w:r>
      <w:r>
        <w:rPr>
          <w:rFonts w:ascii="Arial" w:hAnsi="Arial" w:cs="Arial"/>
          <w:sz w:val="20"/>
          <w:szCs w:val="20"/>
        </w:rPr>
        <w:t xml:space="preserve"> al trabajo cotidiano,</w:t>
      </w:r>
      <w:r w:rsidR="00F26A98">
        <w:rPr>
          <w:rFonts w:ascii="Arial" w:hAnsi="Arial" w:cs="Arial"/>
          <w:sz w:val="20"/>
          <w:szCs w:val="20"/>
        </w:rPr>
        <w:t xml:space="preserve"> como indicador, </w:t>
      </w:r>
      <w:r>
        <w:rPr>
          <w:rFonts w:ascii="Arial" w:hAnsi="Arial" w:cs="Arial"/>
          <w:sz w:val="20"/>
          <w:szCs w:val="20"/>
        </w:rPr>
        <w:t>cada documento, acta, informe, o resultado de investigación,</w:t>
      </w:r>
      <w:r w:rsidR="00F26A98">
        <w:rPr>
          <w:rFonts w:ascii="Arial" w:hAnsi="Arial" w:cs="Arial"/>
          <w:sz w:val="20"/>
          <w:szCs w:val="20"/>
        </w:rPr>
        <w:t xml:space="preserve"> deberá tener coherencia con los valores </w:t>
      </w:r>
      <w:r w:rsidR="00235EC9">
        <w:rPr>
          <w:rFonts w:ascii="Arial" w:hAnsi="Arial" w:cs="Arial"/>
          <w:sz w:val="20"/>
          <w:szCs w:val="20"/>
        </w:rPr>
        <w:t xml:space="preserve">y políticas </w:t>
      </w:r>
      <w:r w:rsidR="00F26A98">
        <w:rPr>
          <w:rFonts w:ascii="Arial" w:hAnsi="Arial" w:cs="Arial"/>
          <w:sz w:val="20"/>
          <w:szCs w:val="20"/>
        </w:rPr>
        <w:t xml:space="preserve">del grupo y de ninguna forma ir en </w:t>
      </w:r>
      <w:r w:rsidR="000B3DFB">
        <w:rPr>
          <w:rFonts w:ascii="Arial" w:hAnsi="Arial" w:cs="Arial"/>
          <w:sz w:val="20"/>
          <w:szCs w:val="20"/>
        </w:rPr>
        <w:t>vía</w:t>
      </w:r>
      <w:r w:rsidR="00F26A98">
        <w:rPr>
          <w:rFonts w:ascii="Arial" w:hAnsi="Arial" w:cs="Arial"/>
          <w:sz w:val="20"/>
          <w:szCs w:val="20"/>
        </w:rPr>
        <w:t xml:space="preserve"> opuesta </w:t>
      </w:r>
      <w:r w:rsidR="00235EC9">
        <w:rPr>
          <w:rFonts w:ascii="Arial" w:hAnsi="Arial" w:cs="Arial"/>
          <w:sz w:val="20"/>
          <w:szCs w:val="20"/>
        </w:rPr>
        <w:t>a cualquiera de ellos</w:t>
      </w:r>
      <w:r w:rsidR="00F26A98">
        <w:rPr>
          <w:rFonts w:ascii="Arial" w:hAnsi="Arial" w:cs="Arial"/>
          <w:sz w:val="20"/>
          <w:szCs w:val="20"/>
        </w:rPr>
        <w:t>. Los integrantes del grupo son los responsables del control de esta disposición.</w:t>
      </w:r>
    </w:p>
    <w:p w14:paraId="6EE31B36" w14:textId="77777777" w:rsidR="00F26A98" w:rsidRPr="0013707C" w:rsidRDefault="00937A4B" w:rsidP="00F26A98">
      <w:pPr>
        <w:numPr>
          <w:ilvl w:val="0"/>
          <w:numId w:val="23"/>
        </w:numPr>
        <w:jc w:val="both"/>
        <w:rPr>
          <w:rFonts w:ascii="Arial" w:hAnsi="Arial" w:cs="Arial"/>
          <w:sz w:val="20"/>
          <w:szCs w:val="20"/>
        </w:rPr>
      </w:pPr>
      <w:r>
        <w:rPr>
          <w:rFonts w:ascii="Arial" w:hAnsi="Arial" w:cs="Arial"/>
          <w:sz w:val="20"/>
          <w:szCs w:val="20"/>
        </w:rPr>
        <w:t xml:space="preserve">De acuerdo a </w:t>
      </w:r>
      <w:r w:rsidR="00F26A98">
        <w:rPr>
          <w:rFonts w:ascii="Arial" w:hAnsi="Arial" w:cs="Arial"/>
          <w:sz w:val="20"/>
          <w:szCs w:val="20"/>
        </w:rPr>
        <w:t>los valores</w:t>
      </w:r>
      <w:r>
        <w:rPr>
          <w:rFonts w:ascii="Arial" w:hAnsi="Arial" w:cs="Arial"/>
          <w:sz w:val="20"/>
          <w:szCs w:val="20"/>
        </w:rPr>
        <w:t xml:space="preserve"> y las políticas</w:t>
      </w:r>
      <w:r w:rsidR="00F26A98">
        <w:rPr>
          <w:rFonts w:ascii="Arial" w:hAnsi="Arial" w:cs="Arial"/>
          <w:sz w:val="20"/>
          <w:szCs w:val="20"/>
        </w:rPr>
        <w:t xml:space="preserve">, podrá ser investigador del grupo cualquier persona vinculada de alguna forma con las UTS o con los intereses en su misión y visión, que cumpla con el perfil de investigación requerido, el cual está estrechamente relacionado con </w:t>
      </w:r>
      <w:r w:rsidR="00F26A98">
        <w:rPr>
          <w:rFonts w:ascii="Arial" w:hAnsi="Arial" w:cs="Arial"/>
          <w:sz w:val="20"/>
          <w:szCs w:val="20"/>
        </w:rPr>
        <w:lastRenderedPageBreak/>
        <w:t xml:space="preserve">las líneas de investigación. </w:t>
      </w:r>
      <w:r w:rsidR="00F4088C" w:rsidRPr="0013707C">
        <w:rPr>
          <w:rFonts w:ascii="Arial" w:hAnsi="Arial" w:cs="Arial"/>
          <w:sz w:val="20"/>
          <w:szCs w:val="20"/>
        </w:rPr>
        <w:t xml:space="preserve">El grupo </w:t>
      </w:r>
      <w:r w:rsidR="00F26A98" w:rsidRPr="0013707C">
        <w:rPr>
          <w:rFonts w:ascii="Arial" w:hAnsi="Arial" w:cs="Arial"/>
          <w:sz w:val="20"/>
          <w:szCs w:val="20"/>
        </w:rPr>
        <w:t>está adscrito al centro de investigaciones</w:t>
      </w:r>
      <w:r w:rsidR="00F4088C" w:rsidRPr="0013707C">
        <w:rPr>
          <w:rFonts w:ascii="Arial" w:hAnsi="Arial" w:cs="Arial"/>
          <w:sz w:val="20"/>
          <w:szCs w:val="20"/>
        </w:rPr>
        <w:t xml:space="preserve"> de la F</w:t>
      </w:r>
      <w:r w:rsidR="00235EC9" w:rsidRPr="0013707C">
        <w:rPr>
          <w:rFonts w:ascii="Arial" w:hAnsi="Arial" w:cs="Arial"/>
          <w:sz w:val="20"/>
          <w:szCs w:val="20"/>
        </w:rPr>
        <w:t>acultad</w:t>
      </w:r>
      <w:r w:rsidR="00F4088C" w:rsidRPr="0013707C">
        <w:rPr>
          <w:rFonts w:ascii="Arial" w:hAnsi="Arial" w:cs="Arial"/>
          <w:sz w:val="20"/>
          <w:szCs w:val="20"/>
        </w:rPr>
        <w:t xml:space="preserve"> de Ciencias Socio Económicas y Empresariales</w:t>
      </w:r>
      <w:r w:rsidR="00235EC9" w:rsidRPr="0013707C">
        <w:rPr>
          <w:rFonts w:ascii="Arial" w:hAnsi="Arial" w:cs="Arial"/>
          <w:sz w:val="20"/>
          <w:szCs w:val="20"/>
        </w:rPr>
        <w:t xml:space="preserve"> </w:t>
      </w:r>
    </w:p>
    <w:p w14:paraId="1997C721" w14:textId="77777777" w:rsidR="00937A4B" w:rsidRDefault="00235EC9" w:rsidP="00F4088C">
      <w:pPr>
        <w:numPr>
          <w:ilvl w:val="0"/>
          <w:numId w:val="23"/>
        </w:numPr>
        <w:jc w:val="both"/>
        <w:rPr>
          <w:rFonts w:ascii="Arial" w:hAnsi="Arial" w:cs="Arial"/>
          <w:sz w:val="20"/>
          <w:szCs w:val="20"/>
        </w:rPr>
      </w:pPr>
      <w:r w:rsidRPr="0013707C">
        <w:rPr>
          <w:rFonts w:ascii="Arial" w:hAnsi="Arial" w:cs="Arial"/>
          <w:sz w:val="20"/>
          <w:szCs w:val="20"/>
        </w:rPr>
        <w:t>Los</w:t>
      </w:r>
      <w:r w:rsidR="00937A4B" w:rsidRPr="0013707C">
        <w:rPr>
          <w:rFonts w:ascii="Arial" w:hAnsi="Arial" w:cs="Arial"/>
          <w:sz w:val="20"/>
          <w:szCs w:val="20"/>
        </w:rPr>
        <w:t xml:space="preserve"> planes, actividades,</w:t>
      </w:r>
      <w:r w:rsidRPr="0013707C">
        <w:rPr>
          <w:rFonts w:ascii="Arial" w:hAnsi="Arial" w:cs="Arial"/>
          <w:sz w:val="20"/>
          <w:szCs w:val="20"/>
        </w:rPr>
        <w:t xml:space="preserve"> trabajos e investigaciones realizadas por el grupo,</w:t>
      </w:r>
      <w:r w:rsidR="00937A4B" w:rsidRPr="0013707C">
        <w:rPr>
          <w:rFonts w:ascii="Arial" w:hAnsi="Arial" w:cs="Arial"/>
          <w:sz w:val="20"/>
          <w:szCs w:val="20"/>
        </w:rPr>
        <w:t xml:space="preserve"> </w:t>
      </w:r>
      <w:r w:rsidR="00F4088C" w:rsidRPr="0013707C">
        <w:rPr>
          <w:rFonts w:ascii="Arial" w:hAnsi="Arial" w:cs="Arial"/>
          <w:sz w:val="20"/>
          <w:szCs w:val="20"/>
        </w:rPr>
        <w:t xml:space="preserve">se realizarán de manera </w:t>
      </w:r>
      <w:r w:rsidR="00937A4B" w:rsidRPr="0013707C">
        <w:rPr>
          <w:rFonts w:ascii="Arial" w:hAnsi="Arial" w:cs="Arial"/>
          <w:sz w:val="20"/>
          <w:szCs w:val="20"/>
        </w:rPr>
        <w:t xml:space="preserve">articulada con el </w:t>
      </w:r>
      <w:r w:rsidR="00A45BBA" w:rsidRPr="0013707C">
        <w:rPr>
          <w:rFonts w:ascii="Arial" w:hAnsi="Arial" w:cs="Arial"/>
          <w:sz w:val="20"/>
          <w:szCs w:val="20"/>
        </w:rPr>
        <w:t>objeto de estudio</w:t>
      </w:r>
      <w:r w:rsidR="00937A4B" w:rsidRPr="0013707C">
        <w:rPr>
          <w:rFonts w:ascii="Arial" w:hAnsi="Arial" w:cs="Arial"/>
          <w:sz w:val="20"/>
          <w:szCs w:val="20"/>
        </w:rPr>
        <w:t xml:space="preserve"> </w:t>
      </w:r>
      <w:r w:rsidR="00F4088C" w:rsidRPr="0013707C">
        <w:rPr>
          <w:rFonts w:ascii="Arial" w:hAnsi="Arial" w:cs="Arial"/>
          <w:sz w:val="20"/>
          <w:szCs w:val="20"/>
        </w:rPr>
        <w:t>del programa de Gestión Agroindustrial</w:t>
      </w:r>
      <w:r w:rsidR="00937A4B" w:rsidRPr="0013707C">
        <w:rPr>
          <w:rFonts w:ascii="Arial" w:hAnsi="Arial" w:cs="Arial"/>
          <w:sz w:val="20"/>
          <w:szCs w:val="20"/>
        </w:rPr>
        <w:t xml:space="preserve"> </w:t>
      </w:r>
      <w:r w:rsidR="00F4088C" w:rsidRPr="0013707C">
        <w:rPr>
          <w:rFonts w:ascii="Arial" w:hAnsi="Arial" w:cs="Arial"/>
          <w:sz w:val="20"/>
          <w:szCs w:val="20"/>
        </w:rPr>
        <w:t xml:space="preserve"> y el de la Facultad de Ciencias Socio Económicas y Empresariales</w:t>
      </w:r>
      <w:r w:rsidR="00937A4B">
        <w:rPr>
          <w:rFonts w:ascii="Arial" w:hAnsi="Arial" w:cs="Arial"/>
          <w:sz w:val="20"/>
          <w:szCs w:val="20"/>
        </w:rPr>
        <w:t xml:space="preserve">. Cada actividad de investigación busca el fortalecimiento académico de la facultad y la institución. Existe un compromiso por parte del grupo de </w:t>
      </w:r>
      <w:r w:rsidR="00CA07A6">
        <w:rPr>
          <w:rFonts w:ascii="Arial" w:hAnsi="Arial" w:cs="Arial"/>
          <w:sz w:val="20"/>
          <w:szCs w:val="20"/>
        </w:rPr>
        <w:t>articular</w:t>
      </w:r>
      <w:r w:rsidR="00937A4B">
        <w:rPr>
          <w:rFonts w:ascii="Arial" w:hAnsi="Arial" w:cs="Arial"/>
          <w:sz w:val="20"/>
          <w:szCs w:val="20"/>
        </w:rPr>
        <w:t xml:space="preserve"> el </w:t>
      </w:r>
      <w:r w:rsidR="00CA07A6">
        <w:rPr>
          <w:rFonts w:ascii="Arial" w:hAnsi="Arial" w:cs="Arial"/>
          <w:sz w:val="20"/>
          <w:szCs w:val="20"/>
        </w:rPr>
        <w:t>currículo</w:t>
      </w:r>
      <w:r w:rsidR="00F4088C">
        <w:rPr>
          <w:rFonts w:ascii="Arial" w:hAnsi="Arial" w:cs="Arial"/>
          <w:sz w:val="20"/>
          <w:szCs w:val="20"/>
        </w:rPr>
        <w:t>,</w:t>
      </w:r>
      <w:r w:rsidR="00937A4B">
        <w:rPr>
          <w:rFonts w:ascii="Arial" w:hAnsi="Arial" w:cs="Arial"/>
          <w:sz w:val="20"/>
          <w:szCs w:val="20"/>
        </w:rPr>
        <w:t xml:space="preserve">  la docencia</w:t>
      </w:r>
      <w:r w:rsidR="00F4088C">
        <w:rPr>
          <w:rFonts w:ascii="Arial" w:hAnsi="Arial" w:cs="Arial"/>
          <w:sz w:val="20"/>
          <w:szCs w:val="20"/>
        </w:rPr>
        <w:t xml:space="preserve"> y la extensiòn</w:t>
      </w:r>
      <w:r w:rsidR="00937A4B">
        <w:rPr>
          <w:rFonts w:ascii="Arial" w:hAnsi="Arial" w:cs="Arial"/>
          <w:sz w:val="20"/>
          <w:szCs w:val="20"/>
        </w:rPr>
        <w:t xml:space="preserve"> con sus actividades.</w:t>
      </w:r>
    </w:p>
    <w:p w14:paraId="6EBEEEAA" w14:textId="77777777" w:rsidR="00937A4B" w:rsidRDefault="00937A4B" w:rsidP="00F26A98">
      <w:pPr>
        <w:numPr>
          <w:ilvl w:val="0"/>
          <w:numId w:val="23"/>
        </w:numPr>
        <w:jc w:val="both"/>
        <w:rPr>
          <w:rFonts w:ascii="Arial" w:hAnsi="Arial" w:cs="Arial"/>
          <w:sz w:val="20"/>
          <w:szCs w:val="20"/>
        </w:rPr>
      </w:pPr>
      <w:r>
        <w:rPr>
          <w:rFonts w:ascii="Arial" w:hAnsi="Arial" w:cs="Arial"/>
          <w:sz w:val="20"/>
          <w:szCs w:val="20"/>
        </w:rPr>
        <w:t>El grupo está abierto a procesos colaborativos con los semilleros de investigación de los programas de la facultad</w:t>
      </w:r>
      <w:r w:rsidR="00F4088C">
        <w:rPr>
          <w:rFonts w:ascii="Arial" w:hAnsi="Arial" w:cs="Arial"/>
          <w:sz w:val="20"/>
          <w:szCs w:val="20"/>
        </w:rPr>
        <w:t xml:space="preserve"> FCSE</w:t>
      </w:r>
      <w:r>
        <w:rPr>
          <w:rFonts w:ascii="Arial" w:hAnsi="Arial" w:cs="Arial"/>
          <w:sz w:val="20"/>
          <w:szCs w:val="20"/>
        </w:rPr>
        <w:t>.</w:t>
      </w:r>
    </w:p>
    <w:p w14:paraId="2DD6DA02" w14:textId="77777777" w:rsidR="00937A4B" w:rsidRDefault="00937A4B" w:rsidP="00F26A98">
      <w:pPr>
        <w:numPr>
          <w:ilvl w:val="0"/>
          <w:numId w:val="23"/>
        </w:numPr>
        <w:jc w:val="both"/>
        <w:rPr>
          <w:rFonts w:ascii="Arial" w:hAnsi="Arial" w:cs="Arial"/>
          <w:sz w:val="20"/>
          <w:szCs w:val="20"/>
        </w:rPr>
      </w:pPr>
      <w:r>
        <w:rPr>
          <w:rFonts w:ascii="Arial" w:hAnsi="Arial" w:cs="Arial"/>
          <w:sz w:val="20"/>
          <w:szCs w:val="20"/>
        </w:rPr>
        <w:t xml:space="preserve">El grupo permanecerá en contacto con representantes de las oficinas de desarrollo académico y de </w:t>
      </w:r>
      <w:r w:rsidR="00F4088C">
        <w:rPr>
          <w:rFonts w:ascii="Arial" w:hAnsi="Arial" w:cs="Arial"/>
          <w:sz w:val="20"/>
          <w:szCs w:val="20"/>
        </w:rPr>
        <w:t xml:space="preserve">Extensión y </w:t>
      </w:r>
      <w:r>
        <w:rPr>
          <w:rFonts w:ascii="Arial" w:hAnsi="Arial" w:cs="Arial"/>
          <w:sz w:val="20"/>
          <w:szCs w:val="20"/>
        </w:rPr>
        <w:t>proyección social.</w:t>
      </w:r>
    </w:p>
    <w:p w14:paraId="26764815" w14:textId="77777777" w:rsidR="000474C4" w:rsidRPr="000474C4" w:rsidRDefault="00A45BBA" w:rsidP="00F26A98">
      <w:pPr>
        <w:numPr>
          <w:ilvl w:val="0"/>
          <w:numId w:val="23"/>
        </w:numPr>
        <w:jc w:val="both"/>
        <w:rPr>
          <w:rFonts w:ascii="Arial" w:hAnsi="Arial" w:cs="Arial"/>
          <w:sz w:val="20"/>
          <w:szCs w:val="20"/>
        </w:rPr>
      </w:pPr>
      <w:r>
        <w:rPr>
          <w:rFonts w:ascii="Arial" w:hAnsi="Arial" w:cs="Arial"/>
          <w:sz w:val="20"/>
          <w:szCs w:val="20"/>
        </w:rPr>
        <w:t>El manejo de recursos del grupo, se hará en conjunto con la coordinación general de investigaciones.</w:t>
      </w:r>
    </w:p>
    <w:p w14:paraId="22B820CD" w14:textId="77777777" w:rsidR="000474C4" w:rsidRPr="000474C4" w:rsidRDefault="000474C4" w:rsidP="00CA36C3">
      <w:pPr>
        <w:rPr>
          <w:rFonts w:ascii="Arial" w:hAnsi="Arial" w:cs="Arial"/>
          <w:sz w:val="20"/>
          <w:szCs w:val="20"/>
        </w:rPr>
      </w:pPr>
    </w:p>
    <w:p w14:paraId="0CCF23C7" w14:textId="77777777" w:rsidR="00D31757" w:rsidRDefault="00D31757" w:rsidP="00814D94">
      <w:pPr>
        <w:pStyle w:val="Ttulo1"/>
        <w:numPr>
          <w:ilvl w:val="0"/>
          <w:numId w:val="38"/>
        </w:numPr>
        <w:tabs>
          <w:tab w:val="left" w:pos="432"/>
        </w:tabs>
        <w:rPr>
          <w:szCs w:val="20"/>
        </w:rPr>
      </w:pPr>
      <w:bookmarkStart w:id="7" w:name="_Toc477255834"/>
      <w:r>
        <w:rPr>
          <w:szCs w:val="20"/>
        </w:rPr>
        <w:t>OBJETIVOS ESTRATÉGICOS</w:t>
      </w:r>
      <w:bookmarkEnd w:id="7"/>
    </w:p>
    <w:p w14:paraId="019C51D4" w14:textId="77777777" w:rsidR="004C71E6" w:rsidRDefault="004C71E6" w:rsidP="004C71E6"/>
    <w:p w14:paraId="64FBDEE5" w14:textId="77777777" w:rsidR="004C71E6" w:rsidRPr="00707106" w:rsidRDefault="00814D94" w:rsidP="00707106">
      <w:pPr>
        <w:pStyle w:val="Ttulo2"/>
        <w:numPr>
          <w:ilvl w:val="0"/>
          <w:numId w:val="0"/>
        </w:numPr>
        <w:tabs>
          <w:tab w:val="left" w:pos="576"/>
        </w:tabs>
        <w:ind w:left="576" w:hanging="576"/>
        <w:jc w:val="left"/>
        <w:rPr>
          <w:sz w:val="20"/>
          <w:szCs w:val="20"/>
        </w:rPr>
      </w:pPr>
      <w:bookmarkStart w:id="8" w:name="_Toc477255835"/>
      <w:r w:rsidRPr="00707106">
        <w:rPr>
          <w:rFonts w:cs="Tahoma"/>
          <w:sz w:val="20"/>
          <w:szCs w:val="20"/>
        </w:rPr>
        <w:t>2.1</w:t>
      </w:r>
      <w:r w:rsidRPr="00707106">
        <w:rPr>
          <w:rFonts w:cs="Tahoma"/>
          <w:sz w:val="20"/>
          <w:szCs w:val="20"/>
        </w:rPr>
        <w:tab/>
      </w:r>
      <w:r w:rsidR="004C71E6" w:rsidRPr="00707106">
        <w:rPr>
          <w:sz w:val="20"/>
          <w:szCs w:val="20"/>
        </w:rPr>
        <w:t>Objetivo General:</w:t>
      </w:r>
      <w:bookmarkEnd w:id="8"/>
    </w:p>
    <w:p w14:paraId="2DA2EFD4" w14:textId="77777777" w:rsidR="00CA07A6" w:rsidRPr="00707106" w:rsidRDefault="00CA07A6" w:rsidP="00707106">
      <w:pPr>
        <w:pStyle w:val="Ttulo2"/>
        <w:numPr>
          <w:ilvl w:val="0"/>
          <w:numId w:val="0"/>
        </w:numPr>
        <w:tabs>
          <w:tab w:val="left" w:pos="576"/>
        </w:tabs>
        <w:jc w:val="left"/>
        <w:rPr>
          <w:sz w:val="20"/>
          <w:szCs w:val="20"/>
        </w:rPr>
      </w:pPr>
    </w:p>
    <w:p w14:paraId="5ED767E3" w14:textId="77777777" w:rsidR="004C71E6" w:rsidRPr="0013707C" w:rsidRDefault="00BF4DDD" w:rsidP="00CA07A6">
      <w:pPr>
        <w:jc w:val="both"/>
        <w:rPr>
          <w:rFonts w:ascii="Arial" w:hAnsi="Arial" w:cs="Tahoma"/>
          <w:sz w:val="20"/>
          <w:szCs w:val="20"/>
        </w:rPr>
      </w:pPr>
      <w:r w:rsidRPr="0013707C">
        <w:rPr>
          <w:rFonts w:ascii="Arial" w:hAnsi="Arial" w:cs="Tahoma"/>
          <w:sz w:val="20"/>
          <w:szCs w:val="20"/>
        </w:rPr>
        <w:t xml:space="preserve">Generar nuevo conocimiento a partir del planteamiento y ejecución de trabajos de investigación, orientados a proponer técnicas de </w:t>
      </w:r>
      <w:r w:rsidR="0013707C" w:rsidRPr="0013707C">
        <w:rPr>
          <w:rFonts w:ascii="Arial" w:hAnsi="Arial" w:cs="Tahoma"/>
          <w:sz w:val="20"/>
          <w:szCs w:val="20"/>
        </w:rPr>
        <w:t>optimización de sistemas de producción agropecuaria y agroindustrial</w:t>
      </w:r>
      <w:r w:rsidRPr="0013707C">
        <w:rPr>
          <w:rFonts w:ascii="Arial" w:hAnsi="Arial" w:cs="Tahoma"/>
          <w:sz w:val="20"/>
          <w:szCs w:val="20"/>
        </w:rPr>
        <w:t xml:space="preserve"> que a través de las líneas de conocimiento del grupo de investigación permitan plantear soluciones a problemas generales, </w:t>
      </w:r>
      <w:r w:rsidR="002A29B0" w:rsidRPr="0013707C">
        <w:rPr>
          <w:rFonts w:ascii="Arial" w:hAnsi="Arial" w:cs="Tahoma"/>
          <w:sz w:val="20"/>
          <w:szCs w:val="20"/>
        </w:rPr>
        <w:t>y</w:t>
      </w:r>
      <w:r w:rsidRPr="0013707C">
        <w:rPr>
          <w:rFonts w:ascii="Arial" w:hAnsi="Arial" w:cs="Tahoma"/>
          <w:sz w:val="20"/>
          <w:szCs w:val="20"/>
        </w:rPr>
        <w:t xml:space="preserve"> a la vez puedan ser aplicados a la </w:t>
      </w:r>
      <w:r w:rsidR="0013707C" w:rsidRPr="0013707C">
        <w:rPr>
          <w:rFonts w:ascii="Arial" w:hAnsi="Arial" w:cs="Tahoma"/>
          <w:sz w:val="20"/>
          <w:szCs w:val="20"/>
        </w:rPr>
        <w:t xml:space="preserve">agroindustria </w:t>
      </w:r>
      <w:r w:rsidRPr="0013707C">
        <w:rPr>
          <w:rFonts w:ascii="Arial" w:hAnsi="Arial" w:cs="Tahoma"/>
          <w:sz w:val="20"/>
          <w:szCs w:val="20"/>
        </w:rPr>
        <w:t xml:space="preserve"> regional y nacional.</w:t>
      </w:r>
    </w:p>
    <w:p w14:paraId="08B9616F" w14:textId="77777777" w:rsidR="004C71E6" w:rsidRPr="000A64A1" w:rsidRDefault="004C71E6" w:rsidP="00CA07A6">
      <w:pPr>
        <w:jc w:val="both"/>
        <w:rPr>
          <w:rFonts w:ascii="Arial" w:hAnsi="Arial" w:cs="Tahoma"/>
          <w:b/>
          <w:sz w:val="20"/>
          <w:szCs w:val="20"/>
        </w:rPr>
      </w:pPr>
    </w:p>
    <w:p w14:paraId="4ADB9D5D" w14:textId="77777777" w:rsidR="004C71E6" w:rsidRPr="00707106" w:rsidRDefault="00814D94" w:rsidP="00707106">
      <w:pPr>
        <w:pStyle w:val="Ttulo2"/>
        <w:numPr>
          <w:ilvl w:val="0"/>
          <w:numId w:val="0"/>
        </w:numPr>
        <w:tabs>
          <w:tab w:val="left" w:pos="576"/>
        </w:tabs>
        <w:ind w:left="576" w:hanging="576"/>
        <w:jc w:val="left"/>
        <w:rPr>
          <w:rFonts w:cs="Tahoma"/>
          <w:sz w:val="20"/>
          <w:szCs w:val="20"/>
        </w:rPr>
      </w:pPr>
      <w:bookmarkStart w:id="9" w:name="_Toc477255836"/>
      <w:r w:rsidRPr="00707106">
        <w:rPr>
          <w:rFonts w:cs="Tahoma"/>
          <w:sz w:val="20"/>
          <w:szCs w:val="20"/>
        </w:rPr>
        <w:t>2.2</w:t>
      </w:r>
      <w:r w:rsidRPr="00707106">
        <w:rPr>
          <w:rFonts w:cs="Tahoma"/>
          <w:sz w:val="20"/>
          <w:szCs w:val="20"/>
        </w:rPr>
        <w:tab/>
      </w:r>
      <w:r w:rsidR="004C71E6" w:rsidRPr="00707106">
        <w:rPr>
          <w:rFonts w:cs="Tahoma"/>
          <w:sz w:val="20"/>
          <w:szCs w:val="20"/>
        </w:rPr>
        <w:t>Específicos</w:t>
      </w:r>
      <w:bookmarkEnd w:id="9"/>
    </w:p>
    <w:p w14:paraId="6630E1E8" w14:textId="77777777" w:rsidR="004C71E6" w:rsidRPr="00BF4DDD" w:rsidRDefault="004C71E6" w:rsidP="00CA07A6">
      <w:pPr>
        <w:jc w:val="both"/>
        <w:rPr>
          <w:rFonts w:ascii="Arial" w:hAnsi="Arial" w:cs="Tahoma"/>
          <w:sz w:val="20"/>
          <w:szCs w:val="20"/>
        </w:rPr>
      </w:pPr>
    </w:p>
    <w:p w14:paraId="7C577B69" w14:textId="77777777" w:rsidR="00BF4DDD" w:rsidRPr="00BF4DDD" w:rsidRDefault="00BF4DDD" w:rsidP="00BF4DDD">
      <w:pPr>
        <w:jc w:val="both"/>
        <w:rPr>
          <w:rFonts w:ascii="Arial" w:hAnsi="Arial" w:cs="Tahoma"/>
          <w:sz w:val="20"/>
          <w:szCs w:val="20"/>
        </w:rPr>
      </w:pPr>
      <w:r w:rsidRPr="00BF4DDD">
        <w:rPr>
          <w:rFonts w:ascii="Arial" w:hAnsi="Arial" w:cs="Tahoma"/>
          <w:sz w:val="20"/>
          <w:szCs w:val="20"/>
        </w:rPr>
        <w:t>Desarrollar proyectos basados en los problemas de la región mediante el uso de la investigación para dar soluciones tanto a entornos académicos como</w:t>
      </w:r>
      <w:r w:rsidR="00A52F4F">
        <w:rPr>
          <w:rFonts w:ascii="Arial" w:hAnsi="Arial" w:cs="Tahoma"/>
          <w:sz w:val="20"/>
          <w:szCs w:val="20"/>
        </w:rPr>
        <w:t xml:space="preserve"> agropecuarios y agro</w:t>
      </w:r>
      <w:r w:rsidRPr="00BF4DDD">
        <w:rPr>
          <w:rFonts w:ascii="Arial" w:hAnsi="Arial" w:cs="Tahoma"/>
          <w:sz w:val="20"/>
          <w:szCs w:val="20"/>
        </w:rPr>
        <w:t>industriales.</w:t>
      </w:r>
    </w:p>
    <w:p w14:paraId="43266E32" w14:textId="77777777" w:rsidR="00BF4DDD" w:rsidRPr="00BF4DDD" w:rsidRDefault="00BF4DDD" w:rsidP="00BF4DDD">
      <w:pPr>
        <w:jc w:val="both"/>
        <w:rPr>
          <w:rFonts w:ascii="Arial" w:hAnsi="Arial" w:cs="Tahoma"/>
          <w:sz w:val="20"/>
          <w:szCs w:val="20"/>
        </w:rPr>
      </w:pPr>
    </w:p>
    <w:p w14:paraId="345E422A" w14:textId="77777777" w:rsidR="00BF4DDD" w:rsidRPr="00BF4DDD" w:rsidRDefault="00BF4DDD" w:rsidP="00BF4DDD">
      <w:pPr>
        <w:jc w:val="both"/>
        <w:rPr>
          <w:rFonts w:ascii="Arial" w:hAnsi="Arial" w:cs="Tahoma"/>
          <w:sz w:val="20"/>
          <w:szCs w:val="20"/>
        </w:rPr>
      </w:pPr>
      <w:r w:rsidRPr="00BF4DDD">
        <w:rPr>
          <w:rFonts w:ascii="Arial" w:hAnsi="Arial" w:cs="Tahoma"/>
          <w:sz w:val="20"/>
          <w:szCs w:val="20"/>
        </w:rPr>
        <w:t>Crear lazos con otros grupos de investigación para llevar a cabo proyectos interdisciplinarios mediante estrategia de consulta u ofrecimiento de apoyo.</w:t>
      </w:r>
    </w:p>
    <w:p w14:paraId="1F1D2279" w14:textId="77777777" w:rsidR="00BF4DDD" w:rsidRPr="00BF4DDD" w:rsidRDefault="00BF4DDD" w:rsidP="00BF4DDD">
      <w:pPr>
        <w:jc w:val="both"/>
        <w:rPr>
          <w:rFonts w:ascii="Arial" w:hAnsi="Arial" w:cs="Tahoma"/>
          <w:sz w:val="20"/>
          <w:szCs w:val="20"/>
        </w:rPr>
      </w:pPr>
    </w:p>
    <w:p w14:paraId="3BC02DEF" w14:textId="77777777" w:rsidR="00BF4DDD" w:rsidRPr="00BF4DDD" w:rsidRDefault="00BF4DDD" w:rsidP="00BF4DDD">
      <w:pPr>
        <w:jc w:val="both"/>
        <w:rPr>
          <w:rFonts w:ascii="Arial" w:hAnsi="Arial" w:cs="Tahoma"/>
          <w:sz w:val="20"/>
          <w:szCs w:val="20"/>
        </w:rPr>
      </w:pPr>
      <w:r w:rsidRPr="00BF4DDD">
        <w:rPr>
          <w:rFonts w:ascii="Arial" w:hAnsi="Arial" w:cs="Tahoma"/>
          <w:sz w:val="20"/>
          <w:szCs w:val="20"/>
        </w:rPr>
        <w:t>Incentivar a los estudiantes a formar parte de proyectos del grupo de investigación con el fin de promover la investigación mediante propuestas de tesis de grado relacionadas con las líneas del grupo de investigación.</w:t>
      </w:r>
    </w:p>
    <w:p w14:paraId="56AF0995" w14:textId="77777777" w:rsidR="00BF4DDD" w:rsidRPr="00BF4DDD" w:rsidRDefault="00BF4DDD" w:rsidP="00BF4DDD">
      <w:pPr>
        <w:jc w:val="both"/>
        <w:rPr>
          <w:rFonts w:ascii="Arial" w:hAnsi="Arial" w:cs="Tahoma"/>
          <w:sz w:val="20"/>
          <w:szCs w:val="20"/>
        </w:rPr>
      </w:pPr>
    </w:p>
    <w:p w14:paraId="140F7837" w14:textId="77777777" w:rsidR="00BF4DDD" w:rsidRPr="00BF4DDD" w:rsidRDefault="00BF4DDD" w:rsidP="00BF4DDD">
      <w:pPr>
        <w:jc w:val="both"/>
        <w:rPr>
          <w:rFonts w:ascii="Arial" w:hAnsi="Arial" w:cs="Tahoma"/>
          <w:sz w:val="20"/>
          <w:szCs w:val="20"/>
        </w:rPr>
      </w:pPr>
      <w:r w:rsidRPr="00BF4DDD">
        <w:rPr>
          <w:rFonts w:ascii="Arial" w:hAnsi="Arial" w:cs="Tahoma"/>
          <w:sz w:val="20"/>
          <w:szCs w:val="20"/>
        </w:rPr>
        <w:t>Realizar publicaciones para libros y revistas indexadas tanto a nivel nacional como internacional mediante el uso de los resultados que se obtengan de los proyectos de investigación.</w:t>
      </w:r>
    </w:p>
    <w:p w14:paraId="30839CB7" w14:textId="77777777" w:rsidR="00BF4DDD" w:rsidRPr="00BF4DDD" w:rsidRDefault="00BF4DDD" w:rsidP="00BF4DDD">
      <w:pPr>
        <w:jc w:val="both"/>
        <w:rPr>
          <w:rFonts w:ascii="Arial" w:hAnsi="Arial" w:cs="Tahoma"/>
          <w:sz w:val="20"/>
          <w:szCs w:val="20"/>
        </w:rPr>
      </w:pPr>
    </w:p>
    <w:p w14:paraId="441FDDF0" w14:textId="77777777" w:rsidR="00BF4DDD" w:rsidRPr="00BF4DDD" w:rsidRDefault="00BF4DDD" w:rsidP="00BF4DDD">
      <w:pPr>
        <w:jc w:val="both"/>
        <w:rPr>
          <w:rFonts w:ascii="Arial" w:hAnsi="Arial" w:cs="Tahoma"/>
          <w:sz w:val="20"/>
          <w:szCs w:val="20"/>
        </w:rPr>
      </w:pPr>
      <w:r w:rsidRPr="00BF4DDD">
        <w:rPr>
          <w:rFonts w:ascii="Arial" w:hAnsi="Arial" w:cs="Tahoma"/>
          <w:sz w:val="20"/>
          <w:szCs w:val="20"/>
        </w:rPr>
        <w:t>Fortalecer las diferentes líneas de investigación adscritas al grupo mediante la realización de proyectos de investigación con temas afines e interdisciplinarios para poder obtener resultados publicables en revistas y libros.</w:t>
      </w:r>
    </w:p>
    <w:p w14:paraId="159228A4" w14:textId="77777777" w:rsidR="00BF4DDD" w:rsidRPr="00BF4DDD" w:rsidRDefault="00BF4DDD" w:rsidP="00BF4DDD">
      <w:pPr>
        <w:jc w:val="both"/>
        <w:rPr>
          <w:rFonts w:ascii="Arial" w:hAnsi="Arial" w:cs="Tahoma"/>
          <w:sz w:val="20"/>
          <w:szCs w:val="20"/>
        </w:rPr>
      </w:pPr>
    </w:p>
    <w:p w14:paraId="232DD700" w14:textId="77777777" w:rsidR="00D31757" w:rsidRDefault="00BF4DDD" w:rsidP="00BF4DDD">
      <w:pPr>
        <w:jc w:val="both"/>
        <w:rPr>
          <w:rFonts w:ascii="Arial" w:hAnsi="Arial" w:cs="Tahoma"/>
          <w:sz w:val="20"/>
          <w:szCs w:val="20"/>
        </w:rPr>
      </w:pPr>
      <w:r w:rsidRPr="00BF4DDD">
        <w:rPr>
          <w:rFonts w:ascii="Arial" w:hAnsi="Arial" w:cs="Tahoma"/>
          <w:sz w:val="20"/>
          <w:szCs w:val="20"/>
        </w:rPr>
        <w:t>Promover eventos de muestras tecnológicas y conferencias tanto académicas como industriales mediante acuerdos o solicitudes a empresas que estén relacionadas con las líneas de investigación del grupo para realizar actualizaciones tecnológicas.</w:t>
      </w:r>
    </w:p>
    <w:p w14:paraId="309DD00D" w14:textId="77777777" w:rsidR="003C44DC" w:rsidRPr="003C44DC" w:rsidRDefault="003C44DC" w:rsidP="00BF4DDD">
      <w:pPr>
        <w:jc w:val="both"/>
        <w:rPr>
          <w:rFonts w:ascii="Arial" w:hAnsi="Arial" w:cs="Tahoma"/>
          <w:color w:val="FF0000"/>
          <w:sz w:val="20"/>
          <w:szCs w:val="20"/>
        </w:rPr>
      </w:pPr>
    </w:p>
    <w:p w14:paraId="31434D47" w14:textId="77777777" w:rsidR="00D31757" w:rsidRPr="00BF4DDD" w:rsidRDefault="00D31757" w:rsidP="00BF4DDD">
      <w:pPr>
        <w:jc w:val="both"/>
        <w:rPr>
          <w:rFonts w:ascii="Arial" w:hAnsi="Arial" w:cs="Tahoma"/>
          <w:b/>
          <w:sz w:val="20"/>
          <w:szCs w:val="20"/>
        </w:rPr>
      </w:pPr>
    </w:p>
    <w:p w14:paraId="7DF86C5D" w14:textId="77777777" w:rsidR="00D31757" w:rsidRDefault="00D31757" w:rsidP="009A5680">
      <w:pPr>
        <w:pStyle w:val="Ttulo1"/>
        <w:numPr>
          <w:ilvl w:val="0"/>
          <w:numId w:val="38"/>
        </w:numPr>
        <w:tabs>
          <w:tab w:val="left" w:pos="432"/>
        </w:tabs>
        <w:rPr>
          <w:szCs w:val="20"/>
        </w:rPr>
      </w:pPr>
      <w:bookmarkStart w:id="10" w:name="_Toc477255837"/>
      <w:r>
        <w:rPr>
          <w:szCs w:val="20"/>
        </w:rPr>
        <w:t>DEFINICIÓN Y DESCRIPCIÓN DE LOS EJES ESTRATÉGICOS</w:t>
      </w:r>
      <w:bookmarkEnd w:id="10"/>
    </w:p>
    <w:p w14:paraId="3E62283E" w14:textId="77777777" w:rsidR="00A97EA0" w:rsidRDefault="00A97EA0">
      <w:pPr>
        <w:rPr>
          <w:sz w:val="20"/>
          <w:szCs w:val="20"/>
        </w:rPr>
      </w:pPr>
    </w:p>
    <w:p w14:paraId="56AEA11F" w14:textId="77777777" w:rsidR="00D31757" w:rsidRPr="009A5680" w:rsidRDefault="00D31757" w:rsidP="009A4EBE">
      <w:pPr>
        <w:pStyle w:val="Ttulo2"/>
        <w:numPr>
          <w:ilvl w:val="1"/>
          <w:numId w:val="46"/>
        </w:numPr>
        <w:jc w:val="left"/>
        <w:rPr>
          <w:rFonts w:cs="Tahoma"/>
          <w:sz w:val="20"/>
          <w:szCs w:val="20"/>
        </w:rPr>
      </w:pPr>
      <w:bookmarkStart w:id="11" w:name="_Toc477255838"/>
      <w:r w:rsidRPr="009A5680">
        <w:rPr>
          <w:rFonts w:cs="Tahoma"/>
          <w:sz w:val="20"/>
          <w:szCs w:val="20"/>
        </w:rPr>
        <w:lastRenderedPageBreak/>
        <w:t>Planteamiento y consolidación de las líneas de investigación.</w:t>
      </w:r>
      <w:bookmarkEnd w:id="11"/>
    </w:p>
    <w:p w14:paraId="046810DC" w14:textId="77777777" w:rsidR="00A97EA0" w:rsidRDefault="00A97EA0" w:rsidP="00236600"/>
    <w:p w14:paraId="275B7F4C" w14:textId="77777777" w:rsidR="00814D94" w:rsidRPr="000000E7" w:rsidRDefault="00814D94" w:rsidP="00814D94">
      <w:pPr>
        <w:jc w:val="both"/>
        <w:rPr>
          <w:rFonts w:ascii="Arial" w:hAnsi="Arial" w:cs="Arial"/>
          <w:sz w:val="20"/>
          <w:szCs w:val="20"/>
        </w:rPr>
      </w:pPr>
      <w:r w:rsidRPr="000000E7">
        <w:rPr>
          <w:rFonts w:ascii="Arial" w:hAnsi="Arial" w:cs="Arial"/>
          <w:sz w:val="20"/>
          <w:szCs w:val="20"/>
        </w:rPr>
        <w:t xml:space="preserve">El Grupo de Investigación en </w:t>
      </w:r>
      <w:r w:rsidR="000000E7" w:rsidRPr="000000E7">
        <w:rPr>
          <w:rFonts w:ascii="Arial" w:hAnsi="Arial" w:cs="Arial"/>
          <w:sz w:val="20"/>
          <w:szCs w:val="20"/>
        </w:rPr>
        <w:t>Gestión Agroindustrial</w:t>
      </w:r>
      <w:r w:rsidRPr="000000E7">
        <w:rPr>
          <w:rFonts w:ascii="Arial" w:hAnsi="Arial" w:cs="Arial"/>
          <w:sz w:val="20"/>
          <w:szCs w:val="20"/>
        </w:rPr>
        <w:t xml:space="preserve"> se creó a finales del año 2</w:t>
      </w:r>
      <w:r w:rsidR="000000E7" w:rsidRPr="000000E7">
        <w:rPr>
          <w:rFonts w:ascii="Arial" w:hAnsi="Arial" w:cs="Arial"/>
          <w:sz w:val="20"/>
          <w:szCs w:val="20"/>
        </w:rPr>
        <w:t>015</w:t>
      </w:r>
      <w:r w:rsidRPr="000000E7">
        <w:rPr>
          <w:rFonts w:ascii="Arial" w:hAnsi="Arial" w:cs="Arial"/>
          <w:sz w:val="20"/>
          <w:szCs w:val="20"/>
        </w:rPr>
        <w:t xml:space="preserve"> como un ente para la generación de nuevo conocimiento aplicado a sistemas de </w:t>
      </w:r>
      <w:r w:rsidR="000000E7" w:rsidRPr="000000E7">
        <w:rPr>
          <w:rFonts w:ascii="Arial" w:hAnsi="Arial" w:cs="Arial"/>
          <w:sz w:val="20"/>
          <w:szCs w:val="20"/>
        </w:rPr>
        <w:t>producción agroindustrial, conservación de materias primas, transformación y comercialización</w:t>
      </w:r>
      <w:r w:rsidRPr="000000E7">
        <w:rPr>
          <w:rFonts w:ascii="Arial" w:hAnsi="Arial" w:cs="Arial"/>
          <w:sz w:val="20"/>
          <w:szCs w:val="20"/>
        </w:rPr>
        <w:t xml:space="preserve">, en parte por el conocimiento </w:t>
      </w:r>
      <w:r w:rsidR="000000E7" w:rsidRPr="000000E7">
        <w:rPr>
          <w:rFonts w:ascii="Arial" w:hAnsi="Arial" w:cs="Arial"/>
          <w:sz w:val="20"/>
          <w:szCs w:val="20"/>
        </w:rPr>
        <w:t xml:space="preserve">disciplinario de los docentes del equipo de trabajo adscritos al programa de Gestión Agroindustrial de </w:t>
      </w:r>
      <w:r w:rsidRPr="000000E7">
        <w:rPr>
          <w:rFonts w:ascii="Arial" w:hAnsi="Arial" w:cs="Arial"/>
          <w:sz w:val="20"/>
          <w:szCs w:val="20"/>
        </w:rPr>
        <w:t xml:space="preserve"> la institución y en otra por los problemas existentes </w:t>
      </w:r>
      <w:r w:rsidR="000000E7" w:rsidRPr="000000E7">
        <w:rPr>
          <w:rFonts w:ascii="Arial" w:hAnsi="Arial" w:cs="Arial"/>
          <w:sz w:val="20"/>
          <w:szCs w:val="20"/>
        </w:rPr>
        <w:t xml:space="preserve">en el sector productivo de </w:t>
      </w:r>
      <w:r w:rsidRPr="000000E7">
        <w:rPr>
          <w:rFonts w:ascii="Arial" w:hAnsi="Arial" w:cs="Arial"/>
          <w:sz w:val="20"/>
          <w:szCs w:val="20"/>
        </w:rPr>
        <w:t xml:space="preserve"> la región </w:t>
      </w:r>
      <w:r w:rsidR="000000E7" w:rsidRPr="000000E7">
        <w:rPr>
          <w:rFonts w:ascii="Arial" w:hAnsi="Arial" w:cs="Arial"/>
          <w:sz w:val="20"/>
          <w:szCs w:val="20"/>
        </w:rPr>
        <w:t xml:space="preserve">identificados por la intervención en proyectos de extensión social </w:t>
      </w:r>
      <w:r w:rsidRPr="000000E7">
        <w:rPr>
          <w:rFonts w:ascii="Arial" w:hAnsi="Arial" w:cs="Arial"/>
          <w:sz w:val="20"/>
          <w:szCs w:val="20"/>
        </w:rPr>
        <w:t>que pueden solucionarse desde la academia.</w:t>
      </w:r>
    </w:p>
    <w:p w14:paraId="7C2F4300" w14:textId="77777777" w:rsidR="00814D94" w:rsidRPr="000000E7" w:rsidRDefault="00814D94" w:rsidP="00814D94">
      <w:pPr>
        <w:jc w:val="both"/>
        <w:rPr>
          <w:rFonts w:ascii="Arial" w:hAnsi="Arial" w:cs="Arial"/>
          <w:sz w:val="20"/>
          <w:szCs w:val="20"/>
        </w:rPr>
      </w:pPr>
    </w:p>
    <w:p w14:paraId="3C2A4046" w14:textId="77777777" w:rsidR="00236600" w:rsidRPr="000000E7" w:rsidRDefault="00814D94" w:rsidP="000000E7">
      <w:pPr>
        <w:jc w:val="both"/>
        <w:rPr>
          <w:rFonts w:ascii="Arial" w:hAnsi="Arial" w:cs="Arial"/>
          <w:sz w:val="20"/>
          <w:szCs w:val="20"/>
        </w:rPr>
      </w:pPr>
      <w:r w:rsidRPr="000000E7">
        <w:rPr>
          <w:rFonts w:ascii="Arial" w:hAnsi="Arial" w:cs="Arial"/>
          <w:sz w:val="20"/>
          <w:szCs w:val="20"/>
        </w:rPr>
        <w:t xml:space="preserve">De esta manera se han planteado diferentes proyectos de pregrado en las áreas </w:t>
      </w:r>
      <w:r w:rsidR="000000E7" w:rsidRPr="000000E7">
        <w:rPr>
          <w:rFonts w:ascii="Arial" w:hAnsi="Arial" w:cs="Arial"/>
          <w:sz w:val="20"/>
          <w:szCs w:val="20"/>
        </w:rPr>
        <w:t>de formación del plan de estudios que tienen coherencia con las diversas líneas  de investigación del grupo GIGA que se exponen a continuación:</w:t>
      </w:r>
    </w:p>
    <w:p w14:paraId="3BF09F36" w14:textId="77777777" w:rsidR="00814D94" w:rsidRPr="00805F52" w:rsidRDefault="00814D94" w:rsidP="00236600">
      <w:pPr>
        <w:jc w:val="both"/>
        <w:rPr>
          <w:rFonts w:ascii="Arial" w:hAnsi="Arial" w:cs="Arial"/>
          <w:color w:val="FF0000"/>
          <w:sz w:val="20"/>
          <w:szCs w:val="20"/>
        </w:rPr>
      </w:pPr>
    </w:p>
    <w:p w14:paraId="1918B608" w14:textId="77777777" w:rsidR="00814D94" w:rsidRPr="00236600" w:rsidRDefault="00814D94" w:rsidP="00236600">
      <w:pPr>
        <w:jc w:val="both"/>
        <w:rPr>
          <w:rFonts w:ascii="Arial" w:hAnsi="Arial" w:cs="Arial"/>
          <w:sz w:val="20"/>
          <w:szCs w:val="20"/>
        </w:rPr>
      </w:pPr>
    </w:p>
    <w:p w14:paraId="640C1B75" w14:textId="77777777" w:rsidR="00236600" w:rsidRPr="00D337B4" w:rsidRDefault="00426922" w:rsidP="00236600">
      <w:pPr>
        <w:rPr>
          <w:rFonts w:ascii="Arial" w:hAnsi="Arial" w:cs="Arial"/>
          <w:b/>
          <w:i/>
          <w:sz w:val="20"/>
          <w:szCs w:val="20"/>
          <w:u w:val="single"/>
        </w:rPr>
      </w:pPr>
      <w:r w:rsidRPr="00D337B4">
        <w:rPr>
          <w:rFonts w:ascii="Arial" w:hAnsi="Arial" w:cs="Arial"/>
          <w:b/>
          <w:i/>
          <w:sz w:val="20"/>
          <w:szCs w:val="20"/>
          <w:u w:val="single"/>
        </w:rPr>
        <w:t xml:space="preserve">3.1.1 </w:t>
      </w:r>
      <w:r w:rsidR="00A52F4F" w:rsidRPr="00A52F4F">
        <w:rPr>
          <w:rFonts w:ascii="Arial" w:hAnsi="Arial" w:cs="Arial"/>
          <w:b/>
          <w:i/>
          <w:sz w:val="20"/>
          <w:szCs w:val="20"/>
          <w:u w:val="single"/>
        </w:rPr>
        <w:t>1.</w:t>
      </w:r>
      <w:r w:rsidR="00A52F4F" w:rsidRPr="00A52F4F">
        <w:rPr>
          <w:rFonts w:ascii="Arial" w:hAnsi="Arial" w:cs="Arial"/>
          <w:b/>
          <w:i/>
          <w:sz w:val="20"/>
          <w:szCs w:val="20"/>
          <w:u w:val="single"/>
        </w:rPr>
        <w:tab/>
        <w:t>Sistemas de Producción Agropecuaria</w:t>
      </w:r>
    </w:p>
    <w:p w14:paraId="3F864D71" w14:textId="77777777" w:rsidR="00236600" w:rsidRPr="00236600" w:rsidRDefault="00236600" w:rsidP="004A7C77">
      <w:pPr>
        <w:rPr>
          <w:rFonts w:ascii="Arial" w:hAnsi="Arial" w:cs="Arial"/>
          <w:b/>
          <w:sz w:val="20"/>
          <w:szCs w:val="20"/>
        </w:rPr>
      </w:pPr>
    </w:p>
    <w:p w14:paraId="1E55BE25" w14:textId="77777777" w:rsidR="004A7C77" w:rsidRPr="004A7C77" w:rsidRDefault="004A7C77" w:rsidP="004A7C77">
      <w:pPr>
        <w:jc w:val="both"/>
        <w:rPr>
          <w:rFonts w:ascii="Arial" w:hAnsi="Arial" w:cs="Arial"/>
          <w:b/>
          <w:sz w:val="20"/>
          <w:szCs w:val="20"/>
        </w:rPr>
      </w:pPr>
      <w:r w:rsidRPr="004A7C77">
        <w:rPr>
          <w:rFonts w:ascii="Arial" w:hAnsi="Arial" w:cs="Arial"/>
          <w:b/>
          <w:sz w:val="20"/>
          <w:szCs w:val="20"/>
        </w:rPr>
        <w:t>Objetivo de la Línea</w:t>
      </w:r>
    </w:p>
    <w:p w14:paraId="5A6C5FF7" w14:textId="77777777" w:rsidR="004A7C77" w:rsidRPr="004A7C77" w:rsidRDefault="004A7C77" w:rsidP="004A7C77">
      <w:pPr>
        <w:jc w:val="both"/>
        <w:rPr>
          <w:rFonts w:ascii="Arial" w:hAnsi="Arial" w:cs="Arial"/>
          <w:sz w:val="20"/>
          <w:szCs w:val="20"/>
        </w:rPr>
      </w:pPr>
    </w:p>
    <w:p w14:paraId="0AAA6E5C" w14:textId="77777777" w:rsidR="004A7C77" w:rsidRPr="00A52F4F" w:rsidRDefault="004A7C77" w:rsidP="004A7C77">
      <w:pPr>
        <w:jc w:val="both"/>
        <w:rPr>
          <w:rFonts w:ascii="Arial" w:hAnsi="Arial" w:cs="Arial"/>
          <w:sz w:val="20"/>
          <w:szCs w:val="20"/>
        </w:rPr>
      </w:pPr>
      <w:r w:rsidRPr="00A52F4F">
        <w:rPr>
          <w:rFonts w:ascii="Arial" w:hAnsi="Arial" w:cs="Arial"/>
          <w:sz w:val="20"/>
          <w:szCs w:val="20"/>
        </w:rPr>
        <w:t xml:space="preserve">Diseñar soluciones </w:t>
      </w:r>
      <w:r w:rsidR="00A52F4F" w:rsidRPr="00A52F4F">
        <w:rPr>
          <w:rFonts w:ascii="Arial" w:hAnsi="Arial" w:cs="Arial"/>
          <w:sz w:val="20"/>
          <w:szCs w:val="20"/>
        </w:rPr>
        <w:t>para los sistemas de producción agropecuaria</w:t>
      </w:r>
      <w:r w:rsidRPr="00A52F4F">
        <w:rPr>
          <w:rFonts w:ascii="Arial" w:hAnsi="Arial" w:cs="Arial"/>
          <w:sz w:val="20"/>
          <w:szCs w:val="20"/>
        </w:rPr>
        <w:t xml:space="preserve"> mediante la aplicación de técnicas para optimizar </w:t>
      </w:r>
      <w:r w:rsidR="00A52F4F" w:rsidRPr="00A52F4F">
        <w:rPr>
          <w:rFonts w:ascii="Arial" w:hAnsi="Arial" w:cs="Arial"/>
          <w:sz w:val="20"/>
          <w:szCs w:val="20"/>
        </w:rPr>
        <w:t>la operación y el uso de los recursos que en ella intervienen</w:t>
      </w:r>
    </w:p>
    <w:p w14:paraId="47587AEA" w14:textId="77777777" w:rsidR="004A7C77" w:rsidRPr="00A52F4F" w:rsidRDefault="004A7C77" w:rsidP="004A7C77">
      <w:pPr>
        <w:jc w:val="both"/>
        <w:rPr>
          <w:rFonts w:ascii="Arial" w:hAnsi="Arial" w:cs="Arial"/>
          <w:sz w:val="20"/>
          <w:szCs w:val="20"/>
        </w:rPr>
      </w:pPr>
    </w:p>
    <w:p w14:paraId="28704564" w14:textId="77777777" w:rsidR="004A7C77" w:rsidRPr="00A52F4F" w:rsidRDefault="004A7C77" w:rsidP="004A7C77">
      <w:pPr>
        <w:jc w:val="both"/>
        <w:rPr>
          <w:rFonts w:ascii="Arial" w:hAnsi="Arial" w:cs="Arial"/>
          <w:b/>
          <w:sz w:val="20"/>
          <w:szCs w:val="20"/>
        </w:rPr>
      </w:pPr>
      <w:r w:rsidRPr="00A52F4F">
        <w:rPr>
          <w:rFonts w:ascii="Arial" w:hAnsi="Arial" w:cs="Arial"/>
          <w:b/>
          <w:sz w:val="20"/>
          <w:szCs w:val="20"/>
        </w:rPr>
        <w:t>Logros de la Línea</w:t>
      </w:r>
    </w:p>
    <w:p w14:paraId="7622D3C2" w14:textId="77777777" w:rsidR="004A7C77" w:rsidRPr="00A52F4F" w:rsidRDefault="004A7C77" w:rsidP="004A7C77">
      <w:pPr>
        <w:jc w:val="both"/>
        <w:rPr>
          <w:rFonts w:ascii="Arial" w:hAnsi="Arial" w:cs="Arial"/>
          <w:sz w:val="20"/>
          <w:szCs w:val="20"/>
        </w:rPr>
      </w:pPr>
    </w:p>
    <w:p w14:paraId="3122AFCA" w14:textId="77777777" w:rsidR="00A52F4F" w:rsidRPr="00A52F4F" w:rsidRDefault="00A52F4F" w:rsidP="00A52F4F">
      <w:pPr>
        <w:jc w:val="both"/>
        <w:rPr>
          <w:rFonts w:ascii="Arial" w:hAnsi="Arial" w:cs="Arial"/>
          <w:sz w:val="20"/>
          <w:szCs w:val="20"/>
        </w:rPr>
      </w:pPr>
      <w:r w:rsidRPr="00A52F4F">
        <w:rPr>
          <w:rFonts w:ascii="Arial" w:hAnsi="Arial" w:cs="Arial"/>
          <w:sz w:val="20"/>
          <w:szCs w:val="20"/>
        </w:rPr>
        <w:t>Aplicación en Biosistemas agropecuarios integrados</w:t>
      </w:r>
    </w:p>
    <w:p w14:paraId="1ABEAB08" w14:textId="77777777" w:rsidR="00A52F4F" w:rsidRPr="00A52F4F" w:rsidRDefault="00A52F4F" w:rsidP="00A52F4F">
      <w:pPr>
        <w:jc w:val="both"/>
        <w:rPr>
          <w:rFonts w:ascii="Arial" w:hAnsi="Arial" w:cs="Arial"/>
          <w:sz w:val="20"/>
          <w:szCs w:val="20"/>
        </w:rPr>
      </w:pPr>
      <w:r w:rsidRPr="00A52F4F">
        <w:rPr>
          <w:rFonts w:ascii="Arial" w:hAnsi="Arial" w:cs="Arial"/>
          <w:sz w:val="20"/>
          <w:szCs w:val="20"/>
        </w:rPr>
        <w:t>Aplicación  del desarrollo sostenible en  la economía rural.</w:t>
      </w:r>
    </w:p>
    <w:p w14:paraId="1FB412CC" w14:textId="77777777" w:rsidR="00A52F4F" w:rsidRPr="00A52F4F" w:rsidRDefault="00A52F4F" w:rsidP="00A52F4F">
      <w:pPr>
        <w:jc w:val="both"/>
        <w:rPr>
          <w:rFonts w:ascii="Arial" w:hAnsi="Arial" w:cs="Arial"/>
          <w:sz w:val="20"/>
          <w:szCs w:val="20"/>
        </w:rPr>
      </w:pPr>
      <w:r w:rsidRPr="00A52F4F">
        <w:rPr>
          <w:rFonts w:ascii="Arial" w:hAnsi="Arial" w:cs="Arial"/>
          <w:sz w:val="20"/>
          <w:szCs w:val="20"/>
        </w:rPr>
        <w:t>Aplicación en la Gestión administrativa del sistema</w:t>
      </w:r>
    </w:p>
    <w:p w14:paraId="5A41DB1F" w14:textId="77777777" w:rsidR="004A7C77" w:rsidRPr="00A52F4F" w:rsidRDefault="00A52F4F" w:rsidP="00A52F4F">
      <w:pPr>
        <w:jc w:val="both"/>
        <w:rPr>
          <w:rFonts w:ascii="Arial" w:hAnsi="Arial" w:cs="Arial"/>
          <w:sz w:val="20"/>
          <w:szCs w:val="20"/>
        </w:rPr>
      </w:pPr>
      <w:r w:rsidRPr="00A52F4F">
        <w:rPr>
          <w:rFonts w:ascii="Arial" w:hAnsi="Arial" w:cs="Arial"/>
          <w:sz w:val="20"/>
          <w:szCs w:val="20"/>
        </w:rPr>
        <w:t>Aplicación en Buenas prácticas de producción agrícola, pecuaria y/o piscícola</w:t>
      </w:r>
    </w:p>
    <w:p w14:paraId="2B802B40" w14:textId="77777777" w:rsidR="00A52F4F" w:rsidRPr="00A52F4F" w:rsidRDefault="00A52F4F" w:rsidP="004A7C77">
      <w:pPr>
        <w:jc w:val="both"/>
        <w:rPr>
          <w:rFonts w:ascii="Arial" w:hAnsi="Arial" w:cs="Arial"/>
          <w:b/>
          <w:sz w:val="20"/>
          <w:szCs w:val="20"/>
        </w:rPr>
      </w:pPr>
    </w:p>
    <w:p w14:paraId="6F07FACF" w14:textId="77777777" w:rsidR="004A7C77" w:rsidRPr="004A7C77" w:rsidRDefault="004A7C77" w:rsidP="004A7C77">
      <w:pPr>
        <w:jc w:val="both"/>
        <w:rPr>
          <w:rFonts w:ascii="Arial" w:hAnsi="Arial" w:cs="Arial"/>
          <w:b/>
          <w:sz w:val="20"/>
          <w:szCs w:val="20"/>
        </w:rPr>
      </w:pPr>
      <w:r w:rsidRPr="004A7C77">
        <w:rPr>
          <w:rFonts w:ascii="Arial" w:hAnsi="Arial" w:cs="Arial"/>
          <w:b/>
          <w:sz w:val="20"/>
          <w:szCs w:val="20"/>
        </w:rPr>
        <w:t>Efectos de la Línea</w:t>
      </w:r>
    </w:p>
    <w:p w14:paraId="202DB8C2" w14:textId="77777777" w:rsidR="004A7C77" w:rsidRPr="004A7C77" w:rsidRDefault="004A7C77" w:rsidP="004A7C77">
      <w:pPr>
        <w:jc w:val="both"/>
        <w:rPr>
          <w:rFonts w:ascii="Arial" w:hAnsi="Arial" w:cs="Arial"/>
          <w:sz w:val="20"/>
          <w:szCs w:val="20"/>
        </w:rPr>
      </w:pPr>
    </w:p>
    <w:p w14:paraId="1515B123" w14:textId="77777777" w:rsidR="00236600" w:rsidRPr="00A52F4F" w:rsidRDefault="004A7C77" w:rsidP="004A7C77">
      <w:pPr>
        <w:jc w:val="both"/>
        <w:rPr>
          <w:rFonts w:ascii="Arial" w:hAnsi="Arial" w:cs="Arial"/>
          <w:sz w:val="20"/>
          <w:szCs w:val="20"/>
        </w:rPr>
      </w:pPr>
      <w:r w:rsidRPr="00A52F4F">
        <w:rPr>
          <w:rFonts w:ascii="Arial" w:hAnsi="Arial" w:cs="Arial"/>
          <w:sz w:val="20"/>
          <w:szCs w:val="20"/>
        </w:rPr>
        <w:t>Con el incremento en la complejidad de los</w:t>
      </w:r>
      <w:r w:rsidR="00A52F4F" w:rsidRPr="00A52F4F">
        <w:rPr>
          <w:rFonts w:ascii="Arial" w:hAnsi="Arial" w:cs="Arial"/>
          <w:sz w:val="20"/>
          <w:szCs w:val="20"/>
        </w:rPr>
        <w:t xml:space="preserve"> diversos factores que condicionan los </w:t>
      </w:r>
      <w:r w:rsidRPr="00A52F4F">
        <w:rPr>
          <w:rFonts w:ascii="Arial" w:hAnsi="Arial" w:cs="Arial"/>
          <w:sz w:val="20"/>
          <w:szCs w:val="20"/>
        </w:rPr>
        <w:t xml:space="preserve"> procesos </w:t>
      </w:r>
      <w:r w:rsidR="00A52F4F" w:rsidRPr="00A52F4F">
        <w:rPr>
          <w:rFonts w:ascii="Arial" w:hAnsi="Arial" w:cs="Arial"/>
          <w:sz w:val="20"/>
          <w:szCs w:val="20"/>
        </w:rPr>
        <w:t>agropecuarios</w:t>
      </w:r>
      <w:r w:rsidRPr="00A52F4F">
        <w:rPr>
          <w:rFonts w:ascii="Arial" w:hAnsi="Arial" w:cs="Arial"/>
          <w:sz w:val="20"/>
          <w:szCs w:val="20"/>
        </w:rPr>
        <w:t xml:space="preserve">, también aumenta el grado de complejidad de los sistemas de control </w:t>
      </w:r>
      <w:r w:rsidR="00A52F4F" w:rsidRPr="00A52F4F">
        <w:rPr>
          <w:rFonts w:ascii="Arial" w:hAnsi="Arial" w:cs="Arial"/>
          <w:sz w:val="20"/>
          <w:szCs w:val="20"/>
        </w:rPr>
        <w:t>necesarios para hacer uso racional de los recursos agua y suelo.</w:t>
      </w:r>
    </w:p>
    <w:p w14:paraId="7C394A34" w14:textId="77777777" w:rsidR="00633708" w:rsidRPr="00805F52" w:rsidRDefault="00633708" w:rsidP="004A7C77">
      <w:pPr>
        <w:jc w:val="both"/>
        <w:rPr>
          <w:rFonts w:ascii="Arial" w:hAnsi="Arial" w:cs="Arial"/>
          <w:color w:val="FF0000"/>
          <w:sz w:val="20"/>
          <w:szCs w:val="20"/>
        </w:rPr>
      </w:pPr>
    </w:p>
    <w:p w14:paraId="3CE09976" w14:textId="77777777" w:rsidR="00236600" w:rsidRPr="00D337B4" w:rsidRDefault="00426922" w:rsidP="00236600">
      <w:pPr>
        <w:pStyle w:val="TableContents"/>
        <w:snapToGrid w:val="0"/>
        <w:rPr>
          <w:rFonts w:ascii="Arial" w:hAnsi="Arial" w:cs="Arial"/>
          <w:b/>
          <w:i/>
          <w:sz w:val="20"/>
          <w:szCs w:val="20"/>
          <w:u w:val="single"/>
        </w:rPr>
      </w:pPr>
      <w:r w:rsidRPr="00D337B4">
        <w:rPr>
          <w:rFonts w:ascii="Arial" w:hAnsi="Arial" w:cs="Arial"/>
          <w:b/>
          <w:i/>
          <w:sz w:val="20"/>
          <w:szCs w:val="20"/>
          <w:u w:val="single"/>
        </w:rPr>
        <w:t xml:space="preserve">3.1.2 </w:t>
      </w:r>
      <w:r w:rsidR="00B50BF7" w:rsidRPr="00B50BF7">
        <w:rPr>
          <w:rFonts w:ascii="Arial" w:hAnsi="Arial" w:cs="Arial"/>
          <w:b/>
          <w:i/>
          <w:sz w:val="20"/>
          <w:szCs w:val="20"/>
          <w:u w:val="single"/>
        </w:rPr>
        <w:t>2.</w:t>
      </w:r>
      <w:r w:rsidR="00B50BF7" w:rsidRPr="00B50BF7">
        <w:rPr>
          <w:rFonts w:ascii="Arial" w:hAnsi="Arial" w:cs="Arial"/>
          <w:b/>
          <w:i/>
          <w:sz w:val="20"/>
          <w:szCs w:val="20"/>
          <w:u w:val="single"/>
        </w:rPr>
        <w:tab/>
        <w:t>Sistemas Agroindustriales Para Agregación De Valor</w:t>
      </w:r>
    </w:p>
    <w:p w14:paraId="0F6C255A" w14:textId="77777777" w:rsidR="00210DCF" w:rsidRDefault="00210DCF" w:rsidP="004A7C77">
      <w:pPr>
        <w:jc w:val="both"/>
        <w:rPr>
          <w:rFonts w:ascii="Arial" w:hAnsi="Arial" w:cs="Arial"/>
          <w:sz w:val="20"/>
          <w:szCs w:val="20"/>
        </w:rPr>
      </w:pPr>
    </w:p>
    <w:p w14:paraId="42E1AD3C" w14:textId="77777777" w:rsidR="004A7C77" w:rsidRPr="004A7C77" w:rsidRDefault="004A7C77" w:rsidP="004A7C77">
      <w:pPr>
        <w:pStyle w:val="TableContents"/>
        <w:snapToGrid w:val="0"/>
        <w:jc w:val="both"/>
        <w:rPr>
          <w:rFonts w:ascii="Arial" w:hAnsi="Arial" w:cs="Arial"/>
          <w:b/>
          <w:sz w:val="20"/>
          <w:szCs w:val="20"/>
        </w:rPr>
      </w:pPr>
      <w:r w:rsidRPr="004A7C77">
        <w:rPr>
          <w:rFonts w:ascii="Arial" w:hAnsi="Arial" w:cs="Arial"/>
          <w:b/>
          <w:sz w:val="20"/>
          <w:szCs w:val="20"/>
        </w:rPr>
        <w:t>Objetivos de la Línea</w:t>
      </w:r>
    </w:p>
    <w:p w14:paraId="66BFB1D5" w14:textId="77777777" w:rsidR="004A7C77" w:rsidRPr="004A7C77" w:rsidRDefault="004A7C77" w:rsidP="004A7C77">
      <w:pPr>
        <w:jc w:val="both"/>
        <w:rPr>
          <w:rFonts w:ascii="Arial" w:hAnsi="Arial" w:cs="Arial"/>
          <w:sz w:val="20"/>
          <w:szCs w:val="20"/>
        </w:rPr>
      </w:pPr>
    </w:p>
    <w:p w14:paraId="63162CD1" w14:textId="77777777" w:rsidR="004A7C77" w:rsidRPr="00B50BF7" w:rsidRDefault="00B50BF7" w:rsidP="004A7C77">
      <w:pPr>
        <w:jc w:val="both"/>
        <w:rPr>
          <w:rFonts w:ascii="Arial" w:hAnsi="Arial" w:cs="Arial"/>
          <w:sz w:val="20"/>
          <w:szCs w:val="20"/>
        </w:rPr>
      </w:pPr>
      <w:r w:rsidRPr="00B50BF7">
        <w:rPr>
          <w:rFonts w:ascii="Arial" w:hAnsi="Arial" w:cs="Arial"/>
          <w:sz w:val="20"/>
          <w:szCs w:val="20"/>
        </w:rPr>
        <w:t xml:space="preserve">Diseñar soluciones para los sistemas de producción </w:t>
      </w:r>
      <w:r>
        <w:rPr>
          <w:rFonts w:ascii="Arial" w:hAnsi="Arial" w:cs="Arial"/>
          <w:sz w:val="20"/>
          <w:szCs w:val="20"/>
        </w:rPr>
        <w:t>agroindustrial</w:t>
      </w:r>
      <w:r w:rsidRPr="00B50BF7">
        <w:rPr>
          <w:rFonts w:ascii="Arial" w:hAnsi="Arial" w:cs="Arial"/>
          <w:sz w:val="20"/>
          <w:szCs w:val="20"/>
        </w:rPr>
        <w:t xml:space="preserve"> mediante la aplicación de técnicas </w:t>
      </w:r>
      <w:r>
        <w:rPr>
          <w:rFonts w:ascii="Arial" w:hAnsi="Arial" w:cs="Arial"/>
          <w:sz w:val="20"/>
          <w:szCs w:val="20"/>
        </w:rPr>
        <w:t>de agregación de valor en productos y  subproductos acorde a las exigencias de mercado.</w:t>
      </w:r>
    </w:p>
    <w:p w14:paraId="64C2321A" w14:textId="77777777" w:rsidR="00B50BF7" w:rsidRPr="00B50BF7" w:rsidRDefault="00B50BF7" w:rsidP="004A7C77">
      <w:pPr>
        <w:pStyle w:val="TableContents"/>
        <w:snapToGrid w:val="0"/>
        <w:jc w:val="both"/>
        <w:rPr>
          <w:rFonts w:ascii="Arial" w:hAnsi="Arial" w:cs="Arial"/>
          <w:b/>
          <w:sz w:val="20"/>
          <w:szCs w:val="20"/>
        </w:rPr>
      </w:pPr>
    </w:p>
    <w:p w14:paraId="09090A08" w14:textId="77777777" w:rsidR="004A7C77" w:rsidRPr="00B50BF7" w:rsidRDefault="00B50BF7" w:rsidP="004A7C77">
      <w:pPr>
        <w:pStyle w:val="TableContents"/>
        <w:snapToGrid w:val="0"/>
        <w:jc w:val="both"/>
        <w:rPr>
          <w:rFonts w:ascii="Arial" w:hAnsi="Arial" w:cs="Arial"/>
          <w:b/>
          <w:sz w:val="20"/>
          <w:szCs w:val="20"/>
        </w:rPr>
      </w:pPr>
      <w:r w:rsidRPr="00B50BF7">
        <w:rPr>
          <w:rFonts w:ascii="Arial" w:hAnsi="Arial" w:cs="Arial"/>
          <w:b/>
          <w:sz w:val="20"/>
          <w:szCs w:val="20"/>
        </w:rPr>
        <w:t>Logros</w:t>
      </w:r>
      <w:r w:rsidR="004A7C77" w:rsidRPr="00B50BF7">
        <w:rPr>
          <w:rFonts w:ascii="Arial" w:hAnsi="Arial" w:cs="Arial"/>
          <w:b/>
          <w:sz w:val="20"/>
          <w:szCs w:val="20"/>
        </w:rPr>
        <w:t xml:space="preserve"> de la Línea</w:t>
      </w:r>
    </w:p>
    <w:p w14:paraId="3AD28EAD" w14:textId="77777777" w:rsidR="004A7C77" w:rsidRPr="00B50BF7" w:rsidRDefault="004A7C77" w:rsidP="004A7C77">
      <w:pPr>
        <w:jc w:val="both"/>
        <w:rPr>
          <w:rFonts w:ascii="Arial" w:hAnsi="Arial" w:cs="Arial"/>
          <w:sz w:val="20"/>
          <w:szCs w:val="20"/>
        </w:rPr>
      </w:pPr>
    </w:p>
    <w:p w14:paraId="3AB85E69" w14:textId="77777777" w:rsidR="00B50BF7" w:rsidRPr="00B50BF7" w:rsidRDefault="00B50BF7" w:rsidP="00B50BF7">
      <w:pPr>
        <w:jc w:val="both"/>
        <w:rPr>
          <w:rFonts w:ascii="Arial" w:hAnsi="Arial" w:cs="Arial"/>
          <w:sz w:val="20"/>
          <w:szCs w:val="20"/>
        </w:rPr>
      </w:pPr>
      <w:r w:rsidRPr="00B50BF7">
        <w:rPr>
          <w:rFonts w:ascii="Arial" w:hAnsi="Arial" w:cs="Arial"/>
          <w:sz w:val="20"/>
          <w:szCs w:val="20"/>
        </w:rPr>
        <w:t>Aplicación en Desarrollo de productos</w:t>
      </w:r>
    </w:p>
    <w:p w14:paraId="4E0ABAA2" w14:textId="77777777" w:rsidR="00B50BF7" w:rsidRPr="00B50BF7" w:rsidRDefault="00B50BF7" w:rsidP="00B50BF7">
      <w:pPr>
        <w:jc w:val="both"/>
        <w:rPr>
          <w:rFonts w:ascii="Arial" w:hAnsi="Arial" w:cs="Arial"/>
          <w:sz w:val="20"/>
          <w:szCs w:val="20"/>
        </w:rPr>
      </w:pPr>
      <w:r w:rsidRPr="00B50BF7">
        <w:rPr>
          <w:rFonts w:ascii="Arial" w:hAnsi="Arial" w:cs="Arial"/>
          <w:sz w:val="20"/>
          <w:szCs w:val="20"/>
        </w:rPr>
        <w:t xml:space="preserve">Aplicación en Diseño de equipos y/o maquinaria </w:t>
      </w:r>
    </w:p>
    <w:p w14:paraId="0CA6C68D" w14:textId="77777777" w:rsidR="00B50BF7" w:rsidRPr="00B50BF7" w:rsidRDefault="00B50BF7" w:rsidP="00B50BF7">
      <w:pPr>
        <w:jc w:val="both"/>
        <w:rPr>
          <w:rFonts w:ascii="Arial" w:hAnsi="Arial" w:cs="Arial"/>
          <w:sz w:val="20"/>
          <w:szCs w:val="20"/>
        </w:rPr>
      </w:pPr>
      <w:r w:rsidRPr="00B50BF7">
        <w:rPr>
          <w:rFonts w:ascii="Arial" w:hAnsi="Arial" w:cs="Arial"/>
          <w:sz w:val="20"/>
          <w:szCs w:val="20"/>
        </w:rPr>
        <w:t>Aplicación en Mejoramiento de procesos productivos</w:t>
      </w:r>
    </w:p>
    <w:p w14:paraId="751BBFB3" w14:textId="77777777" w:rsidR="00B50BF7" w:rsidRPr="00B50BF7" w:rsidRDefault="00B50BF7" w:rsidP="00B50BF7">
      <w:pPr>
        <w:jc w:val="both"/>
        <w:rPr>
          <w:rFonts w:ascii="Arial" w:hAnsi="Arial" w:cs="Arial"/>
          <w:sz w:val="20"/>
          <w:szCs w:val="20"/>
        </w:rPr>
      </w:pPr>
      <w:r w:rsidRPr="00B50BF7">
        <w:rPr>
          <w:rFonts w:ascii="Arial" w:hAnsi="Arial" w:cs="Arial"/>
          <w:sz w:val="20"/>
          <w:szCs w:val="20"/>
        </w:rPr>
        <w:t>Aplicación en Sistemas de aseguramiento de la calidad</w:t>
      </w:r>
    </w:p>
    <w:p w14:paraId="449623DF" w14:textId="77777777" w:rsidR="00B50BF7" w:rsidRPr="00B50BF7" w:rsidRDefault="00B50BF7" w:rsidP="00B50BF7">
      <w:pPr>
        <w:jc w:val="both"/>
        <w:rPr>
          <w:rFonts w:ascii="Arial" w:hAnsi="Arial" w:cs="Arial"/>
          <w:sz w:val="20"/>
          <w:szCs w:val="20"/>
        </w:rPr>
      </w:pPr>
      <w:r w:rsidRPr="00B50BF7">
        <w:rPr>
          <w:rFonts w:ascii="Arial" w:hAnsi="Arial" w:cs="Arial"/>
          <w:sz w:val="20"/>
          <w:szCs w:val="20"/>
        </w:rPr>
        <w:t>Aplicación en Buenas prácticas de producción de transformación y agregación de valor</w:t>
      </w:r>
    </w:p>
    <w:p w14:paraId="4EEB06F1" w14:textId="77777777" w:rsidR="00B50BF7" w:rsidRPr="00B50BF7" w:rsidRDefault="00B50BF7" w:rsidP="00B50BF7">
      <w:pPr>
        <w:jc w:val="both"/>
        <w:rPr>
          <w:rFonts w:ascii="Arial" w:hAnsi="Arial" w:cs="Arial"/>
          <w:sz w:val="20"/>
          <w:szCs w:val="20"/>
        </w:rPr>
      </w:pPr>
      <w:r w:rsidRPr="00B50BF7">
        <w:rPr>
          <w:rFonts w:ascii="Arial" w:hAnsi="Arial" w:cs="Arial"/>
          <w:sz w:val="20"/>
          <w:szCs w:val="20"/>
        </w:rPr>
        <w:t>Aplicación en Gerenciamiento del sistema agroindustrial</w:t>
      </w:r>
    </w:p>
    <w:p w14:paraId="297618BB" w14:textId="77777777" w:rsidR="004A7C77" w:rsidRPr="00B50BF7" w:rsidRDefault="00B50BF7" w:rsidP="00B50BF7">
      <w:pPr>
        <w:jc w:val="both"/>
        <w:rPr>
          <w:rFonts w:ascii="Arial" w:hAnsi="Arial" w:cs="Arial"/>
          <w:sz w:val="20"/>
          <w:szCs w:val="20"/>
        </w:rPr>
      </w:pPr>
      <w:r w:rsidRPr="00B50BF7">
        <w:rPr>
          <w:rFonts w:ascii="Arial" w:hAnsi="Arial" w:cs="Arial"/>
          <w:sz w:val="20"/>
          <w:szCs w:val="20"/>
        </w:rPr>
        <w:t>Aplicación en Productividad y competitividad</w:t>
      </w:r>
      <w:r w:rsidR="004A7C77" w:rsidRPr="00B50BF7">
        <w:rPr>
          <w:rFonts w:ascii="Arial" w:hAnsi="Arial" w:cs="Arial"/>
          <w:sz w:val="20"/>
          <w:szCs w:val="20"/>
        </w:rPr>
        <w:t>.</w:t>
      </w:r>
    </w:p>
    <w:p w14:paraId="329F74DB" w14:textId="77777777" w:rsidR="00633708" w:rsidRPr="00B50BF7" w:rsidRDefault="00633708" w:rsidP="004A7C77">
      <w:pPr>
        <w:jc w:val="both"/>
        <w:rPr>
          <w:rFonts w:ascii="Arial" w:hAnsi="Arial" w:cs="Arial"/>
          <w:sz w:val="20"/>
          <w:szCs w:val="20"/>
        </w:rPr>
      </w:pPr>
    </w:p>
    <w:p w14:paraId="2A52D4DE" w14:textId="77777777" w:rsidR="00B50BF7" w:rsidRPr="00B50BF7" w:rsidRDefault="00B50BF7" w:rsidP="00B50BF7">
      <w:pPr>
        <w:pStyle w:val="TableContents"/>
        <w:snapToGrid w:val="0"/>
        <w:rPr>
          <w:rFonts w:ascii="Arial" w:hAnsi="Arial" w:cs="Arial"/>
          <w:b/>
          <w:sz w:val="20"/>
          <w:szCs w:val="20"/>
        </w:rPr>
      </w:pPr>
      <w:r w:rsidRPr="00B50BF7">
        <w:rPr>
          <w:rFonts w:ascii="Arial" w:hAnsi="Arial" w:cs="Arial"/>
          <w:b/>
          <w:sz w:val="20"/>
          <w:szCs w:val="20"/>
        </w:rPr>
        <w:lastRenderedPageBreak/>
        <w:t>Efectos de la Línea</w:t>
      </w:r>
    </w:p>
    <w:p w14:paraId="46BD2449" w14:textId="77777777" w:rsidR="00B50BF7" w:rsidRPr="00B50BF7" w:rsidRDefault="00B50BF7" w:rsidP="00B50BF7">
      <w:pPr>
        <w:pStyle w:val="TableContents"/>
        <w:snapToGrid w:val="0"/>
        <w:rPr>
          <w:rFonts w:ascii="Arial" w:hAnsi="Arial" w:cs="Arial"/>
          <w:b/>
          <w:i/>
          <w:sz w:val="20"/>
          <w:szCs w:val="20"/>
          <w:u w:val="single"/>
        </w:rPr>
      </w:pPr>
    </w:p>
    <w:p w14:paraId="6125E3FA" w14:textId="77777777" w:rsidR="00B50BF7" w:rsidRPr="00B50BF7" w:rsidRDefault="00B50BF7" w:rsidP="00B50BF7">
      <w:pPr>
        <w:pStyle w:val="TableContents"/>
        <w:snapToGrid w:val="0"/>
        <w:rPr>
          <w:rFonts w:ascii="Arial" w:hAnsi="Arial" w:cs="Arial"/>
          <w:sz w:val="20"/>
          <w:szCs w:val="20"/>
        </w:rPr>
      </w:pPr>
      <w:r w:rsidRPr="00B50BF7">
        <w:rPr>
          <w:rFonts w:ascii="Arial" w:hAnsi="Arial" w:cs="Arial"/>
          <w:sz w:val="20"/>
          <w:szCs w:val="20"/>
        </w:rPr>
        <w:t>Con las exigencias de mercado y la tarea permanente de disminuir costos de producción para ser competitivos, las empresas agroindustriales contarían con esta alternativa de agregaciòn de valor.</w:t>
      </w:r>
    </w:p>
    <w:p w14:paraId="05A7D766" w14:textId="77777777" w:rsidR="00B50BF7" w:rsidRPr="00B50BF7" w:rsidRDefault="00B50BF7" w:rsidP="000E5C97">
      <w:pPr>
        <w:pStyle w:val="TableContents"/>
        <w:snapToGrid w:val="0"/>
        <w:rPr>
          <w:rFonts w:ascii="Arial" w:hAnsi="Arial" w:cs="Arial"/>
          <w:b/>
          <w:i/>
          <w:sz w:val="20"/>
          <w:szCs w:val="20"/>
          <w:u w:val="single"/>
        </w:rPr>
      </w:pPr>
    </w:p>
    <w:p w14:paraId="12FF14E9" w14:textId="77777777" w:rsidR="000E5C97" w:rsidRPr="003368FA" w:rsidRDefault="00426922" w:rsidP="000E5C97">
      <w:pPr>
        <w:pStyle w:val="TableContents"/>
        <w:snapToGrid w:val="0"/>
        <w:rPr>
          <w:rFonts w:ascii="Arial" w:hAnsi="Arial" w:cs="Arial"/>
          <w:b/>
          <w:i/>
          <w:sz w:val="20"/>
          <w:szCs w:val="20"/>
          <w:u w:val="single"/>
        </w:rPr>
      </w:pPr>
      <w:r w:rsidRPr="003368FA">
        <w:rPr>
          <w:rFonts w:ascii="Arial" w:hAnsi="Arial" w:cs="Arial"/>
          <w:b/>
          <w:i/>
          <w:sz w:val="20"/>
          <w:szCs w:val="20"/>
          <w:u w:val="single"/>
        </w:rPr>
        <w:t>3.1.3</w:t>
      </w:r>
      <w:r w:rsidR="004A7C77" w:rsidRPr="003368FA">
        <w:rPr>
          <w:rFonts w:ascii="Arial" w:hAnsi="Arial" w:cs="Arial"/>
          <w:b/>
          <w:i/>
          <w:sz w:val="20"/>
          <w:szCs w:val="20"/>
          <w:u w:val="single"/>
        </w:rPr>
        <w:t xml:space="preserve"> </w:t>
      </w:r>
      <w:r w:rsidR="00B50BF7" w:rsidRPr="003368FA">
        <w:rPr>
          <w:rFonts w:ascii="Arial" w:hAnsi="Arial" w:cs="Arial"/>
          <w:b/>
          <w:i/>
          <w:sz w:val="20"/>
          <w:szCs w:val="20"/>
          <w:u w:val="single"/>
        </w:rPr>
        <w:t>3.</w:t>
      </w:r>
      <w:r w:rsidR="00B50BF7" w:rsidRPr="003368FA">
        <w:rPr>
          <w:rFonts w:ascii="Arial" w:hAnsi="Arial" w:cs="Arial"/>
          <w:b/>
          <w:i/>
          <w:sz w:val="20"/>
          <w:szCs w:val="20"/>
          <w:u w:val="single"/>
        </w:rPr>
        <w:tab/>
        <w:t>Sistemas De Comercialización De Productos Agropecuarios Y Agroindustriales</w:t>
      </w:r>
    </w:p>
    <w:p w14:paraId="5ED1F29A" w14:textId="77777777" w:rsidR="004A7C77" w:rsidRPr="003368FA" w:rsidRDefault="004A7C77" w:rsidP="004A7C77">
      <w:pPr>
        <w:jc w:val="both"/>
        <w:rPr>
          <w:rFonts w:ascii="Arial" w:hAnsi="Arial" w:cs="Arial"/>
          <w:sz w:val="20"/>
          <w:szCs w:val="20"/>
        </w:rPr>
      </w:pPr>
    </w:p>
    <w:p w14:paraId="3754F47C" w14:textId="77777777" w:rsidR="004A7C77" w:rsidRPr="003368FA" w:rsidRDefault="004A7C77" w:rsidP="004A7C77">
      <w:pPr>
        <w:jc w:val="both"/>
        <w:rPr>
          <w:rFonts w:ascii="Arial" w:hAnsi="Arial" w:cs="Arial"/>
          <w:b/>
          <w:sz w:val="20"/>
          <w:szCs w:val="20"/>
        </w:rPr>
      </w:pPr>
      <w:r w:rsidRPr="003368FA">
        <w:rPr>
          <w:rFonts w:ascii="Arial" w:hAnsi="Arial" w:cs="Arial"/>
          <w:b/>
          <w:sz w:val="20"/>
          <w:szCs w:val="20"/>
        </w:rPr>
        <w:t>Objetivos de la Línea</w:t>
      </w:r>
    </w:p>
    <w:p w14:paraId="5133FA29" w14:textId="77777777" w:rsidR="004A7C77" w:rsidRPr="00805F52" w:rsidRDefault="004A7C77" w:rsidP="004A7C77">
      <w:pPr>
        <w:jc w:val="both"/>
        <w:rPr>
          <w:rFonts w:ascii="Arial" w:hAnsi="Arial" w:cs="Arial"/>
          <w:color w:val="FF0000"/>
          <w:sz w:val="20"/>
          <w:szCs w:val="20"/>
        </w:rPr>
      </w:pPr>
    </w:p>
    <w:p w14:paraId="5210CAD0" w14:textId="77777777" w:rsidR="004A7C77" w:rsidRPr="00B50BF7" w:rsidRDefault="00B50BF7" w:rsidP="004A7C77">
      <w:pPr>
        <w:jc w:val="both"/>
        <w:rPr>
          <w:rFonts w:ascii="Arial" w:hAnsi="Arial" w:cs="Arial"/>
          <w:sz w:val="20"/>
          <w:szCs w:val="20"/>
        </w:rPr>
      </w:pPr>
      <w:r w:rsidRPr="00B50BF7">
        <w:rPr>
          <w:rFonts w:ascii="Arial" w:hAnsi="Arial" w:cs="Arial"/>
          <w:sz w:val="20"/>
          <w:szCs w:val="20"/>
        </w:rPr>
        <w:t>Diseñar soluciones para los sistemas de comercialización agropecuaria y agroindustrial mediante el uso de estrategias que contribuyan al posicionamiento de los productos</w:t>
      </w:r>
      <w:r>
        <w:rPr>
          <w:rFonts w:ascii="Arial" w:hAnsi="Arial" w:cs="Arial"/>
          <w:color w:val="FF0000"/>
          <w:sz w:val="20"/>
          <w:szCs w:val="20"/>
        </w:rPr>
        <w:t xml:space="preserve"> </w:t>
      </w:r>
      <w:r w:rsidRPr="00B50BF7">
        <w:rPr>
          <w:rFonts w:ascii="Arial" w:hAnsi="Arial" w:cs="Arial"/>
          <w:sz w:val="20"/>
          <w:szCs w:val="20"/>
        </w:rPr>
        <w:t>en los nichos de mercado.</w:t>
      </w:r>
    </w:p>
    <w:p w14:paraId="6941782F" w14:textId="77777777" w:rsidR="00B50BF7" w:rsidRDefault="00B50BF7" w:rsidP="004A7C77">
      <w:pPr>
        <w:jc w:val="both"/>
        <w:rPr>
          <w:rFonts w:ascii="Arial" w:hAnsi="Arial" w:cs="Arial"/>
          <w:b/>
          <w:sz w:val="20"/>
          <w:szCs w:val="20"/>
        </w:rPr>
      </w:pPr>
    </w:p>
    <w:p w14:paraId="0FAC8F20" w14:textId="77777777" w:rsidR="00B50BF7" w:rsidRPr="00B50BF7" w:rsidRDefault="00B50BF7" w:rsidP="00B50BF7">
      <w:pPr>
        <w:jc w:val="both"/>
        <w:rPr>
          <w:rFonts w:ascii="Arial" w:hAnsi="Arial" w:cs="Arial"/>
          <w:b/>
          <w:sz w:val="20"/>
          <w:szCs w:val="20"/>
        </w:rPr>
      </w:pPr>
      <w:r w:rsidRPr="00B50BF7">
        <w:rPr>
          <w:rFonts w:ascii="Arial" w:hAnsi="Arial" w:cs="Arial"/>
          <w:b/>
          <w:sz w:val="20"/>
          <w:szCs w:val="20"/>
        </w:rPr>
        <w:t>Logros de la Línea</w:t>
      </w:r>
    </w:p>
    <w:p w14:paraId="69FB6F40" w14:textId="77777777" w:rsidR="00B50BF7" w:rsidRPr="00B50BF7" w:rsidRDefault="00B50BF7" w:rsidP="00B50BF7">
      <w:pPr>
        <w:jc w:val="both"/>
        <w:rPr>
          <w:rFonts w:ascii="Arial" w:hAnsi="Arial" w:cs="Arial"/>
          <w:b/>
          <w:sz w:val="20"/>
          <w:szCs w:val="20"/>
        </w:rPr>
      </w:pPr>
    </w:p>
    <w:p w14:paraId="6DE7E607" w14:textId="77777777" w:rsidR="00B50BF7" w:rsidRPr="00B50BF7" w:rsidRDefault="00B50BF7" w:rsidP="00B50BF7">
      <w:pPr>
        <w:jc w:val="both"/>
        <w:rPr>
          <w:rFonts w:ascii="Arial" w:hAnsi="Arial" w:cs="Arial"/>
          <w:sz w:val="20"/>
          <w:szCs w:val="20"/>
        </w:rPr>
      </w:pPr>
      <w:r w:rsidRPr="00B50BF7">
        <w:rPr>
          <w:rFonts w:ascii="Arial" w:hAnsi="Arial" w:cs="Arial"/>
          <w:sz w:val="20"/>
          <w:szCs w:val="20"/>
        </w:rPr>
        <w:t xml:space="preserve">Articulación de los eslabones del sistema agroindustrial </w:t>
      </w:r>
    </w:p>
    <w:p w14:paraId="74709D71" w14:textId="77777777" w:rsidR="00B50BF7" w:rsidRPr="00B50BF7" w:rsidRDefault="00B50BF7" w:rsidP="00B50BF7">
      <w:pPr>
        <w:jc w:val="both"/>
        <w:rPr>
          <w:rFonts w:ascii="Arial" w:hAnsi="Arial" w:cs="Arial"/>
          <w:sz w:val="20"/>
          <w:szCs w:val="20"/>
        </w:rPr>
      </w:pPr>
      <w:r>
        <w:rPr>
          <w:rFonts w:ascii="Arial" w:hAnsi="Arial" w:cs="Arial"/>
          <w:sz w:val="20"/>
          <w:szCs w:val="20"/>
        </w:rPr>
        <w:t xml:space="preserve">Aplicación de </w:t>
      </w:r>
      <w:r w:rsidRPr="00B50BF7">
        <w:rPr>
          <w:rFonts w:ascii="Arial" w:hAnsi="Arial" w:cs="Arial"/>
          <w:sz w:val="20"/>
          <w:szCs w:val="20"/>
        </w:rPr>
        <w:t>Estudios de mercado regionales, nacionales e internacionales</w:t>
      </w:r>
    </w:p>
    <w:p w14:paraId="1F54DE7B" w14:textId="77777777" w:rsidR="00B50BF7" w:rsidRPr="00B50BF7" w:rsidRDefault="003368FA" w:rsidP="00B50BF7">
      <w:pPr>
        <w:jc w:val="both"/>
        <w:rPr>
          <w:rFonts w:ascii="Arial" w:hAnsi="Arial" w:cs="Arial"/>
          <w:sz w:val="20"/>
          <w:szCs w:val="20"/>
        </w:rPr>
      </w:pPr>
      <w:r>
        <w:rPr>
          <w:rFonts w:ascii="Arial" w:hAnsi="Arial" w:cs="Arial"/>
          <w:sz w:val="20"/>
          <w:szCs w:val="20"/>
        </w:rPr>
        <w:t xml:space="preserve">Análisis del </w:t>
      </w:r>
      <w:r w:rsidR="00B50BF7" w:rsidRPr="00B50BF7">
        <w:rPr>
          <w:rFonts w:ascii="Arial" w:hAnsi="Arial" w:cs="Arial"/>
          <w:sz w:val="20"/>
          <w:szCs w:val="20"/>
        </w:rPr>
        <w:t>Comportamiento del consumidor</w:t>
      </w:r>
    </w:p>
    <w:p w14:paraId="15E7D3DA" w14:textId="77777777" w:rsidR="00B50BF7" w:rsidRPr="00B50BF7" w:rsidRDefault="003368FA" w:rsidP="00B50BF7">
      <w:pPr>
        <w:jc w:val="both"/>
        <w:rPr>
          <w:rFonts w:ascii="Arial" w:hAnsi="Arial" w:cs="Arial"/>
          <w:sz w:val="20"/>
          <w:szCs w:val="20"/>
        </w:rPr>
      </w:pPr>
      <w:r>
        <w:rPr>
          <w:rFonts w:ascii="Arial" w:hAnsi="Arial" w:cs="Arial"/>
          <w:sz w:val="20"/>
          <w:szCs w:val="20"/>
        </w:rPr>
        <w:t xml:space="preserve">Aplicación de técnicas de </w:t>
      </w:r>
      <w:r w:rsidR="00B50BF7" w:rsidRPr="00B50BF7">
        <w:rPr>
          <w:rFonts w:ascii="Arial" w:hAnsi="Arial" w:cs="Arial"/>
          <w:sz w:val="20"/>
          <w:szCs w:val="20"/>
        </w:rPr>
        <w:t>Logística y almacenamiento</w:t>
      </w:r>
    </w:p>
    <w:p w14:paraId="79B70A63" w14:textId="77777777" w:rsidR="00B50BF7" w:rsidRPr="00B50BF7" w:rsidRDefault="00B50BF7" w:rsidP="004A7C77">
      <w:pPr>
        <w:jc w:val="both"/>
        <w:rPr>
          <w:rFonts w:ascii="Arial" w:hAnsi="Arial" w:cs="Arial"/>
          <w:b/>
          <w:sz w:val="20"/>
          <w:szCs w:val="20"/>
        </w:rPr>
      </w:pPr>
    </w:p>
    <w:p w14:paraId="7E168101" w14:textId="77777777" w:rsidR="004A7C77" w:rsidRPr="003368FA" w:rsidRDefault="004A7C77" w:rsidP="004A7C77">
      <w:pPr>
        <w:jc w:val="both"/>
        <w:rPr>
          <w:rFonts w:ascii="Arial" w:hAnsi="Arial" w:cs="Arial"/>
          <w:b/>
          <w:sz w:val="20"/>
          <w:szCs w:val="20"/>
        </w:rPr>
      </w:pPr>
      <w:r w:rsidRPr="003368FA">
        <w:rPr>
          <w:rFonts w:ascii="Arial" w:hAnsi="Arial" w:cs="Arial"/>
          <w:b/>
          <w:sz w:val="20"/>
          <w:szCs w:val="20"/>
        </w:rPr>
        <w:t>Efectos de la Línea</w:t>
      </w:r>
    </w:p>
    <w:p w14:paraId="40600C1C" w14:textId="77777777" w:rsidR="004A7C77" w:rsidRPr="003368FA" w:rsidRDefault="004A7C77" w:rsidP="004A7C77">
      <w:pPr>
        <w:jc w:val="both"/>
        <w:rPr>
          <w:rFonts w:ascii="Arial" w:hAnsi="Arial" w:cs="Arial"/>
          <w:sz w:val="20"/>
          <w:szCs w:val="20"/>
        </w:rPr>
      </w:pPr>
    </w:p>
    <w:p w14:paraId="3FBD54AE" w14:textId="77777777" w:rsidR="004A7C77" w:rsidRPr="00805F52" w:rsidRDefault="003368FA" w:rsidP="004A7C77">
      <w:pPr>
        <w:jc w:val="both"/>
        <w:rPr>
          <w:rFonts w:ascii="Arial" w:hAnsi="Arial" w:cs="Arial"/>
          <w:color w:val="FF0000"/>
          <w:sz w:val="20"/>
          <w:szCs w:val="20"/>
        </w:rPr>
      </w:pPr>
      <w:r w:rsidRPr="003368FA">
        <w:rPr>
          <w:rFonts w:ascii="Arial" w:hAnsi="Arial" w:cs="Arial"/>
          <w:sz w:val="20"/>
          <w:szCs w:val="20"/>
        </w:rPr>
        <w:t>Mayor eficacia en la preservación y conservación desde  el sistema de comercialización de los productos agropecuarios y agroindustriales</w:t>
      </w:r>
    </w:p>
    <w:p w14:paraId="5D666E20" w14:textId="77777777" w:rsidR="00633708" w:rsidRPr="00805F52" w:rsidRDefault="00633708" w:rsidP="004A7C77">
      <w:pPr>
        <w:jc w:val="both"/>
        <w:rPr>
          <w:rFonts w:ascii="Arial" w:hAnsi="Arial" w:cs="Arial"/>
          <w:color w:val="FF0000"/>
          <w:sz w:val="20"/>
          <w:szCs w:val="20"/>
        </w:rPr>
      </w:pPr>
    </w:p>
    <w:p w14:paraId="3D9BB670" w14:textId="77777777" w:rsidR="00236600" w:rsidRPr="00680CD9" w:rsidRDefault="00D31757" w:rsidP="009A4EBE">
      <w:pPr>
        <w:pStyle w:val="Ttulo2"/>
        <w:numPr>
          <w:ilvl w:val="1"/>
          <w:numId w:val="46"/>
        </w:numPr>
        <w:jc w:val="left"/>
        <w:rPr>
          <w:rFonts w:cs="Tahoma"/>
          <w:sz w:val="20"/>
          <w:szCs w:val="20"/>
        </w:rPr>
      </w:pPr>
      <w:bookmarkStart w:id="12" w:name="_Toc477255839"/>
      <w:r w:rsidRPr="00680CD9">
        <w:rPr>
          <w:rFonts w:cs="Tahoma"/>
          <w:sz w:val="20"/>
          <w:szCs w:val="20"/>
        </w:rPr>
        <w:t>Articulación de la docencia, investigación y extensión</w:t>
      </w:r>
      <w:bookmarkEnd w:id="12"/>
      <w:r w:rsidRPr="00680CD9">
        <w:rPr>
          <w:rFonts w:cs="Tahoma"/>
          <w:sz w:val="20"/>
          <w:szCs w:val="20"/>
        </w:rPr>
        <w:t xml:space="preserve"> </w:t>
      </w:r>
    </w:p>
    <w:p w14:paraId="19B2C759" w14:textId="77777777" w:rsidR="004D631C" w:rsidRPr="004D631C" w:rsidRDefault="004D631C" w:rsidP="004D631C">
      <w:pPr>
        <w:rPr>
          <w:highlight w:val="yellow"/>
        </w:rPr>
      </w:pPr>
    </w:p>
    <w:p w14:paraId="7A9660F1" w14:textId="77777777" w:rsidR="004D631C" w:rsidRDefault="004D631C" w:rsidP="004D631C">
      <w:pPr>
        <w:jc w:val="both"/>
        <w:rPr>
          <w:rFonts w:ascii="Arial" w:hAnsi="Arial" w:cs="Arial"/>
          <w:color w:val="000000"/>
          <w:sz w:val="20"/>
          <w:szCs w:val="20"/>
        </w:rPr>
      </w:pPr>
      <w:r w:rsidRPr="004D631C">
        <w:rPr>
          <w:rFonts w:ascii="Arial" w:hAnsi="Arial" w:cs="Arial"/>
          <w:color w:val="000000"/>
          <w:sz w:val="20"/>
          <w:szCs w:val="20"/>
        </w:rPr>
        <w:t xml:space="preserve">Según el </w:t>
      </w:r>
      <w:r>
        <w:rPr>
          <w:rFonts w:ascii="Arial" w:hAnsi="Arial" w:cs="Arial"/>
          <w:color w:val="000000"/>
          <w:sz w:val="20"/>
          <w:szCs w:val="20"/>
        </w:rPr>
        <w:t>modelo pedagógico institucional, son funciones sustantivas adoptadas por la institución, la docencia, la investigación y la proyección social. Es necesario que los procesos que se desarrollen en cada función sustantiva no se realicen de manera independiente, sino que todas las labores se concatenen al cumplimiento de la misión y visión institucional.</w:t>
      </w:r>
    </w:p>
    <w:p w14:paraId="761205EB" w14:textId="77777777" w:rsidR="004D631C" w:rsidRDefault="004D631C" w:rsidP="004D631C">
      <w:pPr>
        <w:jc w:val="both"/>
        <w:rPr>
          <w:rFonts w:ascii="Arial" w:hAnsi="Arial" w:cs="Arial"/>
          <w:color w:val="000000"/>
          <w:sz w:val="20"/>
          <w:szCs w:val="20"/>
        </w:rPr>
      </w:pPr>
    </w:p>
    <w:p w14:paraId="2C79F8B1" w14:textId="77777777" w:rsidR="004D631C" w:rsidRPr="00BC235D" w:rsidRDefault="004D631C" w:rsidP="004D631C">
      <w:pPr>
        <w:jc w:val="both"/>
        <w:rPr>
          <w:rFonts w:ascii="Arial" w:hAnsi="Arial" w:cs="Arial"/>
          <w:sz w:val="20"/>
          <w:szCs w:val="20"/>
        </w:rPr>
      </w:pPr>
      <w:r w:rsidRPr="00BC235D">
        <w:rPr>
          <w:rFonts w:ascii="Arial" w:hAnsi="Arial" w:cs="Arial"/>
          <w:sz w:val="20"/>
          <w:szCs w:val="20"/>
        </w:rPr>
        <w:t xml:space="preserve">Es por eso que el grupo </w:t>
      </w:r>
      <w:r w:rsidR="005A0458" w:rsidRPr="00BC235D">
        <w:rPr>
          <w:rFonts w:ascii="Arial" w:hAnsi="Arial" w:cs="Arial"/>
          <w:sz w:val="20"/>
          <w:szCs w:val="20"/>
        </w:rPr>
        <w:t>GI</w:t>
      </w:r>
      <w:r w:rsidR="00BC235D" w:rsidRPr="00BC235D">
        <w:rPr>
          <w:rFonts w:ascii="Arial" w:hAnsi="Arial" w:cs="Arial"/>
          <w:sz w:val="20"/>
          <w:szCs w:val="20"/>
        </w:rPr>
        <w:t>GA</w:t>
      </w:r>
      <w:r w:rsidRPr="00BC235D">
        <w:rPr>
          <w:rFonts w:ascii="Arial" w:hAnsi="Arial" w:cs="Arial"/>
          <w:sz w:val="20"/>
          <w:szCs w:val="20"/>
        </w:rPr>
        <w:t>, dentro de sus políticas y sus planes, consignados en este documento, le abre un espacio importante a la participación de los procesos curriculares y de docencia en sus labores.</w:t>
      </w:r>
    </w:p>
    <w:p w14:paraId="5E465C91" w14:textId="77777777" w:rsidR="004D631C" w:rsidRPr="00BC235D" w:rsidRDefault="004D631C" w:rsidP="004D631C">
      <w:pPr>
        <w:jc w:val="both"/>
        <w:rPr>
          <w:rFonts w:ascii="Arial" w:hAnsi="Arial" w:cs="Arial"/>
          <w:sz w:val="20"/>
          <w:szCs w:val="20"/>
        </w:rPr>
      </w:pPr>
    </w:p>
    <w:p w14:paraId="4C59FE57" w14:textId="77777777" w:rsidR="004D631C" w:rsidRPr="00BC235D" w:rsidRDefault="004D631C" w:rsidP="004D631C">
      <w:pPr>
        <w:jc w:val="both"/>
        <w:rPr>
          <w:rFonts w:ascii="Arial" w:hAnsi="Arial" w:cs="Arial"/>
          <w:sz w:val="20"/>
          <w:szCs w:val="20"/>
        </w:rPr>
      </w:pPr>
      <w:r w:rsidRPr="00BC235D">
        <w:rPr>
          <w:rFonts w:ascii="Arial" w:hAnsi="Arial" w:cs="Arial"/>
          <w:sz w:val="20"/>
          <w:szCs w:val="20"/>
        </w:rPr>
        <w:t>Como ejes estratégicos específicos, se tienen:</w:t>
      </w:r>
    </w:p>
    <w:p w14:paraId="337F3D60" w14:textId="77777777" w:rsidR="004D631C" w:rsidRPr="00BC235D" w:rsidRDefault="004D631C" w:rsidP="004D631C">
      <w:pPr>
        <w:jc w:val="both"/>
        <w:rPr>
          <w:rFonts w:ascii="Arial" w:hAnsi="Arial" w:cs="Arial"/>
          <w:sz w:val="20"/>
          <w:szCs w:val="20"/>
        </w:rPr>
      </w:pPr>
    </w:p>
    <w:p w14:paraId="336269B0" w14:textId="77777777" w:rsidR="004D631C" w:rsidRPr="00BC235D" w:rsidRDefault="004D631C" w:rsidP="004D631C">
      <w:pPr>
        <w:numPr>
          <w:ilvl w:val="0"/>
          <w:numId w:val="33"/>
        </w:numPr>
        <w:jc w:val="both"/>
        <w:rPr>
          <w:rFonts w:ascii="Arial" w:hAnsi="Arial" w:cs="Arial"/>
          <w:sz w:val="20"/>
          <w:szCs w:val="20"/>
        </w:rPr>
      </w:pPr>
      <w:r w:rsidRPr="00BC235D">
        <w:rPr>
          <w:rFonts w:ascii="Arial" w:hAnsi="Arial" w:cs="Arial"/>
          <w:sz w:val="20"/>
          <w:szCs w:val="20"/>
        </w:rPr>
        <w:t>Propuestas curriculares a la oficina de desarrollo académico y a los programas.</w:t>
      </w:r>
    </w:p>
    <w:p w14:paraId="617D484C" w14:textId="77777777" w:rsidR="004D631C" w:rsidRPr="00BC235D" w:rsidRDefault="004D631C" w:rsidP="004D631C">
      <w:pPr>
        <w:numPr>
          <w:ilvl w:val="0"/>
          <w:numId w:val="33"/>
        </w:numPr>
        <w:jc w:val="both"/>
        <w:rPr>
          <w:rFonts w:ascii="Arial" w:hAnsi="Arial" w:cs="Arial"/>
          <w:sz w:val="20"/>
          <w:szCs w:val="20"/>
        </w:rPr>
      </w:pPr>
      <w:r w:rsidRPr="00BC235D">
        <w:rPr>
          <w:rFonts w:ascii="Arial" w:hAnsi="Arial" w:cs="Arial"/>
          <w:sz w:val="20"/>
          <w:szCs w:val="20"/>
        </w:rPr>
        <w:t xml:space="preserve">Articulación con </w:t>
      </w:r>
      <w:r w:rsidR="00BC235D" w:rsidRPr="00BC235D">
        <w:rPr>
          <w:rFonts w:ascii="Arial" w:hAnsi="Arial" w:cs="Arial"/>
          <w:sz w:val="20"/>
          <w:szCs w:val="20"/>
        </w:rPr>
        <w:t>el</w:t>
      </w:r>
      <w:r w:rsidRPr="00BC235D">
        <w:rPr>
          <w:rFonts w:ascii="Arial" w:hAnsi="Arial" w:cs="Arial"/>
          <w:sz w:val="20"/>
          <w:szCs w:val="20"/>
        </w:rPr>
        <w:t xml:space="preserve"> semillero de investigación </w:t>
      </w:r>
      <w:r w:rsidR="00BC235D" w:rsidRPr="00BC235D">
        <w:rPr>
          <w:rFonts w:ascii="Arial" w:hAnsi="Arial" w:cs="Arial"/>
          <w:sz w:val="20"/>
          <w:szCs w:val="20"/>
        </w:rPr>
        <w:t>BIOTROP</w:t>
      </w:r>
    </w:p>
    <w:p w14:paraId="1E4B70C4" w14:textId="77777777" w:rsidR="00173690" w:rsidRPr="00BC235D" w:rsidRDefault="00173690" w:rsidP="004D631C">
      <w:pPr>
        <w:numPr>
          <w:ilvl w:val="0"/>
          <w:numId w:val="33"/>
        </w:numPr>
        <w:jc w:val="both"/>
        <w:rPr>
          <w:rFonts w:ascii="Arial" w:hAnsi="Arial" w:cs="Arial"/>
          <w:sz w:val="20"/>
          <w:szCs w:val="20"/>
        </w:rPr>
      </w:pPr>
      <w:r w:rsidRPr="00BC235D">
        <w:rPr>
          <w:rFonts w:ascii="Arial" w:hAnsi="Arial" w:cs="Arial"/>
          <w:sz w:val="20"/>
          <w:szCs w:val="20"/>
        </w:rPr>
        <w:t>Formación de jóvenes investigadores.</w:t>
      </w:r>
    </w:p>
    <w:p w14:paraId="4F31CAEC" w14:textId="77777777" w:rsidR="00173690" w:rsidRPr="00BC235D" w:rsidRDefault="00173690" w:rsidP="004D631C">
      <w:pPr>
        <w:numPr>
          <w:ilvl w:val="0"/>
          <w:numId w:val="33"/>
        </w:numPr>
        <w:jc w:val="both"/>
        <w:rPr>
          <w:rFonts w:ascii="Arial" w:hAnsi="Arial" w:cs="Arial"/>
          <w:sz w:val="20"/>
          <w:szCs w:val="20"/>
        </w:rPr>
      </w:pPr>
      <w:r w:rsidRPr="00BC235D">
        <w:rPr>
          <w:rFonts w:ascii="Arial" w:hAnsi="Arial" w:cs="Arial"/>
          <w:sz w:val="20"/>
          <w:szCs w:val="20"/>
        </w:rPr>
        <w:t>Propuestas de proyectos de pregrado, que sirvan como insumo a proyectos de investigación.</w:t>
      </w:r>
    </w:p>
    <w:p w14:paraId="444290A8" w14:textId="77777777" w:rsidR="00173690" w:rsidRDefault="00173690" w:rsidP="004D631C">
      <w:pPr>
        <w:numPr>
          <w:ilvl w:val="0"/>
          <w:numId w:val="33"/>
        </w:numPr>
        <w:jc w:val="both"/>
        <w:rPr>
          <w:rFonts w:ascii="Arial" w:hAnsi="Arial" w:cs="Arial"/>
          <w:color w:val="000000"/>
          <w:sz w:val="20"/>
          <w:szCs w:val="20"/>
        </w:rPr>
      </w:pPr>
      <w:r>
        <w:rPr>
          <w:rFonts w:ascii="Arial" w:hAnsi="Arial" w:cs="Arial"/>
          <w:color w:val="000000"/>
          <w:sz w:val="20"/>
          <w:szCs w:val="20"/>
        </w:rPr>
        <w:t xml:space="preserve">Capacitaciones a docentes o estudiantes, mediante cursos </w:t>
      </w:r>
      <w:r w:rsidR="005A0458">
        <w:rPr>
          <w:rFonts w:ascii="Arial" w:hAnsi="Arial" w:cs="Arial"/>
          <w:color w:val="000000"/>
          <w:sz w:val="20"/>
          <w:szCs w:val="20"/>
        </w:rPr>
        <w:t>e</w:t>
      </w:r>
      <w:r>
        <w:rPr>
          <w:rFonts w:ascii="Arial" w:hAnsi="Arial" w:cs="Arial"/>
          <w:color w:val="000000"/>
          <w:sz w:val="20"/>
          <w:szCs w:val="20"/>
        </w:rPr>
        <w:t>lectivos.</w:t>
      </w:r>
    </w:p>
    <w:p w14:paraId="48B45D77" w14:textId="77777777" w:rsidR="0010216B" w:rsidRDefault="0010216B" w:rsidP="00236600">
      <w:pPr>
        <w:rPr>
          <w:highlight w:val="yellow"/>
        </w:rPr>
      </w:pPr>
    </w:p>
    <w:p w14:paraId="4A726F4D" w14:textId="77777777" w:rsidR="00F81A50" w:rsidRPr="00236600" w:rsidRDefault="00F81A50" w:rsidP="00236600">
      <w:pPr>
        <w:rPr>
          <w:highlight w:val="yellow"/>
        </w:rPr>
      </w:pPr>
    </w:p>
    <w:p w14:paraId="2324CB58" w14:textId="77777777" w:rsidR="00D31757" w:rsidRPr="00680CD9" w:rsidRDefault="00D31757" w:rsidP="009A4EBE">
      <w:pPr>
        <w:pStyle w:val="Ttulo2"/>
        <w:numPr>
          <w:ilvl w:val="1"/>
          <w:numId w:val="46"/>
        </w:numPr>
        <w:jc w:val="left"/>
        <w:rPr>
          <w:rFonts w:cs="Tahoma"/>
          <w:sz w:val="20"/>
          <w:szCs w:val="20"/>
        </w:rPr>
      </w:pPr>
      <w:bookmarkStart w:id="13" w:name="_Toc477255840"/>
      <w:r w:rsidRPr="00680CD9">
        <w:rPr>
          <w:rFonts w:cs="Tahoma"/>
          <w:sz w:val="20"/>
          <w:szCs w:val="20"/>
        </w:rPr>
        <w:t>Promoción y divulgación de la producción intelectual</w:t>
      </w:r>
      <w:bookmarkEnd w:id="13"/>
      <w:r w:rsidRPr="00680CD9">
        <w:rPr>
          <w:rFonts w:cs="Tahoma"/>
          <w:sz w:val="20"/>
          <w:szCs w:val="20"/>
        </w:rPr>
        <w:t xml:space="preserve"> </w:t>
      </w:r>
    </w:p>
    <w:p w14:paraId="5599B7CC" w14:textId="77777777" w:rsidR="005B57C3" w:rsidRDefault="005B57C3" w:rsidP="005B57C3">
      <w:pPr>
        <w:rPr>
          <w:highlight w:val="cyan"/>
        </w:rPr>
      </w:pPr>
    </w:p>
    <w:p w14:paraId="052CFC3B" w14:textId="77777777" w:rsidR="00236600" w:rsidRPr="00236600" w:rsidRDefault="00236600" w:rsidP="00236600">
      <w:pPr>
        <w:jc w:val="both"/>
        <w:rPr>
          <w:rFonts w:ascii="Arial" w:hAnsi="Arial" w:cs="Arial"/>
          <w:sz w:val="20"/>
          <w:szCs w:val="20"/>
          <w:highlight w:val="cyan"/>
        </w:rPr>
      </w:pPr>
      <w:r w:rsidRPr="00236600">
        <w:rPr>
          <w:rFonts w:ascii="Arial" w:hAnsi="Arial" w:cs="Arial"/>
          <w:color w:val="000000"/>
          <w:sz w:val="20"/>
          <w:szCs w:val="20"/>
        </w:rPr>
        <w:t>El grupo pretende socializar su trabajo a través de los diferentes medios que se encuentran en la actualidad como el Internet aplicand</w:t>
      </w:r>
      <w:r w:rsidR="005A0458">
        <w:rPr>
          <w:rFonts w:ascii="Arial" w:hAnsi="Arial" w:cs="Arial"/>
          <w:color w:val="000000"/>
          <w:sz w:val="20"/>
          <w:szCs w:val="20"/>
        </w:rPr>
        <w:t>o al correo electrónico, foros</w:t>
      </w:r>
      <w:r w:rsidRPr="00236600">
        <w:rPr>
          <w:rFonts w:ascii="Arial" w:hAnsi="Arial" w:cs="Arial"/>
          <w:color w:val="000000"/>
          <w:sz w:val="20"/>
          <w:szCs w:val="20"/>
        </w:rPr>
        <w:t xml:space="preserve">, video conferencias y los medios tradicionales como son las revistas científicas y la prensa escrita en general  adicionalmente se participara en eventos académicos como Congresos Nacionales </w:t>
      </w:r>
      <w:r w:rsidR="005A0458">
        <w:rPr>
          <w:rFonts w:ascii="Arial" w:hAnsi="Arial" w:cs="Arial"/>
          <w:color w:val="000000"/>
          <w:sz w:val="20"/>
          <w:szCs w:val="20"/>
        </w:rPr>
        <w:t>e internacionales, foros</w:t>
      </w:r>
      <w:r w:rsidRPr="00236600">
        <w:rPr>
          <w:rFonts w:ascii="Arial" w:hAnsi="Arial" w:cs="Arial"/>
          <w:color w:val="000000"/>
          <w:sz w:val="20"/>
          <w:szCs w:val="20"/>
        </w:rPr>
        <w:t xml:space="preserve"> charlas etc.</w:t>
      </w:r>
    </w:p>
    <w:p w14:paraId="29D52539" w14:textId="77777777" w:rsidR="005B57C3" w:rsidRDefault="005B57C3" w:rsidP="005B57C3">
      <w:pPr>
        <w:rPr>
          <w:highlight w:val="cyan"/>
        </w:rPr>
      </w:pPr>
    </w:p>
    <w:p w14:paraId="7101C19D" w14:textId="77777777" w:rsidR="005B57C3" w:rsidRPr="00236600" w:rsidRDefault="005B57C3" w:rsidP="005B57C3"/>
    <w:p w14:paraId="6B6D8FEE" w14:textId="77777777" w:rsidR="00D31757" w:rsidRPr="00680CD9" w:rsidRDefault="00D31757" w:rsidP="009A4EBE">
      <w:pPr>
        <w:pStyle w:val="Ttulo2"/>
        <w:numPr>
          <w:ilvl w:val="1"/>
          <w:numId w:val="46"/>
        </w:numPr>
        <w:jc w:val="left"/>
        <w:rPr>
          <w:rFonts w:cs="Tahoma"/>
          <w:sz w:val="20"/>
          <w:szCs w:val="20"/>
        </w:rPr>
      </w:pPr>
      <w:bookmarkStart w:id="14" w:name="_Toc477255841"/>
      <w:r w:rsidRPr="00680CD9">
        <w:rPr>
          <w:rFonts w:cs="Tahoma"/>
          <w:sz w:val="20"/>
          <w:szCs w:val="20"/>
        </w:rPr>
        <w:t>Desarrollo de alianzas y convenios para la investigación</w:t>
      </w:r>
      <w:bookmarkEnd w:id="14"/>
    </w:p>
    <w:p w14:paraId="65378CE1" w14:textId="77777777" w:rsidR="00CA36C3" w:rsidRDefault="00CA36C3" w:rsidP="00CA36C3">
      <w:pPr>
        <w:rPr>
          <w:highlight w:val="green"/>
        </w:rPr>
      </w:pPr>
    </w:p>
    <w:p w14:paraId="1F24717A" w14:textId="77777777" w:rsidR="00236600" w:rsidRPr="00236600" w:rsidRDefault="00236600" w:rsidP="00236600">
      <w:pPr>
        <w:pStyle w:val="TableContents"/>
        <w:widowControl w:val="0"/>
        <w:numPr>
          <w:ilvl w:val="0"/>
          <w:numId w:val="22"/>
        </w:numPr>
        <w:snapToGrid w:val="0"/>
        <w:ind w:hanging="170"/>
        <w:jc w:val="both"/>
        <w:rPr>
          <w:rFonts w:ascii="Arial" w:hAnsi="Arial" w:cs="Arial"/>
          <w:sz w:val="20"/>
          <w:szCs w:val="20"/>
          <w:lang w:eastAsia="es-ES"/>
        </w:rPr>
      </w:pPr>
      <w:r w:rsidRPr="00236600">
        <w:rPr>
          <w:rFonts w:ascii="Arial" w:hAnsi="Arial" w:cs="Arial"/>
          <w:sz w:val="20"/>
          <w:szCs w:val="20"/>
          <w:lang w:eastAsia="es-ES"/>
        </w:rPr>
        <w:t>Desarrollada dentro de un contexto de proyección y servicio social.</w:t>
      </w:r>
    </w:p>
    <w:p w14:paraId="542211B6" w14:textId="77777777" w:rsidR="00236600" w:rsidRPr="00236600" w:rsidRDefault="00236600" w:rsidP="00236600">
      <w:pPr>
        <w:pStyle w:val="TableContents"/>
        <w:widowControl w:val="0"/>
        <w:numPr>
          <w:ilvl w:val="0"/>
          <w:numId w:val="22"/>
        </w:numPr>
        <w:snapToGrid w:val="0"/>
        <w:ind w:hanging="170"/>
        <w:jc w:val="both"/>
        <w:rPr>
          <w:rFonts w:ascii="Arial" w:hAnsi="Arial" w:cs="Arial"/>
          <w:sz w:val="20"/>
          <w:szCs w:val="20"/>
          <w:lang w:eastAsia="es-ES"/>
        </w:rPr>
      </w:pPr>
      <w:r w:rsidRPr="00236600">
        <w:rPr>
          <w:rFonts w:ascii="Arial" w:hAnsi="Arial" w:cs="Arial"/>
          <w:sz w:val="20"/>
          <w:szCs w:val="20"/>
          <w:lang w:eastAsia="es-ES"/>
        </w:rPr>
        <w:t>Acercamiento al sector productivo para identificar necesidades y fortalezas de éste, de tal forma que nos permita orientar la investigación.</w:t>
      </w:r>
    </w:p>
    <w:p w14:paraId="3A0E5C64" w14:textId="77777777" w:rsidR="00236600" w:rsidRPr="00236600" w:rsidRDefault="00236600" w:rsidP="00236600">
      <w:pPr>
        <w:pStyle w:val="TableContents"/>
        <w:widowControl w:val="0"/>
        <w:numPr>
          <w:ilvl w:val="0"/>
          <w:numId w:val="22"/>
        </w:numPr>
        <w:snapToGrid w:val="0"/>
        <w:ind w:hanging="170"/>
        <w:jc w:val="both"/>
        <w:rPr>
          <w:rFonts w:ascii="Arial" w:hAnsi="Arial" w:cs="Arial"/>
          <w:sz w:val="20"/>
          <w:szCs w:val="20"/>
          <w:lang w:eastAsia="es-ES"/>
        </w:rPr>
      </w:pPr>
      <w:r w:rsidRPr="00236600">
        <w:rPr>
          <w:rFonts w:ascii="Arial" w:hAnsi="Arial" w:cs="Arial"/>
          <w:sz w:val="20"/>
          <w:szCs w:val="20"/>
          <w:lang w:eastAsia="es-ES"/>
        </w:rPr>
        <w:t>Vinculación a comunidades académicas con fines y propósitos comunes</w:t>
      </w:r>
    </w:p>
    <w:p w14:paraId="53FB4A09" w14:textId="77777777" w:rsidR="00236600" w:rsidRPr="00236600" w:rsidRDefault="00236600" w:rsidP="00236600">
      <w:pPr>
        <w:pStyle w:val="TableContents"/>
        <w:widowControl w:val="0"/>
        <w:numPr>
          <w:ilvl w:val="0"/>
          <w:numId w:val="22"/>
        </w:numPr>
        <w:snapToGrid w:val="0"/>
        <w:ind w:hanging="170"/>
        <w:jc w:val="both"/>
        <w:rPr>
          <w:rFonts w:ascii="Arial" w:hAnsi="Arial" w:cs="Arial"/>
          <w:sz w:val="20"/>
          <w:szCs w:val="20"/>
          <w:lang w:eastAsia="es-ES"/>
        </w:rPr>
      </w:pPr>
      <w:r w:rsidRPr="00236600">
        <w:rPr>
          <w:rFonts w:ascii="Arial" w:hAnsi="Arial" w:cs="Arial"/>
          <w:sz w:val="20"/>
          <w:szCs w:val="20"/>
          <w:lang w:eastAsia="es-ES"/>
        </w:rPr>
        <w:t>Vinculación con grupos de investigación de carácter privado</w:t>
      </w:r>
    </w:p>
    <w:p w14:paraId="6A540FB6" w14:textId="77777777" w:rsidR="00236600" w:rsidRPr="00236600" w:rsidRDefault="00236600" w:rsidP="00236600">
      <w:pPr>
        <w:pStyle w:val="TableContents"/>
        <w:widowControl w:val="0"/>
        <w:numPr>
          <w:ilvl w:val="0"/>
          <w:numId w:val="22"/>
        </w:numPr>
        <w:snapToGrid w:val="0"/>
        <w:ind w:hanging="170"/>
        <w:jc w:val="both"/>
        <w:rPr>
          <w:rFonts w:ascii="Arial" w:hAnsi="Arial" w:cs="Arial"/>
          <w:sz w:val="20"/>
          <w:szCs w:val="20"/>
          <w:lang w:eastAsia="es-ES"/>
        </w:rPr>
      </w:pPr>
      <w:r w:rsidRPr="00236600">
        <w:rPr>
          <w:rFonts w:ascii="Arial" w:hAnsi="Arial" w:cs="Arial"/>
          <w:sz w:val="20"/>
          <w:szCs w:val="20"/>
          <w:lang w:eastAsia="es-ES"/>
        </w:rPr>
        <w:t>Participar activamente en la formulación de soluciones a las necesidades del sector productivo y de la comunidad.</w:t>
      </w:r>
    </w:p>
    <w:p w14:paraId="35EBAE28" w14:textId="77777777" w:rsidR="00D31757" w:rsidRDefault="00D31757">
      <w:pPr>
        <w:ind w:left="360"/>
        <w:jc w:val="both"/>
        <w:rPr>
          <w:rFonts w:ascii="Arial" w:hAnsi="Arial" w:cs="Arial"/>
          <w:sz w:val="20"/>
          <w:szCs w:val="20"/>
        </w:rPr>
      </w:pPr>
    </w:p>
    <w:p w14:paraId="2D8503BB" w14:textId="77777777" w:rsidR="00EC74B7" w:rsidRDefault="00EC74B7">
      <w:pPr>
        <w:pStyle w:val="Ttulo1"/>
        <w:tabs>
          <w:tab w:val="left" w:pos="432"/>
        </w:tabs>
        <w:rPr>
          <w:szCs w:val="20"/>
        </w:rPr>
        <w:sectPr w:rsidR="00EC74B7">
          <w:footerReference w:type="default" r:id="rId11"/>
          <w:footnotePr>
            <w:pos w:val="beneathText"/>
          </w:footnotePr>
          <w:pgSz w:w="12240" w:h="15840"/>
          <w:pgMar w:top="1701" w:right="1134" w:bottom="1134" w:left="2268" w:header="720" w:footer="709" w:gutter="0"/>
          <w:cols w:space="720"/>
          <w:docGrid w:linePitch="360"/>
        </w:sectPr>
      </w:pPr>
    </w:p>
    <w:p w14:paraId="62ECF68C" w14:textId="77777777" w:rsidR="00D31757" w:rsidRDefault="00D31757" w:rsidP="009A4EBE">
      <w:pPr>
        <w:pStyle w:val="Ttulo1"/>
        <w:numPr>
          <w:ilvl w:val="0"/>
          <w:numId w:val="46"/>
        </w:numPr>
        <w:tabs>
          <w:tab w:val="left" w:pos="432"/>
        </w:tabs>
        <w:rPr>
          <w:szCs w:val="20"/>
        </w:rPr>
      </w:pPr>
      <w:bookmarkStart w:id="15" w:name="_Toc477255842"/>
      <w:r>
        <w:rPr>
          <w:szCs w:val="20"/>
        </w:rPr>
        <w:lastRenderedPageBreak/>
        <w:t>PLAN DE ACCIÓN</w:t>
      </w:r>
      <w:bookmarkEnd w:id="15"/>
      <w:r>
        <w:rPr>
          <w:szCs w:val="20"/>
        </w:rPr>
        <w:t xml:space="preserve"> </w:t>
      </w:r>
    </w:p>
    <w:p w14:paraId="37BB3BFE" w14:textId="77777777" w:rsidR="00D31757" w:rsidRDefault="00D31757">
      <w:pPr>
        <w:rPr>
          <w:rFonts w:ascii="Arial" w:hAnsi="Arial" w:cs="Arial"/>
          <w:b/>
          <w:sz w:val="20"/>
          <w:szCs w:val="20"/>
        </w:rPr>
      </w:pPr>
    </w:p>
    <w:tbl>
      <w:tblPr>
        <w:tblW w:w="5000" w:type="pct"/>
        <w:tblCellMar>
          <w:left w:w="70" w:type="dxa"/>
          <w:right w:w="70" w:type="dxa"/>
        </w:tblCellMar>
        <w:tblLook w:val="0000" w:firstRow="0" w:lastRow="0" w:firstColumn="0" w:lastColumn="0" w:noHBand="0" w:noVBand="0"/>
      </w:tblPr>
      <w:tblGrid>
        <w:gridCol w:w="1500"/>
        <w:gridCol w:w="2695"/>
        <w:gridCol w:w="3126"/>
        <w:gridCol w:w="1562"/>
        <w:gridCol w:w="1420"/>
        <w:gridCol w:w="2842"/>
      </w:tblGrid>
      <w:tr w:rsidR="00D31757" w:rsidRPr="00805F52" w14:paraId="7F4EBF71" w14:textId="77777777" w:rsidTr="00A94FFE">
        <w:trPr>
          <w:tblHeader/>
        </w:trPr>
        <w:tc>
          <w:tcPr>
            <w:tcW w:w="571" w:type="pct"/>
            <w:tcBorders>
              <w:top w:val="single" w:sz="4" w:space="0" w:color="000000"/>
              <w:left w:val="single" w:sz="4" w:space="0" w:color="000000"/>
              <w:bottom w:val="single" w:sz="4" w:space="0" w:color="000000"/>
            </w:tcBorders>
            <w:shd w:val="clear" w:color="auto" w:fill="E0E0E0"/>
            <w:vAlign w:val="center"/>
          </w:tcPr>
          <w:p w14:paraId="24F93EAA" w14:textId="77777777" w:rsidR="00D31757" w:rsidRPr="0046134A" w:rsidRDefault="00D31757">
            <w:pPr>
              <w:snapToGrid w:val="0"/>
              <w:jc w:val="center"/>
              <w:rPr>
                <w:rFonts w:ascii="Arial" w:hAnsi="Arial" w:cs="Arial"/>
                <w:b/>
                <w:bCs/>
                <w:color w:val="000000" w:themeColor="text1"/>
                <w:sz w:val="16"/>
                <w:szCs w:val="16"/>
              </w:rPr>
            </w:pPr>
            <w:r w:rsidRPr="0046134A">
              <w:rPr>
                <w:rFonts w:ascii="Arial" w:hAnsi="Arial" w:cs="Arial"/>
                <w:b/>
                <w:bCs/>
                <w:color w:val="000000" w:themeColor="text1"/>
                <w:sz w:val="16"/>
                <w:szCs w:val="16"/>
              </w:rPr>
              <w:t>Eje Estratégico</w:t>
            </w:r>
          </w:p>
        </w:tc>
        <w:tc>
          <w:tcPr>
            <w:tcW w:w="1025" w:type="pct"/>
            <w:tcBorders>
              <w:top w:val="single" w:sz="4" w:space="0" w:color="000000"/>
              <w:left w:val="single" w:sz="4" w:space="0" w:color="000000"/>
              <w:bottom w:val="single" w:sz="4" w:space="0" w:color="000000"/>
            </w:tcBorders>
            <w:shd w:val="clear" w:color="auto" w:fill="E0E0E0"/>
            <w:vAlign w:val="center"/>
          </w:tcPr>
          <w:p w14:paraId="08E5CCDD" w14:textId="77777777" w:rsidR="00D31757" w:rsidRPr="0046134A" w:rsidRDefault="00D31757">
            <w:pPr>
              <w:snapToGrid w:val="0"/>
              <w:jc w:val="center"/>
              <w:rPr>
                <w:rFonts w:ascii="Arial" w:hAnsi="Arial" w:cs="Arial"/>
                <w:b/>
                <w:bCs/>
                <w:color w:val="000000" w:themeColor="text1"/>
                <w:sz w:val="16"/>
                <w:szCs w:val="16"/>
              </w:rPr>
            </w:pPr>
            <w:r w:rsidRPr="0046134A">
              <w:rPr>
                <w:rFonts w:ascii="Arial" w:hAnsi="Arial" w:cs="Arial"/>
                <w:b/>
                <w:bCs/>
                <w:color w:val="000000" w:themeColor="text1"/>
                <w:sz w:val="16"/>
                <w:szCs w:val="16"/>
              </w:rPr>
              <w:t>Objetivos Estratégicos</w:t>
            </w:r>
          </w:p>
        </w:tc>
        <w:tc>
          <w:tcPr>
            <w:tcW w:w="1189" w:type="pct"/>
            <w:tcBorders>
              <w:top w:val="single" w:sz="4" w:space="0" w:color="000000"/>
              <w:left w:val="single" w:sz="4" w:space="0" w:color="000000"/>
              <w:bottom w:val="single" w:sz="4" w:space="0" w:color="000000"/>
            </w:tcBorders>
            <w:shd w:val="clear" w:color="auto" w:fill="E0E0E0"/>
            <w:vAlign w:val="center"/>
          </w:tcPr>
          <w:p w14:paraId="72F0EA3D" w14:textId="77777777" w:rsidR="00D31757" w:rsidRPr="0046134A" w:rsidRDefault="00D31757">
            <w:pPr>
              <w:snapToGrid w:val="0"/>
              <w:jc w:val="center"/>
              <w:rPr>
                <w:rFonts w:ascii="Arial" w:hAnsi="Arial" w:cs="Arial"/>
                <w:b/>
                <w:bCs/>
                <w:color w:val="000000" w:themeColor="text1"/>
                <w:sz w:val="16"/>
                <w:szCs w:val="16"/>
              </w:rPr>
            </w:pPr>
            <w:r w:rsidRPr="0046134A">
              <w:rPr>
                <w:rFonts w:ascii="Arial" w:hAnsi="Arial" w:cs="Arial"/>
                <w:b/>
                <w:bCs/>
                <w:color w:val="000000" w:themeColor="text1"/>
                <w:sz w:val="16"/>
                <w:szCs w:val="16"/>
              </w:rPr>
              <w:t>Meta</w:t>
            </w:r>
          </w:p>
        </w:tc>
        <w:tc>
          <w:tcPr>
            <w:tcW w:w="594" w:type="pct"/>
            <w:tcBorders>
              <w:top w:val="single" w:sz="4" w:space="0" w:color="000000"/>
              <w:left w:val="single" w:sz="4" w:space="0" w:color="000000"/>
              <w:bottom w:val="single" w:sz="4" w:space="0" w:color="000000"/>
            </w:tcBorders>
            <w:shd w:val="clear" w:color="auto" w:fill="E0E0E0"/>
            <w:vAlign w:val="center"/>
          </w:tcPr>
          <w:p w14:paraId="1F570998" w14:textId="77777777" w:rsidR="00D31757" w:rsidRPr="0046134A" w:rsidRDefault="00D31757">
            <w:pPr>
              <w:snapToGrid w:val="0"/>
              <w:jc w:val="center"/>
              <w:rPr>
                <w:rFonts w:ascii="Arial" w:hAnsi="Arial" w:cs="Arial"/>
                <w:b/>
                <w:bCs/>
                <w:color w:val="000000" w:themeColor="text1"/>
                <w:sz w:val="16"/>
                <w:szCs w:val="16"/>
              </w:rPr>
            </w:pPr>
            <w:r w:rsidRPr="0046134A">
              <w:rPr>
                <w:rFonts w:ascii="Arial" w:hAnsi="Arial" w:cs="Arial"/>
                <w:b/>
                <w:bCs/>
                <w:color w:val="000000" w:themeColor="text1"/>
                <w:sz w:val="16"/>
                <w:szCs w:val="16"/>
              </w:rPr>
              <w:t>Fecha de Finalización</w:t>
            </w:r>
          </w:p>
        </w:tc>
        <w:tc>
          <w:tcPr>
            <w:tcW w:w="540" w:type="pct"/>
            <w:tcBorders>
              <w:top w:val="single" w:sz="4" w:space="0" w:color="000000"/>
              <w:left w:val="single" w:sz="4" w:space="0" w:color="000000"/>
              <w:bottom w:val="single" w:sz="4" w:space="0" w:color="000000"/>
            </w:tcBorders>
            <w:shd w:val="clear" w:color="auto" w:fill="E0E0E0"/>
            <w:vAlign w:val="center"/>
          </w:tcPr>
          <w:p w14:paraId="6917C131" w14:textId="77777777" w:rsidR="00D31757" w:rsidRPr="0046134A" w:rsidRDefault="00D31757">
            <w:pPr>
              <w:snapToGrid w:val="0"/>
              <w:jc w:val="center"/>
              <w:rPr>
                <w:rFonts w:ascii="Arial" w:hAnsi="Arial" w:cs="Arial"/>
                <w:b/>
                <w:bCs/>
                <w:color w:val="000000" w:themeColor="text1"/>
                <w:sz w:val="16"/>
                <w:szCs w:val="16"/>
              </w:rPr>
            </w:pPr>
            <w:r w:rsidRPr="0046134A">
              <w:rPr>
                <w:rFonts w:ascii="Arial" w:hAnsi="Arial" w:cs="Arial"/>
                <w:b/>
                <w:bCs/>
                <w:color w:val="000000" w:themeColor="text1"/>
                <w:sz w:val="16"/>
                <w:szCs w:val="16"/>
              </w:rPr>
              <w:t>Responsables y Roles</w:t>
            </w:r>
          </w:p>
        </w:tc>
        <w:tc>
          <w:tcPr>
            <w:tcW w:w="1081"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4F5B5EC0" w14:textId="77777777" w:rsidR="00D31757" w:rsidRPr="0046134A" w:rsidRDefault="00D31757">
            <w:pPr>
              <w:snapToGrid w:val="0"/>
              <w:jc w:val="center"/>
              <w:rPr>
                <w:rFonts w:ascii="Arial" w:hAnsi="Arial" w:cs="Arial"/>
                <w:b/>
                <w:bCs/>
                <w:color w:val="000000" w:themeColor="text1"/>
                <w:sz w:val="16"/>
                <w:szCs w:val="16"/>
              </w:rPr>
            </w:pPr>
            <w:r w:rsidRPr="0046134A">
              <w:rPr>
                <w:rFonts w:ascii="Arial" w:hAnsi="Arial" w:cs="Arial"/>
                <w:b/>
                <w:bCs/>
                <w:color w:val="000000" w:themeColor="text1"/>
                <w:sz w:val="16"/>
                <w:szCs w:val="16"/>
              </w:rPr>
              <w:t>Recursos</w:t>
            </w:r>
          </w:p>
        </w:tc>
      </w:tr>
      <w:tr w:rsidR="00AC0C3B" w:rsidRPr="00805F52" w14:paraId="10733882" w14:textId="77777777" w:rsidTr="00A94FFE">
        <w:trPr>
          <w:cantSplit/>
        </w:trPr>
        <w:tc>
          <w:tcPr>
            <w:tcW w:w="571" w:type="pct"/>
            <w:tcBorders>
              <w:left w:val="single" w:sz="4" w:space="0" w:color="000000"/>
              <w:bottom w:val="single" w:sz="4" w:space="0" w:color="000000"/>
            </w:tcBorders>
            <w:vAlign w:val="center"/>
          </w:tcPr>
          <w:p w14:paraId="0B134E23" w14:textId="77777777" w:rsidR="00AC0C3B" w:rsidRPr="00E87C5D" w:rsidRDefault="00D26F38" w:rsidP="00AC0C3B">
            <w:pPr>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7EA94065" w14:textId="77777777" w:rsidR="00AC0C3B" w:rsidRPr="0013707C" w:rsidRDefault="00420108" w:rsidP="00D1429D">
            <w:pPr>
              <w:snapToGrid w:val="0"/>
              <w:jc w:val="both"/>
              <w:rPr>
                <w:rFonts w:ascii="Arial" w:hAnsi="Arial" w:cs="Arial"/>
                <w:sz w:val="16"/>
                <w:szCs w:val="16"/>
              </w:rPr>
            </w:pPr>
            <w:r w:rsidRPr="0013707C">
              <w:rPr>
                <w:rFonts w:ascii="Arial" w:hAnsi="Arial" w:cs="Arial"/>
                <w:sz w:val="16"/>
                <w:szCs w:val="16"/>
              </w:rPr>
              <w:t>Generar nuevo conocimiento a partir del planteamiento y ejecución de trabajos de investigación,</w:t>
            </w:r>
          </w:p>
        </w:tc>
        <w:tc>
          <w:tcPr>
            <w:tcW w:w="1189" w:type="pct"/>
            <w:tcBorders>
              <w:left w:val="single" w:sz="4" w:space="0" w:color="000000"/>
              <w:bottom w:val="single" w:sz="4" w:space="0" w:color="000000"/>
            </w:tcBorders>
            <w:vAlign w:val="center"/>
          </w:tcPr>
          <w:p w14:paraId="3E185EEC" w14:textId="77777777" w:rsidR="00AC0C3B" w:rsidRPr="0013707C" w:rsidRDefault="002E62E1" w:rsidP="002A33DC">
            <w:pPr>
              <w:snapToGrid w:val="0"/>
              <w:jc w:val="both"/>
              <w:rPr>
                <w:rFonts w:ascii="Arial" w:hAnsi="Arial" w:cs="Arial"/>
                <w:sz w:val="16"/>
                <w:szCs w:val="16"/>
              </w:rPr>
            </w:pPr>
            <w:r w:rsidRPr="0013707C">
              <w:rPr>
                <w:rFonts w:ascii="Arial" w:hAnsi="Arial" w:cs="Arial"/>
                <w:sz w:val="16"/>
                <w:szCs w:val="16"/>
              </w:rPr>
              <w:t>Formular un proyecto de investigación para apoyar el proyecto de mejoramiento de la productividad en el sector ganadero de leche</w:t>
            </w:r>
          </w:p>
        </w:tc>
        <w:tc>
          <w:tcPr>
            <w:tcW w:w="594" w:type="pct"/>
            <w:tcBorders>
              <w:left w:val="single" w:sz="4" w:space="0" w:color="000000"/>
              <w:bottom w:val="single" w:sz="4" w:space="0" w:color="000000"/>
            </w:tcBorders>
            <w:vAlign w:val="center"/>
          </w:tcPr>
          <w:p w14:paraId="47FE63DE" w14:textId="77777777" w:rsidR="00AC0C3B" w:rsidRPr="0013707C" w:rsidRDefault="0013707C" w:rsidP="00AC0C3B">
            <w:pPr>
              <w:snapToGrid w:val="0"/>
              <w:jc w:val="both"/>
              <w:rPr>
                <w:rFonts w:ascii="Arial" w:hAnsi="Arial" w:cs="Arial"/>
                <w:sz w:val="16"/>
                <w:szCs w:val="16"/>
              </w:rPr>
            </w:pPr>
            <w:r w:rsidRPr="0013707C">
              <w:rPr>
                <w:rFonts w:ascii="Arial" w:hAnsi="Arial" w:cs="Arial"/>
                <w:sz w:val="16"/>
                <w:szCs w:val="16"/>
              </w:rPr>
              <w:t>Nov</w:t>
            </w:r>
            <w:r w:rsidR="002E62E1" w:rsidRPr="0013707C">
              <w:rPr>
                <w:rFonts w:ascii="Arial" w:hAnsi="Arial" w:cs="Arial"/>
                <w:sz w:val="16"/>
                <w:szCs w:val="16"/>
              </w:rPr>
              <w:t xml:space="preserve"> 30 de 2016</w:t>
            </w:r>
          </w:p>
        </w:tc>
        <w:tc>
          <w:tcPr>
            <w:tcW w:w="540" w:type="pct"/>
            <w:tcBorders>
              <w:left w:val="single" w:sz="4" w:space="0" w:color="000000"/>
              <w:bottom w:val="single" w:sz="4" w:space="0" w:color="000000"/>
            </w:tcBorders>
            <w:vAlign w:val="center"/>
          </w:tcPr>
          <w:p w14:paraId="054A1737" w14:textId="77777777" w:rsidR="00AC0C3B" w:rsidRPr="0013707C" w:rsidRDefault="002E62E1" w:rsidP="00AC0C3B">
            <w:pPr>
              <w:snapToGrid w:val="0"/>
              <w:jc w:val="both"/>
              <w:rPr>
                <w:rFonts w:ascii="Arial" w:hAnsi="Arial" w:cs="Arial"/>
                <w:sz w:val="16"/>
                <w:szCs w:val="16"/>
              </w:rPr>
            </w:pPr>
            <w:r w:rsidRPr="0013707C">
              <w:rPr>
                <w:rFonts w:ascii="Arial" w:hAnsi="Arial" w:cs="Arial"/>
                <w:sz w:val="16"/>
                <w:szCs w:val="16"/>
              </w:rPr>
              <w:t>Investigador 1</w:t>
            </w:r>
          </w:p>
        </w:tc>
        <w:tc>
          <w:tcPr>
            <w:tcW w:w="1081" w:type="pct"/>
            <w:tcBorders>
              <w:left w:val="single" w:sz="4" w:space="0" w:color="000000"/>
              <w:bottom w:val="single" w:sz="4" w:space="0" w:color="000000"/>
              <w:right w:val="single" w:sz="4" w:space="0" w:color="000000"/>
            </w:tcBorders>
            <w:vAlign w:val="center"/>
          </w:tcPr>
          <w:p w14:paraId="06694B1D" w14:textId="77777777" w:rsidR="00AC0C3B" w:rsidRPr="0013707C" w:rsidRDefault="002E62E1" w:rsidP="002E62E1">
            <w:pPr>
              <w:snapToGrid w:val="0"/>
              <w:jc w:val="both"/>
              <w:rPr>
                <w:rFonts w:ascii="Arial" w:hAnsi="Arial" w:cs="Arial"/>
                <w:sz w:val="16"/>
                <w:szCs w:val="16"/>
              </w:rPr>
            </w:pPr>
            <w:r w:rsidRPr="0013707C">
              <w:rPr>
                <w:rFonts w:ascii="Arial" w:hAnsi="Arial" w:cs="Arial"/>
                <w:sz w:val="16"/>
                <w:szCs w:val="16"/>
              </w:rPr>
              <w:t xml:space="preserve">Equipo de cómputo, </w:t>
            </w:r>
            <w:r w:rsidR="00250621" w:rsidRPr="0013707C">
              <w:rPr>
                <w:rFonts w:ascii="Arial" w:hAnsi="Arial" w:cs="Arial"/>
                <w:sz w:val="16"/>
                <w:szCs w:val="16"/>
              </w:rPr>
              <w:t xml:space="preserve">Planta piloto, </w:t>
            </w:r>
            <w:r w:rsidR="00826385" w:rsidRPr="0013707C">
              <w:rPr>
                <w:rFonts w:ascii="Arial" w:hAnsi="Arial" w:cs="Arial"/>
                <w:sz w:val="16"/>
                <w:szCs w:val="16"/>
              </w:rPr>
              <w:t>tarjetas electrónicas, sensores, etc.</w:t>
            </w:r>
          </w:p>
        </w:tc>
      </w:tr>
      <w:tr w:rsidR="00250621" w:rsidRPr="00805F52" w14:paraId="5B37B9D9" w14:textId="77777777" w:rsidTr="00836C9C">
        <w:trPr>
          <w:cantSplit/>
        </w:trPr>
        <w:tc>
          <w:tcPr>
            <w:tcW w:w="571" w:type="pct"/>
            <w:tcBorders>
              <w:left w:val="single" w:sz="4" w:space="0" w:color="000000"/>
              <w:bottom w:val="single" w:sz="4" w:space="0" w:color="000000"/>
            </w:tcBorders>
            <w:vAlign w:val="center"/>
          </w:tcPr>
          <w:p w14:paraId="2F4B83B5" w14:textId="77777777" w:rsidR="00250621" w:rsidRPr="00E87C5D" w:rsidRDefault="00250621" w:rsidP="00836C9C">
            <w:pPr>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7F087E3B" w14:textId="77777777" w:rsidR="00250621" w:rsidRPr="0013707C" w:rsidRDefault="00250621" w:rsidP="00D1429D">
            <w:pPr>
              <w:snapToGrid w:val="0"/>
              <w:jc w:val="both"/>
              <w:rPr>
                <w:rFonts w:ascii="Arial" w:hAnsi="Arial" w:cs="Arial"/>
                <w:sz w:val="16"/>
                <w:szCs w:val="16"/>
              </w:rPr>
            </w:pPr>
            <w:r w:rsidRPr="0013707C">
              <w:rPr>
                <w:rFonts w:ascii="Arial" w:hAnsi="Arial" w:cs="Arial"/>
                <w:sz w:val="16"/>
                <w:szCs w:val="16"/>
              </w:rPr>
              <w:t>Generar nuevo conocimiento a partir del planteamiento y ejecución de trabajos de investigación,</w:t>
            </w:r>
          </w:p>
        </w:tc>
        <w:tc>
          <w:tcPr>
            <w:tcW w:w="1189" w:type="pct"/>
            <w:tcBorders>
              <w:left w:val="single" w:sz="4" w:space="0" w:color="000000"/>
              <w:bottom w:val="single" w:sz="4" w:space="0" w:color="000000"/>
            </w:tcBorders>
            <w:vAlign w:val="center"/>
          </w:tcPr>
          <w:p w14:paraId="03DFA894" w14:textId="77777777" w:rsidR="00250621" w:rsidRPr="0013707C" w:rsidRDefault="002E62E1" w:rsidP="0013707C">
            <w:pPr>
              <w:snapToGrid w:val="0"/>
              <w:jc w:val="both"/>
              <w:rPr>
                <w:rFonts w:ascii="Arial" w:hAnsi="Arial" w:cs="Arial"/>
                <w:sz w:val="16"/>
                <w:szCs w:val="16"/>
              </w:rPr>
            </w:pPr>
            <w:r w:rsidRPr="0013707C">
              <w:rPr>
                <w:rFonts w:ascii="Arial" w:hAnsi="Arial" w:cs="Arial"/>
                <w:sz w:val="16"/>
                <w:szCs w:val="16"/>
              </w:rPr>
              <w:t xml:space="preserve">Formular un proyecto enfocado a la optimización de sistemas </w:t>
            </w:r>
            <w:r w:rsidR="0013707C" w:rsidRPr="0013707C">
              <w:rPr>
                <w:rFonts w:ascii="Arial" w:hAnsi="Arial" w:cs="Arial"/>
                <w:sz w:val="16"/>
                <w:szCs w:val="16"/>
              </w:rPr>
              <w:t>agroindustriales</w:t>
            </w:r>
          </w:p>
        </w:tc>
        <w:tc>
          <w:tcPr>
            <w:tcW w:w="594" w:type="pct"/>
            <w:tcBorders>
              <w:left w:val="single" w:sz="4" w:space="0" w:color="000000"/>
              <w:bottom w:val="single" w:sz="4" w:space="0" w:color="000000"/>
            </w:tcBorders>
            <w:vAlign w:val="center"/>
          </w:tcPr>
          <w:p w14:paraId="3652F515" w14:textId="77777777" w:rsidR="00250621" w:rsidRPr="0013707C" w:rsidRDefault="0013707C" w:rsidP="00836C9C">
            <w:pPr>
              <w:snapToGrid w:val="0"/>
              <w:jc w:val="both"/>
              <w:rPr>
                <w:rFonts w:ascii="Arial" w:hAnsi="Arial" w:cs="Arial"/>
                <w:sz w:val="16"/>
                <w:szCs w:val="16"/>
              </w:rPr>
            </w:pPr>
            <w:r w:rsidRPr="0013707C">
              <w:rPr>
                <w:rFonts w:ascii="Arial" w:hAnsi="Arial" w:cs="Arial"/>
                <w:sz w:val="16"/>
                <w:szCs w:val="16"/>
              </w:rPr>
              <w:t>Nov</w:t>
            </w:r>
            <w:r w:rsidR="002E62E1" w:rsidRPr="0013707C">
              <w:rPr>
                <w:rFonts w:ascii="Arial" w:hAnsi="Arial" w:cs="Arial"/>
                <w:sz w:val="16"/>
                <w:szCs w:val="16"/>
              </w:rPr>
              <w:t xml:space="preserve"> 30 de 2016</w:t>
            </w:r>
          </w:p>
        </w:tc>
        <w:tc>
          <w:tcPr>
            <w:tcW w:w="540" w:type="pct"/>
            <w:tcBorders>
              <w:left w:val="single" w:sz="4" w:space="0" w:color="000000"/>
              <w:bottom w:val="single" w:sz="4" w:space="0" w:color="000000"/>
            </w:tcBorders>
            <w:vAlign w:val="center"/>
          </w:tcPr>
          <w:p w14:paraId="2790ECC3" w14:textId="77777777" w:rsidR="00250621" w:rsidRPr="0013707C" w:rsidRDefault="002E62E1" w:rsidP="00836C9C">
            <w:pPr>
              <w:snapToGrid w:val="0"/>
              <w:jc w:val="both"/>
              <w:rPr>
                <w:rFonts w:ascii="Arial" w:hAnsi="Arial" w:cs="Arial"/>
                <w:sz w:val="16"/>
                <w:szCs w:val="16"/>
              </w:rPr>
            </w:pPr>
            <w:r w:rsidRPr="0013707C">
              <w:rPr>
                <w:rFonts w:ascii="Arial" w:hAnsi="Arial" w:cs="Arial"/>
                <w:sz w:val="16"/>
                <w:szCs w:val="16"/>
              </w:rPr>
              <w:t>Investigador 2</w:t>
            </w:r>
          </w:p>
        </w:tc>
        <w:tc>
          <w:tcPr>
            <w:tcW w:w="1081" w:type="pct"/>
            <w:tcBorders>
              <w:left w:val="single" w:sz="4" w:space="0" w:color="000000"/>
              <w:bottom w:val="single" w:sz="4" w:space="0" w:color="000000"/>
              <w:right w:val="single" w:sz="4" w:space="0" w:color="000000"/>
            </w:tcBorders>
            <w:vAlign w:val="center"/>
          </w:tcPr>
          <w:p w14:paraId="7DD7CF46" w14:textId="77777777" w:rsidR="00250621" w:rsidRPr="0013707C" w:rsidRDefault="002E62E1" w:rsidP="002E62E1">
            <w:pPr>
              <w:snapToGrid w:val="0"/>
              <w:jc w:val="both"/>
              <w:rPr>
                <w:rFonts w:ascii="Arial" w:hAnsi="Arial" w:cs="Arial"/>
                <w:sz w:val="16"/>
                <w:szCs w:val="16"/>
              </w:rPr>
            </w:pPr>
            <w:r w:rsidRPr="0013707C">
              <w:rPr>
                <w:rFonts w:ascii="Arial" w:hAnsi="Arial" w:cs="Arial"/>
                <w:sz w:val="16"/>
                <w:szCs w:val="16"/>
              </w:rPr>
              <w:t xml:space="preserve">Equipo de cómputo, Planta piloto, </w:t>
            </w:r>
            <w:r w:rsidR="0013707C" w:rsidRPr="0013707C">
              <w:rPr>
                <w:rFonts w:ascii="Arial" w:hAnsi="Arial" w:cs="Arial"/>
                <w:sz w:val="16"/>
                <w:szCs w:val="16"/>
              </w:rPr>
              <w:t>semillas, termómetros, tensiómetros, phmeter, higrómetros, animales</w:t>
            </w:r>
            <w:r w:rsidRPr="0013707C">
              <w:rPr>
                <w:rFonts w:ascii="Arial" w:hAnsi="Arial" w:cs="Arial"/>
                <w:sz w:val="16"/>
                <w:szCs w:val="16"/>
              </w:rPr>
              <w:t>.</w:t>
            </w:r>
          </w:p>
        </w:tc>
      </w:tr>
      <w:tr w:rsidR="002E62E1" w:rsidRPr="00805F52" w14:paraId="12C93C50" w14:textId="77777777" w:rsidTr="00836C9C">
        <w:trPr>
          <w:cantSplit/>
        </w:trPr>
        <w:tc>
          <w:tcPr>
            <w:tcW w:w="571" w:type="pct"/>
            <w:tcBorders>
              <w:left w:val="single" w:sz="4" w:space="0" w:color="000000"/>
              <w:bottom w:val="single" w:sz="4" w:space="0" w:color="000000"/>
            </w:tcBorders>
            <w:vAlign w:val="center"/>
          </w:tcPr>
          <w:p w14:paraId="03E198C5" w14:textId="77777777" w:rsidR="002E62E1" w:rsidRPr="00E87C5D" w:rsidRDefault="002E62E1" w:rsidP="002E62E1">
            <w:pPr>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00AE765E"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Generar nuevo conocimiento a partir del planteamiento y ejecución de trabajos de investigación,</w:t>
            </w:r>
          </w:p>
        </w:tc>
        <w:tc>
          <w:tcPr>
            <w:tcW w:w="1189" w:type="pct"/>
            <w:tcBorders>
              <w:left w:val="single" w:sz="4" w:space="0" w:color="000000"/>
              <w:bottom w:val="single" w:sz="4" w:space="0" w:color="000000"/>
            </w:tcBorders>
            <w:vAlign w:val="center"/>
          </w:tcPr>
          <w:p w14:paraId="3FFF9B7C"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 xml:space="preserve">Formular un proyecto de investigación orientado a automatización de </w:t>
            </w:r>
            <w:r w:rsidR="0013707C" w:rsidRPr="0013707C">
              <w:rPr>
                <w:rFonts w:ascii="Arial" w:hAnsi="Arial" w:cs="Arial"/>
                <w:sz w:val="16"/>
                <w:szCs w:val="16"/>
              </w:rPr>
              <w:t>sistemas de producción agrícola</w:t>
            </w:r>
          </w:p>
          <w:p w14:paraId="4BFCCBC0" w14:textId="77777777" w:rsidR="002E62E1" w:rsidRPr="0013707C" w:rsidRDefault="002E62E1" w:rsidP="002E62E1">
            <w:pPr>
              <w:snapToGrid w:val="0"/>
              <w:jc w:val="both"/>
              <w:rPr>
                <w:rFonts w:ascii="Arial" w:hAnsi="Arial" w:cs="Arial"/>
                <w:sz w:val="16"/>
                <w:szCs w:val="16"/>
              </w:rPr>
            </w:pPr>
          </w:p>
        </w:tc>
        <w:tc>
          <w:tcPr>
            <w:tcW w:w="594" w:type="pct"/>
            <w:tcBorders>
              <w:left w:val="single" w:sz="4" w:space="0" w:color="000000"/>
              <w:bottom w:val="single" w:sz="4" w:space="0" w:color="000000"/>
            </w:tcBorders>
            <w:vAlign w:val="center"/>
          </w:tcPr>
          <w:p w14:paraId="3C2152AD" w14:textId="77777777" w:rsidR="002E62E1" w:rsidRPr="0013707C" w:rsidRDefault="0013707C" w:rsidP="002E62E1">
            <w:pPr>
              <w:snapToGrid w:val="0"/>
              <w:jc w:val="both"/>
              <w:rPr>
                <w:rFonts w:ascii="Arial" w:hAnsi="Arial" w:cs="Arial"/>
                <w:sz w:val="16"/>
                <w:szCs w:val="16"/>
              </w:rPr>
            </w:pPr>
            <w:r w:rsidRPr="0013707C">
              <w:rPr>
                <w:rFonts w:ascii="Arial" w:hAnsi="Arial" w:cs="Arial"/>
                <w:sz w:val="16"/>
                <w:szCs w:val="16"/>
              </w:rPr>
              <w:t>Nov</w:t>
            </w:r>
            <w:r w:rsidR="002E62E1" w:rsidRPr="0013707C">
              <w:rPr>
                <w:rFonts w:ascii="Arial" w:hAnsi="Arial" w:cs="Arial"/>
                <w:sz w:val="16"/>
                <w:szCs w:val="16"/>
              </w:rPr>
              <w:t xml:space="preserve"> 30 de 2016</w:t>
            </w:r>
          </w:p>
        </w:tc>
        <w:tc>
          <w:tcPr>
            <w:tcW w:w="540" w:type="pct"/>
            <w:tcBorders>
              <w:left w:val="single" w:sz="4" w:space="0" w:color="000000"/>
              <w:bottom w:val="single" w:sz="4" w:space="0" w:color="000000"/>
            </w:tcBorders>
            <w:vAlign w:val="center"/>
          </w:tcPr>
          <w:p w14:paraId="656D8D17"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3</w:t>
            </w:r>
          </w:p>
        </w:tc>
        <w:tc>
          <w:tcPr>
            <w:tcW w:w="1081" w:type="pct"/>
            <w:tcBorders>
              <w:left w:val="single" w:sz="4" w:space="0" w:color="000000"/>
              <w:bottom w:val="single" w:sz="4" w:space="0" w:color="000000"/>
              <w:right w:val="single" w:sz="4" w:space="0" w:color="000000"/>
            </w:tcBorders>
            <w:vAlign w:val="center"/>
          </w:tcPr>
          <w:p w14:paraId="36CA87D1"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 xml:space="preserve">Equipo de cómputo, Planta piloto, tarjetas electrónicas, sensores, </w:t>
            </w:r>
            <w:r w:rsidR="0013707C" w:rsidRPr="0013707C">
              <w:rPr>
                <w:rFonts w:ascii="Arial" w:hAnsi="Arial" w:cs="Arial"/>
                <w:sz w:val="16"/>
                <w:szCs w:val="16"/>
              </w:rPr>
              <w:t>semillas, termómetros, tensiómetros, phmeter, higrómetros,</w:t>
            </w:r>
            <w:r w:rsidRPr="0013707C">
              <w:rPr>
                <w:rFonts w:ascii="Arial" w:hAnsi="Arial" w:cs="Arial"/>
                <w:sz w:val="16"/>
                <w:szCs w:val="16"/>
              </w:rPr>
              <w:t>etc.</w:t>
            </w:r>
          </w:p>
        </w:tc>
      </w:tr>
      <w:tr w:rsidR="002E62E1" w:rsidRPr="00805F52" w14:paraId="08B097A1" w14:textId="77777777" w:rsidTr="00836C9C">
        <w:trPr>
          <w:cantSplit/>
        </w:trPr>
        <w:tc>
          <w:tcPr>
            <w:tcW w:w="571" w:type="pct"/>
            <w:tcBorders>
              <w:left w:val="single" w:sz="4" w:space="0" w:color="000000"/>
              <w:bottom w:val="single" w:sz="4" w:space="0" w:color="000000"/>
            </w:tcBorders>
            <w:vAlign w:val="center"/>
          </w:tcPr>
          <w:p w14:paraId="4D1B854E" w14:textId="77777777" w:rsidR="002E62E1" w:rsidRPr="00E87C5D" w:rsidRDefault="002E62E1" w:rsidP="002E62E1">
            <w:pPr>
              <w:jc w:val="both"/>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33D5DCAD"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Incentivar a los estudiantes a formar parte de proyectos del grupo de investigación con el fin de promover la investigación mediante propuestas de tesis de grado relacionadas con las líneas del grupo de investigación.</w:t>
            </w:r>
          </w:p>
        </w:tc>
        <w:tc>
          <w:tcPr>
            <w:tcW w:w="1189" w:type="pct"/>
            <w:tcBorders>
              <w:left w:val="single" w:sz="4" w:space="0" w:color="000000"/>
              <w:bottom w:val="single" w:sz="4" w:space="0" w:color="000000"/>
            </w:tcBorders>
            <w:vAlign w:val="center"/>
          </w:tcPr>
          <w:p w14:paraId="2E7F9C6F" w14:textId="77777777" w:rsidR="002E62E1" w:rsidRPr="0013707C" w:rsidRDefault="002E62E1" w:rsidP="0013707C">
            <w:pPr>
              <w:snapToGrid w:val="0"/>
              <w:jc w:val="both"/>
              <w:rPr>
                <w:rFonts w:ascii="Arial" w:hAnsi="Arial" w:cs="Arial"/>
                <w:sz w:val="16"/>
                <w:szCs w:val="16"/>
              </w:rPr>
            </w:pPr>
            <w:r w:rsidRPr="0013707C">
              <w:rPr>
                <w:rFonts w:ascii="Arial" w:hAnsi="Arial" w:cs="Arial"/>
                <w:sz w:val="16"/>
                <w:szCs w:val="16"/>
              </w:rPr>
              <w:t xml:space="preserve">Orientar como mínimo </w:t>
            </w:r>
            <w:r w:rsidR="0013707C" w:rsidRPr="0013707C">
              <w:rPr>
                <w:rFonts w:ascii="Arial" w:hAnsi="Arial" w:cs="Arial"/>
                <w:sz w:val="16"/>
                <w:szCs w:val="16"/>
              </w:rPr>
              <w:t>8</w:t>
            </w:r>
            <w:r w:rsidRPr="0013707C">
              <w:rPr>
                <w:rFonts w:ascii="Arial" w:hAnsi="Arial" w:cs="Arial"/>
                <w:sz w:val="16"/>
                <w:szCs w:val="16"/>
              </w:rPr>
              <w:t xml:space="preserve"> trabajos de grado vinculados a los proyectos de investigación planteados, durante el primer semestre académico de 2016</w:t>
            </w:r>
          </w:p>
        </w:tc>
        <w:tc>
          <w:tcPr>
            <w:tcW w:w="594" w:type="pct"/>
            <w:tcBorders>
              <w:left w:val="single" w:sz="4" w:space="0" w:color="000000"/>
              <w:bottom w:val="single" w:sz="4" w:space="0" w:color="000000"/>
            </w:tcBorders>
            <w:vAlign w:val="center"/>
          </w:tcPr>
          <w:p w14:paraId="70A12204" w14:textId="77777777" w:rsidR="002E62E1" w:rsidRPr="0013707C" w:rsidRDefault="0013707C" w:rsidP="002E62E1">
            <w:pPr>
              <w:snapToGrid w:val="0"/>
              <w:jc w:val="both"/>
              <w:rPr>
                <w:rFonts w:ascii="Arial" w:hAnsi="Arial" w:cs="Arial"/>
                <w:sz w:val="16"/>
                <w:szCs w:val="16"/>
              </w:rPr>
            </w:pPr>
            <w:r w:rsidRPr="0013707C">
              <w:rPr>
                <w:rFonts w:ascii="Arial" w:hAnsi="Arial" w:cs="Arial"/>
                <w:sz w:val="16"/>
                <w:szCs w:val="16"/>
              </w:rPr>
              <w:t>Nov 30</w:t>
            </w:r>
            <w:r w:rsidR="002E62E1" w:rsidRPr="0013707C">
              <w:rPr>
                <w:rFonts w:ascii="Arial" w:hAnsi="Arial" w:cs="Arial"/>
                <w:sz w:val="16"/>
                <w:szCs w:val="16"/>
              </w:rPr>
              <w:t xml:space="preserve"> de 2016</w:t>
            </w:r>
          </w:p>
        </w:tc>
        <w:tc>
          <w:tcPr>
            <w:tcW w:w="540" w:type="pct"/>
            <w:tcBorders>
              <w:left w:val="single" w:sz="4" w:space="0" w:color="000000"/>
              <w:bottom w:val="single" w:sz="4" w:space="0" w:color="000000"/>
            </w:tcBorders>
            <w:vAlign w:val="center"/>
          </w:tcPr>
          <w:p w14:paraId="70A2EF88"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1</w:t>
            </w:r>
          </w:p>
          <w:p w14:paraId="35CC2CD1"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2</w:t>
            </w:r>
          </w:p>
          <w:p w14:paraId="74E023DE"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3</w:t>
            </w:r>
          </w:p>
          <w:p w14:paraId="55CCE299"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301DF79A" w14:textId="77777777" w:rsidR="002E62E1" w:rsidRPr="0013707C" w:rsidRDefault="002E62E1" w:rsidP="0013707C">
            <w:pPr>
              <w:snapToGrid w:val="0"/>
              <w:jc w:val="both"/>
              <w:rPr>
                <w:rFonts w:ascii="Arial" w:hAnsi="Arial" w:cs="Arial"/>
                <w:sz w:val="16"/>
                <w:szCs w:val="16"/>
              </w:rPr>
            </w:pPr>
            <w:r w:rsidRPr="0013707C">
              <w:rPr>
                <w:rFonts w:ascii="Arial" w:hAnsi="Arial" w:cs="Arial"/>
                <w:sz w:val="16"/>
                <w:szCs w:val="16"/>
              </w:rPr>
              <w:t xml:space="preserve">Dedicación de 2 </w:t>
            </w:r>
            <w:r w:rsidR="0013707C" w:rsidRPr="0013707C">
              <w:rPr>
                <w:rFonts w:ascii="Arial" w:hAnsi="Arial" w:cs="Arial"/>
                <w:sz w:val="16"/>
                <w:szCs w:val="16"/>
              </w:rPr>
              <w:t>unidades</w:t>
            </w:r>
            <w:r w:rsidRPr="0013707C">
              <w:rPr>
                <w:rFonts w:ascii="Arial" w:hAnsi="Arial" w:cs="Arial"/>
                <w:sz w:val="16"/>
                <w:szCs w:val="16"/>
              </w:rPr>
              <w:t xml:space="preserve"> académicas semanales para la orientación de cada trabajo de grado.</w:t>
            </w:r>
          </w:p>
        </w:tc>
      </w:tr>
      <w:tr w:rsidR="002E62E1" w:rsidRPr="00805F52" w14:paraId="72B8B1DE" w14:textId="77777777" w:rsidTr="00836C9C">
        <w:trPr>
          <w:cantSplit/>
        </w:trPr>
        <w:tc>
          <w:tcPr>
            <w:tcW w:w="571" w:type="pct"/>
            <w:tcBorders>
              <w:left w:val="single" w:sz="4" w:space="0" w:color="000000"/>
              <w:bottom w:val="single" w:sz="4" w:space="0" w:color="000000"/>
            </w:tcBorders>
            <w:vAlign w:val="center"/>
          </w:tcPr>
          <w:p w14:paraId="79B5B64E" w14:textId="77777777" w:rsidR="002E62E1" w:rsidRPr="00E87C5D" w:rsidRDefault="002E62E1" w:rsidP="002E62E1">
            <w:pPr>
              <w:jc w:val="both"/>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4B1FBEBA"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Incentivar a los estudiantes a formar parte de proyectos del grupo de investigación con el fin de promover la investigación mediante propuestas de tesis de grado relacionadas con las líneas del grupo de investigación.</w:t>
            </w:r>
          </w:p>
        </w:tc>
        <w:tc>
          <w:tcPr>
            <w:tcW w:w="1189" w:type="pct"/>
            <w:tcBorders>
              <w:left w:val="single" w:sz="4" w:space="0" w:color="000000"/>
              <w:bottom w:val="single" w:sz="4" w:space="0" w:color="000000"/>
            </w:tcBorders>
            <w:vAlign w:val="center"/>
          </w:tcPr>
          <w:p w14:paraId="1BE4D118" w14:textId="77777777" w:rsidR="002E62E1" w:rsidRPr="0013707C" w:rsidRDefault="002E62E1" w:rsidP="0013707C">
            <w:pPr>
              <w:snapToGrid w:val="0"/>
              <w:jc w:val="both"/>
              <w:rPr>
                <w:rFonts w:ascii="Arial" w:hAnsi="Arial" w:cs="Arial"/>
                <w:sz w:val="16"/>
                <w:szCs w:val="16"/>
              </w:rPr>
            </w:pPr>
            <w:commentRangeStart w:id="16"/>
            <w:r w:rsidRPr="0013707C">
              <w:rPr>
                <w:rFonts w:ascii="Arial" w:hAnsi="Arial" w:cs="Arial"/>
                <w:sz w:val="16"/>
                <w:szCs w:val="16"/>
              </w:rPr>
              <w:t xml:space="preserve">Orientar como mínimo </w:t>
            </w:r>
            <w:r w:rsidR="0013707C" w:rsidRPr="0013707C">
              <w:rPr>
                <w:rFonts w:ascii="Arial" w:hAnsi="Arial" w:cs="Arial"/>
                <w:sz w:val="16"/>
                <w:szCs w:val="16"/>
              </w:rPr>
              <w:t>8</w:t>
            </w:r>
            <w:r w:rsidRPr="0013707C">
              <w:rPr>
                <w:rFonts w:ascii="Arial" w:hAnsi="Arial" w:cs="Arial"/>
                <w:sz w:val="16"/>
                <w:szCs w:val="16"/>
              </w:rPr>
              <w:t xml:space="preserve"> trabajos de grado vinculados a los proyectos de investigación planteados, durante el segundo semestre académico de 2016</w:t>
            </w:r>
            <w:commentRangeEnd w:id="16"/>
            <w:r w:rsidR="0046134A">
              <w:rPr>
                <w:rStyle w:val="Refdecomentario"/>
              </w:rPr>
              <w:commentReference w:id="16"/>
            </w:r>
          </w:p>
        </w:tc>
        <w:tc>
          <w:tcPr>
            <w:tcW w:w="594" w:type="pct"/>
            <w:tcBorders>
              <w:left w:val="single" w:sz="4" w:space="0" w:color="000000"/>
              <w:bottom w:val="single" w:sz="4" w:space="0" w:color="000000"/>
            </w:tcBorders>
            <w:vAlign w:val="center"/>
          </w:tcPr>
          <w:p w14:paraId="3436524C" w14:textId="77777777" w:rsidR="002E62E1" w:rsidRPr="0013707C" w:rsidRDefault="00557FC1" w:rsidP="00557FC1">
            <w:pPr>
              <w:snapToGrid w:val="0"/>
              <w:jc w:val="both"/>
              <w:rPr>
                <w:rFonts w:ascii="Arial" w:hAnsi="Arial" w:cs="Arial"/>
                <w:sz w:val="16"/>
                <w:szCs w:val="16"/>
              </w:rPr>
            </w:pPr>
            <w:r w:rsidRPr="0013707C">
              <w:rPr>
                <w:rFonts w:ascii="Arial" w:hAnsi="Arial" w:cs="Arial"/>
                <w:sz w:val="16"/>
                <w:szCs w:val="16"/>
              </w:rPr>
              <w:t>Noviembre 30</w:t>
            </w:r>
            <w:r w:rsidR="002E62E1" w:rsidRPr="0013707C">
              <w:rPr>
                <w:rFonts w:ascii="Arial" w:hAnsi="Arial" w:cs="Arial"/>
                <w:sz w:val="16"/>
                <w:szCs w:val="16"/>
              </w:rPr>
              <w:t xml:space="preserve"> de 2016</w:t>
            </w:r>
          </w:p>
        </w:tc>
        <w:tc>
          <w:tcPr>
            <w:tcW w:w="540" w:type="pct"/>
            <w:tcBorders>
              <w:left w:val="single" w:sz="4" w:space="0" w:color="000000"/>
              <w:bottom w:val="single" w:sz="4" w:space="0" w:color="000000"/>
            </w:tcBorders>
            <w:vAlign w:val="center"/>
          </w:tcPr>
          <w:p w14:paraId="22FFF984"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1</w:t>
            </w:r>
          </w:p>
          <w:p w14:paraId="5113F081"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2</w:t>
            </w:r>
          </w:p>
          <w:p w14:paraId="04FE5D82"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3</w:t>
            </w:r>
          </w:p>
          <w:p w14:paraId="2D55F322"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555D2DF3" w14:textId="77777777" w:rsidR="002E62E1" w:rsidRPr="0013707C" w:rsidRDefault="002E62E1" w:rsidP="0013707C">
            <w:pPr>
              <w:snapToGrid w:val="0"/>
              <w:jc w:val="both"/>
              <w:rPr>
                <w:rFonts w:ascii="Arial" w:hAnsi="Arial" w:cs="Arial"/>
                <w:sz w:val="16"/>
                <w:szCs w:val="16"/>
              </w:rPr>
            </w:pPr>
            <w:r w:rsidRPr="0013707C">
              <w:rPr>
                <w:rFonts w:ascii="Arial" w:hAnsi="Arial" w:cs="Arial"/>
                <w:sz w:val="16"/>
                <w:szCs w:val="16"/>
              </w:rPr>
              <w:t xml:space="preserve">Dedicación de 2 </w:t>
            </w:r>
            <w:r w:rsidR="0013707C" w:rsidRPr="0013707C">
              <w:rPr>
                <w:rFonts w:ascii="Arial" w:hAnsi="Arial" w:cs="Arial"/>
                <w:sz w:val="16"/>
                <w:szCs w:val="16"/>
              </w:rPr>
              <w:t>unidades</w:t>
            </w:r>
            <w:r w:rsidRPr="0013707C">
              <w:rPr>
                <w:rFonts w:ascii="Arial" w:hAnsi="Arial" w:cs="Arial"/>
                <w:sz w:val="16"/>
                <w:szCs w:val="16"/>
              </w:rPr>
              <w:t xml:space="preserve"> académicas semanales para la orientación de cada trabajo de grado.</w:t>
            </w:r>
          </w:p>
        </w:tc>
      </w:tr>
      <w:tr w:rsidR="002E62E1" w:rsidRPr="00805F52" w14:paraId="1076EC0C" w14:textId="77777777" w:rsidTr="00A94FFE">
        <w:trPr>
          <w:cantSplit/>
        </w:trPr>
        <w:tc>
          <w:tcPr>
            <w:tcW w:w="571" w:type="pct"/>
            <w:tcBorders>
              <w:left w:val="single" w:sz="4" w:space="0" w:color="000000"/>
              <w:bottom w:val="single" w:sz="4" w:space="0" w:color="000000"/>
            </w:tcBorders>
            <w:vAlign w:val="center"/>
          </w:tcPr>
          <w:p w14:paraId="328C95C0" w14:textId="77777777" w:rsidR="002E62E1" w:rsidRPr="00E87C5D" w:rsidRDefault="002E62E1" w:rsidP="002E62E1">
            <w:pPr>
              <w:rPr>
                <w:rFonts w:ascii="Arial" w:hAnsi="Arial" w:cs="Arial"/>
                <w:sz w:val="16"/>
                <w:szCs w:val="16"/>
              </w:rPr>
            </w:pPr>
            <w:r w:rsidRPr="00E87C5D">
              <w:rPr>
                <w:rFonts w:ascii="Arial" w:hAnsi="Arial" w:cs="Arial"/>
                <w:sz w:val="16"/>
                <w:szCs w:val="16"/>
              </w:rPr>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5659A337"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Realizar publicaciones para libros y revistas indexadas tanto a nivel nacional como internacional mediante el uso de los resultados que se obtengan de los proyectos de investigación.</w:t>
            </w:r>
          </w:p>
        </w:tc>
        <w:tc>
          <w:tcPr>
            <w:tcW w:w="1189" w:type="pct"/>
            <w:tcBorders>
              <w:left w:val="single" w:sz="4" w:space="0" w:color="000000"/>
              <w:bottom w:val="single" w:sz="4" w:space="0" w:color="000000"/>
            </w:tcBorders>
            <w:vAlign w:val="center"/>
          </w:tcPr>
          <w:p w14:paraId="47D76539" w14:textId="77777777" w:rsidR="002E62E1" w:rsidRPr="0013707C" w:rsidRDefault="002E62E1" w:rsidP="0013707C">
            <w:pPr>
              <w:snapToGrid w:val="0"/>
              <w:jc w:val="both"/>
              <w:rPr>
                <w:rFonts w:ascii="Arial" w:hAnsi="Arial" w:cs="Arial"/>
                <w:sz w:val="16"/>
                <w:szCs w:val="16"/>
              </w:rPr>
            </w:pPr>
            <w:r w:rsidRPr="0013707C">
              <w:rPr>
                <w:rFonts w:ascii="Arial" w:hAnsi="Arial" w:cs="Arial"/>
                <w:sz w:val="16"/>
                <w:szCs w:val="16"/>
              </w:rPr>
              <w:t xml:space="preserve">Redactar un mínimo de </w:t>
            </w:r>
            <w:r w:rsidR="0013707C" w:rsidRPr="0013707C">
              <w:rPr>
                <w:rFonts w:ascii="Arial" w:hAnsi="Arial" w:cs="Arial"/>
                <w:sz w:val="16"/>
                <w:szCs w:val="16"/>
              </w:rPr>
              <w:t>dos</w:t>
            </w:r>
            <w:r w:rsidRPr="0013707C">
              <w:rPr>
                <w:rFonts w:ascii="Arial" w:hAnsi="Arial" w:cs="Arial"/>
                <w:sz w:val="16"/>
                <w:szCs w:val="16"/>
              </w:rPr>
              <w:t xml:space="preserve"> artículos de investigación como resultado de los trabajos de investigación.</w:t>
            </w:r>
          </w:p>
        </w:tc>
        <w:tc>
          <w:tcPr>
            <w:tcW w:w="594" w:type="pct"/>
            <w:tcBorders>
              <w:left w:val="single" w:sz="4" w:space="0" w:color="000000"/>
              <w:bottom w:val="single" w:sz="4" w:space="0" w:color="000000"/>
            </w:tcBorders>
            <w:vAlign w:val="center"/>
          </w:tcPr>
          <w:p w14:paraId="2D53194B" w14:textId="77777777" w:rsidR="002E62E1" w:rsidRPr="0013707C" w:rsidRDefault="00557FC1" w:rsidP="002E62E1">
            <w:pPr>
              <w:snapToGrid w:val="0"/>
              <w:jc w:val="both"/>
              <w:rPr>
                <w:rFonts w:ascii="Arial" w:hAnsi="Arial" w:cs="Arial"/>
                <w:sz w:val="16"/>
                <w:szCs w:val="16"/>
              </w:rPr>
            </w:pPr>
            <w:r w:rsidRPr="0013707C">
              <w:rPr>
                <w:rFonts w:ascii="Arial" w:hAnsi="Arial" w:cs="Arial"/>
                <w:sz w:val="16"/>
                <w:szCs w:val="16"/>
              </w:rPr>
              <w:t>Noviembre 30 de 2016</w:t>
            </w:r>
          </w:p>
        </w:tc>
        <w:tc>
          <w:tcPr>
            <w:tcW w:w="540" w:type="pct"/>
            <w:tcBorders>
              <w:left w:val="single" w:sz="4" w:space="0" w:color="000000"/>
              <w:bottom w:val="single" w:sz="4" w:space="0" w:color="000000"/>
            </w:tcBorders>
            <w:vAlign w:val="center"/>
          </w:tcPr>
          <w:p w14:paraId="67FE2710" w14:textId="77777777" w:rsidR="00557FC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1</w:t>
            </w:r>
          </w:p>
          <w:p w14:paraId="1C2D8255" w14:textId="77777777" w:rsidR="00557FC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2</w:t>
            </w:r>
          </w:p>
          <w:p w14:paraId="18EDB17A" w14:textId="77777777" w:rsidR="00557FC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3</w:t>
            </w:r>
          </w:p>
          <w:p w14:paraId="71BE4A71" w14:textId="77777777" w:rsidR="002E62E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2C3AC8F0"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Equipo de Cómputo</w:t>
            </w:r>
          </w:p>
          <w:p w14:paraId="663B6AA3" w14:textId="77777777" w:rsidR="00557FC1" w:rsidRPr="0013707C" w:rsidRDefault="00557FC1" w:rsidP="00557FC1">
            <w:pPr>
              <w:snapToGrid w:val="0"/>
              <w:jc w:val="both"/>
              <w:rPr>
                <w:rFonts w:ascii="Arial" w:hAnsi="Arial" w:cs="Arial"/>
                <w:sz w:val="16"/>
                <w:szCs w:val="16"/>
              </w:rPr>
            </w:pPr>
            <w:r w:rsidRPr="0013707C">
              <w:rPr>
                <w:rFonts w:ascii="Arial" w:hAnsi="Arial" w:cs="Arial"/>
                <w:sz w:val="16"/>
                <w:szCs w:val="16"/>
              </w:rPr>
              <w:t>Software especializado (matlab, Solid Works, MPLAB, Microsoft Visual, Microsoft Office)</w:t>
            </w:r>
          </w:p>
        </w:tc>
      </w:tr>
      <w:tr w:rsidR="002E62E1" w:rsidRPr="00805F52" w14:paraId="581ACCD6" w14:textId="77777777" w:rsidTr="00A94FFE">
        <w:trPr>
          <w:cantSplit/>
        </w:trPr>
        <w:tc>
          <w:tcPr>
            <w:tcW w:w="571" w:type="pct"/>
            <w:tcBorders>
              <w:left w:val="single" w:sz="4" w:space="0" w:color="000000"/>
              <w:bottom w:val="single" w:sz="4" w:space="0" w:color="000000"/>
            </w:tcBorders>
            <w:vAlign w:val="center"/>
          </w:tcPr>
          <w:p w14:paraId="3D4A535D" w14:textId="77777777" w:rsidR="002E62E1" w:rsidRPr="00E87C5D" w:rsidRDefault="002E62E1" w:rsidP="002E62E1">
            <w:pPr>
              <w:rPr>
                <w:rFonts w:ascii="Arial" w:hAnsi="Arial" w:cs="Arial"/>
                <w:sz w:val="16"/>
                <w:szCs w:val="16"/>
              </w:rPr>
            </w:pPr>
            <w:r w:rsidRPr="00E87C5D">
              <w:rPr>
                <w:rFonts w:ascii="Arial" w:hAnsi="Arial" w:cs="Arial"/>
                <w:sz w:val="16"/>
                <w:szCs w:val="16"/>
              </w:rPr>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676CE9CE" w14:textId="77777777" w:rsidR="002E62E1" w:rsidRPr="0013707C" w:rsidRDefault="002E62E1" w:rsidP="002E62E1">
            <w:pPr>
              <w:snapToGrid w:val="0"/>
              <w:jc w:val="both"/>
              <w:rPr>
                <w:rFonts w:ascii="Arial" w:hAnsi="Arial" w:cs="Arial"/>
                <w:sz w:val="16"/>
                <w:szCs w:val="16"/>
              </w:rPr>
            </w:pPr>
            <w:r w:rsidRPr="0013707C">
              <w:rPr>
                <w:rFonts w:ascii="Arial" w:hAnsi="Arial" w:cs="Arial"/>
                <w:sz w:val="16"/>
                <w:szCs w:val="16"/>
              </w:rPr>
              <w:t>Realizar publicaciones para libros y revistas indexadas tanto a nivel nacional como internacional mediante el uso de los resultados que se obtengan de los proyectos de investigación.</w:t>
            </w:r>
          </w:p>
        </w:tc>
        <w:tc>
          <w:tcPr>
            <w:tcW w:w="1189" w:type="pct"/>
            <w:tcBorders>
              <w:left w:val="single" w:sz="4" w:space="0" w:color="000000"/>
              <w:bottom w:val="single" w:sz="4" w:space="0" w:color="000000"/>
            </w:tcBorders>
            <w:vAlign w:val="center"/>
          </w:tcPr>
          <w:p w14:paraId="58526790" w14:textId="77777777" w:rsidR="002E62E1" w:rsidRPr="0013707C" w:rsidRDefault="00557FC1" w:rsidP="00BC235D">
            <w:pPr>
              <w:snapToGrid w:val="0"/>
              <w:jc w:val="both"/>
              <w:rPr>
                <w:rFonts w:ascii="Arial" w:hAnsi="Arial" w:cs="Arial"/>
                <w:sz w:val="16"/>
                <w:szCs w:val="16"/>
              </w:rPr>
            </w:pPr>
            <w:r w:rsidRPr="0013707C">
              <w:rPr>
                <w:rFonts w:ascii="Arial" w:hAnsi="Arial" w:cs="Arial"/>
                <w:sz w:val="16"/>
                <w:szCs w:val="16"/>
              </w:rPr>
              <w:t xml:space="preserve">Realizar </w:t>
            </w:r>
            <w:r w:rsidR="00BC235D" w:rsidRPr="0013707C">
              <w:rPr>
                <w:rFonts w:ascii="Arial" w:hAnsi="Arial" w:cs="Arial"/>
                <w:sz w:val="16"/>
                <w:szCs w:val="16"/>
              </w:rPr>
              <w:t>una</w:t>
            </w:r>
            <w:r w:rsidRPr="0013707C">
              <w:rPr>
                <w:rFonts w:ascii="Arial" w:hAnsi="Arial" w:cs="Arial"/>
                <w:sz w:val="16"/>
                <w:szCs w:val="16"/>
              </w:rPr>
              <w:t xml:space="preserve"> ponencia nacional o internacional en eventos científicos los cuales deben tener divulgación en memorias.</w:t>
            </w:r>
          </w:p>
        </w:tc>
        <w:tc>
          <w:tcPr>
            <w:tcW w:w="594" w:type="pct"/>
            <w:tcBorders>
              <w:left w:val="single" w:sz="4" w:space="0" w:color="000000"/>
              <w:bottom w:val="single" w:sz="4" w:space="0" w:color="000000"/>
            </w:tcBorders>
            <w:vAlign w:val="center"/>
          </w:tcPr>
          <w:p w14:paraId="6C5BF672" w14:textId="77777777" w:rsidR="002E62E1" w:rsidRPr="0013707C" w:rsidRDefault="00557FC1" w:rsidP="002E62E1">
            <w:pPr>
              <w:snapToGrid w:val="0"/>
              <w:jc w:val="both"/>
              <w:rPr>
                <w:rFonts w:ascii="Arial" w:hAnsi="Arial" w:cs="Arial"/>
                <w:sz w:val="16"/>
                <w:szCs w:val="16"/>
              </w:rPr>
            </w:pPr>
            <w:r w:rsidRPr="0013707C">
              <w:rPr>
                <w:rFonts w:ascii="Arial" w:hAnsi="Arial" w:cs="Arial"/>
                <w:sz w:val="16"/>
                <w:szCs w:val="16"/>
              </w:rPr>
              <w:t>Noviembre 30 de 2016</w:t>
            </w:r>
          </w:p>
        </w:tc>
        <w:tc>
          <w:tcPr>
            <w:tcW w:w="540" w:type="pct"/>
            <w:tcBorders>
              <w:left w:val="single" w:sz="4" w:space="0" w:color="000000"/>
              <w:bottom w:val="single" w:sz="4" w:space="0" w:color="000000"/>
            </w:tcBorders>
            <w:vAlign w:val="center"/>
          </w:tcPr>
          <w:p w14:paraId="1F0A6C47" w14:textId="77777777" w:rsidR="00557FC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1</w:t>
            </w:r>
          </w:p>
          <w:p w14:paraId="6DE892D1" w14:textId="77777777" w:rsidR="00557FC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2</w:t>
            </w:r>
          </w:p>
          <w:p w14:paraId="0E555084" w14:textId="77777777" w:rsidR="00557FC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3</w:t>
            </w:r>
          </w:p>
          <w:p w14:paraId="79FEA3B4" w14:textId="77777777" w:rsidR="002E62E1" w:rsidRPr="0013707C" w:rsidRDefault="00557FC1" w:rsidP="00557FC1">
            <w:pPr>
              <w:snapToGrid w:val="0"/>
              <w:jc w:val="both"/>
              <w:rPr>
                <w:rFonts w:ascii="Arial" w:hAnsi="Arial" w:cs="Arial"/>
                <w:sz w:val="16"/>
                <w:szCs w:val="16"/>
              </w:rPr>
            </w:pPr>
            <w:r w:rsidRPr="0013707C">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38DB22BB" w14:textId="77777777" w:rsidR="00BC235D" w:rsidRPr="0013707C" w:rsidRDefault="00BC235D" w:rsidP="00BC235D">
            <w:pPr>
              <w:snapToGrid w:val="0"/>
              <w:jc w:val="both"/>
              <w:rPr>
                <w:rFonts w:ascii="Arial" w:hAnsi="Arial" w:cs="Arial"/>
                <w:sz w:val="16"/>
                <w:szCs w:val="16"/>
              </w:rPr>
            </w:pPr>
            <w:r w:rsidRPr="0013707C">
              <w:rPr>
                <w:rFonts w:ascii="Arial" w:hAnsi="Arial" w:cs="Arial"/>
                <w:sz w:val="16"/>
                <w:szCs w:val="16"/>
              </w:rPr>
              <w:t>Equipo de Cómputo</w:t>
            </w:r>
          </w:p>
          <w:p w14:paraId="49D040F7" w14:textId="77777777" w:rsidR="00BC235D" w:rsidRPr="0013707C" w:rsidRDefault="00BC235D" w:rsidP="00BC235D">
            <w:pPr>
              <w:snapToGrid w:val="0"/>
              <w:jc w:val="both"/>
              <w:rPr>
                <w:rFonts w:ascii="Arial" w:hAnsi="Arial" w:cs="Arial"/>
                <w:sz w:val="16"/>
                <w:szCs w:val="16"/>
              </w:rPr>
            </w:pPr>
            <w:r w:rsidRPr="0013707C">
              <w:rPr>
                <w:rFonts w:ascii="Arial" w:hAnsi="Arial" w:cs="Arial"/>
                <w:sz w:val="16"/>
                <w:szCs w:val="16"/>
              </w:rPr>
              <w:t>Software especializado (Virtual Plant, Agrowin, Microsoft Visual, Microsoft Office)</w:t>
            </w:r>
          </w:p>
          <w:p w14:paraId="5559262F" w14:textId="77777777" w:rsidR="00557FC1" w:rsidRPr="0013707C" w:rsidRDefault="00557FC1" w:rsidP="00BC235D">
            <w:pPr>
              <w:snapToGrid w:val="0"/>
              <w:jc w:val="both"/>
              <w:rPr>
                <w:rFonts w:ascii="Arial" w:hAnsi="Arial" w:cs="Arial"/>
                <w:sz w:val="16"/>
                <w:szCs w:val="16"/>
              </w:rPr>
            </w:pPr>
            <w:r w:rsidRPr="0013707C">
              <w:rPr>
                <w:rFonts w:ascii="Arial" w:hAnsi="Arial" w:cs="Arial"/>
                <w:sz w:val="16"/>
                <w:szCs w:val="16"/>
              </w:rPr>
              <w:t>Apoyo económico para la participación en los eventos científicos</w:t>
            </w:r>
          </w:p>
        </w:tc>
      </w:tr>
      <w:tr w:rsidR="00557FC1" w:rsidRPr="00805F52" w14:paraId="54B34FA3" w14:textId="77777777" w:rsidTr="00A94FFE">
        <w:trPr>
          <w:cantSplit/>
        </w:trPr>
        <w:tc>
          <w:tcPr>
            <w:tcW w:w="571" w:type="pct"/>
            <w:tcBorders>
              <w:left w:val="single" w:sz="4" w:space="0" w:color="000000"/>
              <w:bottom w:val="single" w:sz="4" w:space="0" w:color="000000"/>
            </w:tcBorders>
            <w:vAlign w:val="center"/>
          </w:tcPr>
          <w:p w14:paraId="17311FF0" w14:textId="77777777" w:rsidR="00557FC1" w:rsidRPr="00E87C5D" w:rsidRDefault="00557FC1" w:rsidP="00557FC1">
            <w:pPr>
              <w:rPr>
                <w:rFonts w:ascii="Arial" w:hAnsi="Arial" w:cs="Arial"/>
                <w:sz w:val="16"/>
                <w:szCs w:val="16"/>
              </w:rPr>
            </w:pPr>
            <w:r w:rsidRPr="00E87C5D">
              <w:rPr>
                <w:rFonts w:ascii="Arial" w:hAnsi="Arial" w:cs="Arial"/>
                <w:sz w:val="16"/>
                <w:szCs w:val="16"/>
              </w:rPr>
              <w:lastRenderedPageBreak/>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52A2E6C5"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Generar un ambiente propicio para el aseguramiento del conocimiento en las UTS</w:t>
            </w:r>
          </w:p>
        </w:tc>
        <w:tc>
          <w:tcPr>
            <w:tcW w:w="1189" w:type="pct"/>
            <w:tcBorders>
              <w:left w:val="single" w:sz="4" w:space="0" w:color="000000"/>
              <w:bottom w:val="single" w:sz="4" w:space="0" w:color="000000"/>
            </w:tcBorders>
            <w:vAlign w:val="center"/>
          </w:tcPr>
          <w:p w14:paraId="4E7BF05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Realizar el seguimiento a las actividades propuestas por los semilleros de investigación.</w:t>
            </w:r>
          </w:p>
        </w:tc>
        <w:tc>
          <w:tcPr>
            <w:tcW w:w="594" w:type="pct"/>
            <w:tcBorders>
              <w:left w:val="single" w:sz="4" w:space="0" w:color="000000"/>
              <w:bottom w:val="single" w:sz="4" w:space="0" w:color="000000"/>
            </w:tcBorders>
            <w:vAlign w:val="center"/>
          </w:tcPr>
          <w:p w14:paraId="03BF9B6A"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Junio 5 de 2016</w:t>
            </w:r>
          </w:p>
        </w:tc>
        <w:tc>
          <w:tcPr>
            <w:tcW w:w="540" w:type="pct"/>
            <w:tcBorders>
              <w:left w:val="single" w:sz="4" w:space="0" w:color="000000"/>
              <w:bottom w:val="single" w:sz="4" w:space="0" w:color="000000"/>
            </w:tcBorders>
            <w:vAlign w:val="center"/>
          </w:tcPr>
          <w:p w14:paraId="68B9DD4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 xml:space="preserve">Líder grupo </w:t>
            </w:r>
            <w:r w:rsidR="00BC235D" w:rsidRPr="00BC235D">
              <w:rPr>
                <w:rFonts w:ascii="Arial" w:hAnsi="Arial" w:cs="Arial"/>
                <w:sz w:val="16"/>
                <w:szCs w:val="16"/>
              </w:rPr>
              <w:t>GIGA</w:t>
            </w:r>
          </w:p>
          <w:p w14:paraId="3D6A568A"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Líder semillero </w:t>
            </w:r>
            <w:r w:rsidR="00BC235D" w:rsidRPr="00BC235D">
              <w:rPr>
                <w:rFonts w:ascii="Arial" w:hAnsi="Arial" w:cs="Arial"/>
                <w:sz w:val="16"/>
                <w:szCs w:val="16"/>
              </w:rPr>
              <w:t>BIOTROP</w:t>
            </w:r>
          </w:p>
        </w:tc>
        <w:tc>
          <w:tcPr>
            <w:tcW w:w="1081" w:type="pct"/>
            <w:tcBorders>
              <w:left w:val="single" w:sz="4" w:space="0" w:color="000000"/>
              <w:bottom w:val="single" w:sz="4" w:space="0" w:color="000000"/>
              <w:right w:val="single" w:sz="4" w:space="0" w:color="000000"/>
            </w:tcBorders>
            <w:vAlign w:val="center"/>
          </w:tcPr>
          <w:p w14:paraId="3386C7FF" w14:textId="77777777" w:rsidR="00557FC1" w:rsidRPr="00BC235D" w:rsidRDefault="00BC235D" w:rsidP="00557FC1">
            <w:pPr>
              <w:snapToGrid w:val="0"/>
              <w:jc w:val="both"/>
              <w:rPr>
                <w:rFonts w:ascii="Arial" w:hAnsi="Arial" w:cs="Arial"/>
                <w:sz w:val="16"/>
                <w:szCs w:val="16"/>
              </w:rPr>
            </w:pPr>
            <w:r w:rsidRPr="00BC235D">
              <w:rPr>
                <w:rFonts w:ascii="Arial" w:hAnsi="Arial" w:cs="Arial"/>
                <w:sz w:val="16"/>
                <w:szCs w:val="16"/>
              </w:rPr>
              <w:t>Escenarios</w:t>
            </w:r>
            <w:r w:rsidR="00557FC1" w:rsidRPr="00BC235D">
              <w:rPr>
                <w:rFonts w:ascii="Arial" w:hAnsi="Arial" w:cs="Arial"/>
                <w:sz w:val="16"/>
                <w:szCs w:val="16"/>
              </w:rPr>
              <w:t xml:space="preserve"> de trabajo para los semilleros</w:t>
            </w:r>
          </w:p>
        </w:tc>
      </w:tr>
      <w:tr w:rsidR="00557FC1" w:rsidRPr="00805F52" w14:paraId="48C714E4" w14:textId="77777777" w:rsidTr="00A94FFE">
        <w:trPr>
          <w:cantSplit/>
        </w:trPr>
        <w:tc>
          <w:tcPr>
            <w:tcW w:w="571" w:type="pct"/>
            <w:tcBorders>
              <w:left w:val="single" w:sz="4" w:space="0" w:color="000000"/>
              <w:bottom w:val="single" w:sz="4" w:space="0" w:color="000000"/>
            </w:tcBorders>
            <w:vAlign w:val="center"/>
          </w:tcPr>
          <w:p w14:paraId="7E02FD6C" w14:textId="77777777" w:rsidR="00557FC1" w:rsidRPr="00E87C5D" w:rsidRDefault="00557FC1" w:rsidP="00557FC1">
            <w:pPr>
              <w:rPr>
                <w:rFonts w:ascii="Arial" w:hAnsi="Arial" w:cs="Arial"/>
                <w:sz w:val="16"/>
                <w:szCs w:val="16"/>
              </w:rPr>
            </w:pPr>
            <w:r w:rsidRPr="00E87C5D">
              <w:rPr>
                <w:rFonts w:ascii="Arial" w:hAnsi="Arial" w:cs="Arial"/>
                <w:sz w:val="16"/>
                <w:szCs w:val="16"/>
              </w:rPr>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53C116F0"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Generar un ambiente propicio para el aseguramiento del conocimiento en las UTS</w:t>
            </w:r>
          </w:p>
        </w:tc>
        <w:tc>
          <w:tcPr>
            <w:tcW w:w="1189" w:type="pct"/>
            <w:tcBorders>
              <w:left w:val="single" w:sz="4" w:space="0" w:color="000000"/>
              <w:bottom w:val="single" w:sz="4" w:space="0" w:color="000000"/>
            </w:tcBorders>
            <w:vAlign w:val="center"/>
          </w:tcPr>
          <w:p w14:paraId="3199D506"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Realizar el seguimiento a las actividades propuestas por los semilleros de investigación.</w:t>
            </w:r>
          </w:p>
        </w:tc>
        <w:tc>
          <w:tcPr>
            <w:tcW w:w="594" w:type="pct"/>
            <w:tcBorders>
              <w:left w:val="single" w:sz="4" w:space="0" w:color="000000"/>
              <w:bottom w:val="single" w:sz="4" w:space="0" w:color="000000"/>
            </w:tcBorders>
            <w:vAlign w:val="center"/>
          </w:tcPr>
          <w:p w14:paraId="758E06DE"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Noviembre 30 de 2016</w:t>
            </w:r>
          </w:p>
        </w:tc>
        <w:tc>
          <w:tcPr>
            <w:tcW w:w="540" w:type="pct"/>
            <w:tcBorders>
              <w:left w:val="single" w:sz="4" w:space="0" w:color="000000"/>
              <w:bottom w:val="single" w:sz="4" w:space="0" w:color="000000"/>
            </w:tcBorders>
            <w:vAlign w:val="center"/>
          </w:tcPr>
          <w:p w14:paraId="64AA5B9F" w14:textId="77777777" w:rsidR="00BC235D" w:rsidRPr="00BC235D" w:rsidRDefault="00BC235D" w:rsidP="00BC235D">
            <w:pPr>
              <w:snapToGrid w:val="0"/>
              <w:jc w:val="both"/>
              <w:rPr>
                <w:rFonts w:ascii="Arial" w:hAnsi="Arial" w:cs="Arial"/>
                <w:sz w:val="16"/>
                <w:szCs w:val="16"/>
              </w:rPr>
            </w:pPr>
            <w:r w:rsidRPr="00BC235D">
              <w:rPr>
                <w:rFonts w:ascii="Arial" w:hAnsi="Arial" w:cs="Arial"/>
                <w:sz w:val="16"/>
                <w:szCs w:val="16"/>
              </w:rPr>
              <w:t>Líder grupo GIGA</w:t>
            </w:r>
          </w:p>
          <w:p w14:paraId="7689CF08" w14:textId="77777777" w:rsidR="00557FC1" w:rsidRPr="00BC235D" w:rsidRDefault="00BC235D" w:rsidP="00BC235D">
            <w:pPr>
              <w:snapToGrid w:val="0"/>
              <w:jc w:val="both"/>
              <w:rPr>
                <w:rFonts w:ascii="Arial" w:hAnsi="Arial" w:cs="Arial"/>
                <w:sz w:val="16"/>
                <w:szCs w:val="16"/>
              </w:rPr>
            </w:pPr>
            <w:r w:rsidRPr="00BC235D">
              <w:rPr>
                <w:rFonts w:ascii="Arial" w:hAnsi="Arial" w:cs="Arial"/>
                <w:sz w:val="16"/>
                <w:szCs w:val="16"/>
              </w:rPr>
              <w:t>Líder semillero BIOTROP</w:t>
            </w:r>
          </w:p>
        </w:tc>
        <w:tc>
          <w:tcPr>
            <w:tcW w:w="1081" w:type="pct"/>
            <w:tcBorders>
              <w:left w:val="single" w:sz="4" w:space="0" w:color="000000"/>
              <w:bottom w:val="single" w:sz="4" w:space="0" w:color="000000"/>
              <w:right w:val="single" w:sz="4" w:space="0" w:color="000000"/>
            </w:tcBorders>
            <w:vAlign w:val="center"/>
          </w:tcPr>
          <w:p w14:paraId="1FD851CE" w14:textId="77777777" w:rsidR="00557FC1" w:rsidRPr="00BC235D" w:rsidRDefault="00BC235D" w:rsidP="00557FC1">
            <w:pPr>
              <w:snapToGrid w:val="0"/>
              <w:jc w:val="both"/>
              <w:rPr>
                <w:rFonts w:ascii="Arial" w:hAnsi="Arial" w:cs="Arial"/>
                <w:sz w:val="16"/>
                <w:szCs w:val="16"/>
              </w:rPr>
            </w:pPr>
            <w:r w:rsidRPr="00BC235D">
              <w:rPr>
                <w:rFonts w:ascii="Arial" w:hAnsi="Arial" w:cs="Arial"/>
                <w:sz w:val="16"/>
                <w:szCs w:val="16"/>
              </w:rPr>
              <w:t>Escenarios</w:t>
            </w:r>
            <w:r w:rsidR="00557FC1" w:rsidRPr="00BC235D">
              <w:rPr>
                <w:rFonts w:ascii="Arial" w:hAnsi="Arial" w:cs="Arial"/>
                <w:sz w:val="16"/>
                <w:szCs w:val="16"/>
              </w:rPr>
              <w:t xml:space="preserve"> de trabajo para los semilleros</w:t>
            </w:r>
          </w:p>
        </w:tc>
      </w:tr>
      <w:tr w:rsidR="00557FC1" w:rsidRPr="00BC235D" w14:paraId="436A34E5" w14:textId="77777777" w:rsidTr="00A94FFE">
        <w:trPr>
          <w:cantSplit/>
        </w:trPr>
        <w:tc>
          <w:tcPr>
            <w:tcW w:w="571" w:type="pct"/>
            <w:tcBorders>
              <w:left w:val="single" w:sz="4" w:space="0" w:color="000000"/>
              <w:bottom w:val="single" w:sz="4" w:space="0" w:color="000000"/>
            </w:tcBorders>
            <w:vAlign w:val="center"/>
          </w:tcPr>
          <w:p w14:paraId="18794C7E" w14:textId="77777777" w:rsidR="00557FC1" w:rsidRPr="00E87C5D" w:rsidRDefault="00557FC1" w:rsidP="00557FC1">
            <w:pPr>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0078333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Generar nuevo conocimiento a partir del planteamiento y ejecución de trabajos de investigación,</w:t>
            </w:r>
          </w:p>
        </w:tc>
        <w:tc>
          <w:tcPr>
            <w:tcW w:w="1189" w:type="pct"/>
            <w:tcBorders>
              <w:left w:val="single" w:sz="4" w:space="0" w:color="000000"/>
              <w:bottom w:val="single" w:sz="4" w:space="0" w:color="000000"/>
            </w:tcBorders>
            <w:vAlign w:val="center"/>
          </w:tcPr>
          <w:p w14:paraId="1E50F290" w14:textId="77777777" w:rsidR="00557FC1" w:rsidRPr="00BC235D" w:rsidRDefault="00557FC1" w:rsidP="00557FC1">
            <w:pPr>
              <w:snapToGrid w:val="0"/>
              <w:jc w:val="both"/>
              <w:rPr>
                <w:rFonts w:ascii="Arial" w:hAnsi="Arial" w:cs="Arial"/>
                <w:sz w:val="16"/>
                <w:szCs w:val="16"/>
              </w:rPr>
            </w:pPr>
            <w:commentRangeStart w:id="17"/>
            <w:r w:rsidRPr="00BC235D">
              <w:rPr>
                <w:rFonts w:ascii="Arial" w:hAnsi="Arial" w:cs="Arial"/>
                <w:sz w:val="16"/>
                <w:szCs w:val="16"/>
              </w:rPr>
              <w:t>Finalizar los proyectos de investigación formulados en el año anterior.</w:t>
            </w:r>
            <w:commentRangeEnd w:id="17"/>
            <w:r w:rsidR="0046134A">
              <w:rPr>
                <w:rStyle w:val="Refdecomentario"/>
              </w:rPr>
              <w:commentReference w:id="17"/>
            </w:r>
          </w:p>
        </w:tc>
        <w:tc>
          <w:tcPr>
            <w:tcW w:w="594" w:type="pct"/>
            <w:tcBorders>
              <w:left w:val="single" w:sz="4" w:space="0" w:color="000000"/>
              <w:bottom w:val="single" w:sz="4" w:space="0" w:color="000000"/>
            </w:tcBorders>
            <w:vAlign w:val="center"/>
          </w:tcPr>
          <w:p w14:paraId="22763949"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Agosto 30 de 2017</w:t>
            </w:r>
          </w:p>
        </w:tc>
        <w:tc>
          <w:tcPr>
            <w:tcW w:w="540" w:type="pct"/>
            <w:tcBorders>
              <w:left w:val="single" w:sz="4" w:space="0" w:color="000000"/>
              <w:bottom w:val="single" w:sz="4" w:space="0" w:color="000000"/>
            </w:tcBorders>
            <w:vAlign w:val="center"/>
          </w:tcPr>
          <w:p w14:paraId="2C8062A0"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1</w:t>
            </w:r>
          </w:p>
          <w:p w14:paraId="54545FB0"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2</w:t>
            </w:r>
          </w:p>
          <w:p w14:paraId="43E7D70A"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3</w:t>
            </w:r>
          </w:p>
          <w:p w14:paraId="3031729A"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74063ADC" w14:textId="77777777" w:rsidR="00BC235D" w:rsidRPr="00BC235D" w:rsidRDefault="00BC235D" w:rsidP="00BC235D">
            <w:pPr>
              <w:snapToGrid w:val="0"/>
              <w:jc w:val="both"/>
              <w:rPr>
                <w:rFonts w:ascii="Arial" w:hAnsi="Arial" w:cs="Arial"/>
                <w:sz w:val="16"/>
                <w:szCs w:val="16"/>
              </w:rPr>
            </w:pPr>
            <w:r w:rsidRPr="00BC235D">
              <w:rPr>
                <w:rFonts w:ascii="Arial" w:hAnsi="Arial" w:cs="Arial"/>
                <w:sz w:val="16"/>
                <w:szCs w:val="16"/>
              </w:rPr>
              <w:t>Equipo de Cómputo</w:t>
            </w:r>
          </w:p>
          <w:p w14:paraId="2E0CFD9D" w14:textId="77777777" w:rsidR="00557FC1" w:rsidRPr="00BC235D" w:rsidRDefault="00BC235D" w:rsidP="00BC235D">
            <w:pPr>
              <w:snapToGrid w:val="0"/>
              <w:jc w:val="both"/>
              <w:rPr>
                <w:rFonts w:ascii="Arial" w:hAnsi="Arial" w:cs="Arial"/>
                <w:sz w:val="16"/>
                <w:szCs w:val="16"/>
                <w:lang w:val="en-US"/>
              </w:rPr>
            </w:pPr>
            <w:r w:rsidRPr="00BC235D">
              <w:rPr>
                <w:rFonts w:ascii="Arial" w:hAnsi="Arial" w:cs="Arial"/>
                <w:sz w:val="16"/>
                <w:szCs w:val="16"/>
                <w:lang w:val="en-US"/>
              </w:rPr>
              <w:t>Software especializado (Virtual Plant, Agrowin, Microsoft Visual, Microsoft Office)</w:t>
            </w:r>
          </w:p>
        </w:tc>
      </w:tr>
      <w:tr w:rsidR="00557FC1" w:rsidRPr="00805F52" w14:paraId="4C9820E6" w14:textId="77777777" w:rsidTr="00A94FFE">
        <w:trPr>
          <w:cantSplit/>
        </w:trPr>
        <w:tc>
          <w:tcPr>
            <w:tcW w:w="571" w:type="pct"/>
            <w:tcBorders>
              <w:left w:val="single" w:sz="4" w:space="0" w:color="000000"/>
              <w:bottom w:val="single" w:sz="4" w:space="0" w:color="000000"/>
            </w:tcBorders>
            <w:vAlign w:val="center"/>
          </w:tcPr>
          <w:p w14:paraId="5C7C0C42" w14:textId="77777777" w:rsidR="00557FC1" w:rsidRPr="00E87C5D" w:rsidRDefault="00557FC1" w:rsidP="00557FC1">
            <w:pPr>
              <w:jc w:val="both"/>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1DEF1C5E"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Incentivar a los estudiantes a formar parte de proyectos del grupo de investigación con el fin de promover la investigación mediante propuestas de tesis de grado relacionadas con las líneas del grupo de investigación.</w:t>
            </w:r>
          </w:p>
        </w:tc>
        <w:tc>
          <w:tcPr>
            <w:tcW w:w="1189" w:type="pct"/>
            <w:tcBorders>
              <w:left w:val="single" w:sz="4" w:space="0" w:color="000000"/>
              <w:bottom w:val="single" w:sz="4" w:space="0" w:color="000000"/>
            </w:tcBorders>
            <w:vAlign w:val="center"/>
          </w:tcPr>
          <w:p w14:paraId="791FF433"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Orientar como mínimo </w:t>
            </w:r>
            <w:r w:rsidR="00BC235D" w:rsidRPr="00BC235D">
              <w:rPr>
                <w:rFonts w:ascii="Arial" w:hAnsi="Arial" w:cs="Arial"/>
                <w:sz w:val="16"/>
                <w:szCs w:val="16"/>
              </w:rPr>
              <w:t>8</w:t>
            </w:r>
            <w:r w:rsidRPr="00BC235D">
              <w:rPr>
                <w:rFonts w:ascii="Arial" w:hAnsi="Arial" w:cs="Arial"/>
                <w:sz w:val="16"/>
                <w:szCs w:val="16"/>
              </w:rPr>
              <w:t xml:space="preserve"> trabajos de grado vinculados a los proyectos de investigación planteados, durante el primer semestre académico de 2016</w:t>
            </w:r>
          </w:p>
        </w:tc>
        <w:tc>
          <w:tcPr>
            <w:tcW w:w="594" w:type="pct"/>
            <w:tcBorders>
              <w:left w:val="single" w:sz="4" w:space="0" w:color="000000"/>
              <w:bottom w:val="single" w:sz="4" w:space="0" w:color="000000"/>
            </w:tcBorders>
            <w:vAlign w:val="center"/>
          </w:tcPr>
          <w:p w14:paraId="59E82F41"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Julio 15 de 2017</w:t>
            </w:r>
          </w:p>
        </w:tc>
        <w:tc>
          <w:tcPr>
            <w:tcW w:w="540" w:type="pct"/>
            <w:tcBorders>
              <w:left w:val="single" w:sz="4" w:space="0" w:color="000000"/>
              <w:bottom w:val="single" w:sz="4" w:space="0" w:color="000000"/>
            </w:tcBorders>
            <w:vAlign w:val="center"/>
          </w:tcPr>
          <w:p w14:paraId="3B69ABA7"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1</w:t>
            </w:r>
          </w:p>
          <w:p w14:paraId="5FEAF3BE"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2</w:t>
            </w:r>
          </w:p>
          <w:p w14:paraId="5395A43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3</w:t>
            </w:r>
          </w:p>
          <w:p w14:paraId="2EC9331D"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77BA994D"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Dedicación de 2 </w:t>
            </w:r>
            <w:r w:rsidR="00BC235D" w:rsidRPr="00BC235D">
              <w:rPr>
                <w:rFonts w:ascii="Arial" w:hAnsi="Arial" w:cs="Arial"/>
                <w:sz w:val="16"/>
                <w:szCs w:val="16"/>
              </w:rPr>
              <w:t xml:space="preserve">unidades </w:t>
            </w:r>
            <w:r w:rsidRPr="00BC235D">
              <w:rPr>
                <w:rFonts w:ascii="Arial" w:hAnsi="Arial" w:cs="Arial"/>
                <w:sz w:val="16"/>
                <w:szCs w:val="16"/>
              </w:rPr>
              <w:t xml:space="preserve"> académicas semanales para la orientación de cada trabajo de grado.</w:t>
            </w:r>
          </w:p>
        </w:tc>
      </w:tr>
      <w:tr w:rsidR="00557FC1" w:rsidRPr="00805F52" w14:paraId="418ED2F4" w14:textId="77777777" w:rsidTr="00A94FFE">
        <w:trPr>
          <w:cantSplit/>
        </w:trPr>
        <w:tc>
          <w:tcPr>
            <w:tcW w:w="571" w:type="pct"/>
            <w:tcBorders>
              <w:left w:val="single" w:sz="4" w:space="0" w:color="000000"/>
              <w:bottom w:val="single" w:sz="4" w:space="0" w:color="000000"/>
            </w:tcBorders>
            <w:vAlign w:val="center"/>
          </w:tcPr>
          <w:p w14:paraId="0332F033" w14:textId="77777777" w:rsidR="00557FC1" w:rsidRPr="00E87C5D" w:rsidRDefault="00557FC1" w:rsidP="00557FC1">
            <w:pPr>
              <w:jc w:val="both"/>
              <w:rPr>
                <w:rFonts w:ascii="Arial" w:hAnsi="Arial" w:cs="Arial"/>
                <w:sz w:val="16"/>
                <w:szCs w:val="16"/>
              </w:rPr>
            </w:pPr>
            <w:r w:rsidRPr="00E87C5D">
              <w:rPr>
                <w:rFonts w:ascii="Arial" w:hAnsi="Arial" w:cs="Arial"/>
                <w:sz w:val="16"/>
                <w:szCs w:val="16"/>
              </w:rPr>
              <w:t>Planteamiento y consolidación de las líneas de investigación</w:t>
            </w:r>
          </w:p>
        </w:tc>
        <w:tc>
          <w:tcPr>
            <w:tcW w:w="1025" w:type="pct"/>
            <w:tcBorders>
              <w:left w:val="single" w:sz="4" w:space="0" w:color="000000"/>
              <w:bottom w:val="single" w:sz="4" w:space="0" w:color="000000"/>
            </w:tcBorders>
            <w:shd w:val="clear" w:color="auto" w:fill="auto"/>
            <w:vAlign w:val="center"/>
          </w:tcPr>
          <w:p w14:paraId="5435836E"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Incentivar a los estudiantes a formar parte de proyectos del grupo de investigación con el fin de promover la investigación mediante propuestas de tesis de grado relacionadas con las líneas del grupo de investigación.</w:t>
            </w:r>
          </w:p>
        </w:tc>
        <w:tc>
          <w:tcPr>
            <w:tcW w:w="1189" w:type="pct"/>
            <w:tcBorders>
              <w:left w:val="single" w:sz="4" w:space="0" w:color="000000"/>
              <w:bottom w:val="single" w:sz="4" w:space="0" w:color="000000"/>
            </w:tcBorders>
            <w:vAlign w:val="center"/>
          </w:tcPr>
          <w:p w14:paraId="240007EE"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Orientar como mínimo </w:t>
            </w:r>
            <w:r w:rsidR="00BC235D" w:rsidRPr="00BC235D">
              <w:rPr>
                <w:rFonts w:ascii="Arial" w:hAnsi="Arial" w:cs="Arial"/>
                <w:sz w:val="16"/>
                <w:szCs w:val="16"/>
              </w:rPr>
              <w:t>8</w:t>
            </w:r>
            <w:r w:rsidRPr="00BC235D">
              <w:rPr>
                <w:rFonts w:ascii="Arial" w:hAnsi="Arial" w:cs="Arial"/>
                <w:sz w:val="16"/>
                <w:szCs w:val="16"/>
              </w:rPr>
              <w:t xml:space="preserve"> trabajos de grado vinculados a los proyectos de investigación planteados, durante el segundo semestre académico de 2016</w:t>
            </w:r>
          </w:p>
        </w:tc>
        <w:tc>
          <w:tcPr>
            <w:tcW w:w="594" w:type="pct"/>
            <w:tcBorders>
              <w:left w:val="single" w:sz="4" w:space="0" w:color="000000"/>
              <w:bottom w:val="single" w:sz="4" w:space="0" w:color="000000"/>
            </w:tcBorders>
            <w:vAlign w:val="center"/>
          </w:tcPr>
          <w:p w14:paraId="303CEE55"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Noviembre 30 de 2017</w:t>
            </w:r>
          </w:p>
        </w:tc>
        <w:tc>
          <w:tcPr>
            <w:tcW w:w="540" w:type="pct"/>
            <w:tcBorders>
              <w:left w:val="single" w:sz="4" w:space="0" w:color="000000"/>
              <w:bottom w:val="single" w:sz="4" w:space="0" w:color="000000"/>
            </w:tcBorders>
            <w:vAlign w:val="center"/>
          </w:tcPr>
          <w:p w14:paraId="2C90078D"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1</w:t>
            </w:r>
          </w:p>
          <w:p w14:paraId="2C7E6971"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2</w:t>
            </w:r>
          </w:p>
          <w:p w14:paraId="089FD6E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3</w:t>
            </w:r>
          </w:p>
          <w:p w14:paraId="77039D33"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60B2AC74"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Dedicación de 2 </w:t>
            </w:r>
            <w:r w:rsidR="00BC235D" w:rsidRPr="00BC235D">
              <w:rPr>
                <w:rFonts w:ascii="Arial" w:hAnsi="Arial" w:cs="Arial"/>
                <w:sz w:val="16"/>
                <w:szCs w:val="16"/>
              </w:rPr>
              <w:t xml:space="preserve">unidades </w:t>
            </w:r>
            <w:r w:rsidRPr="00BC235D">
              <w:rPr>
                <w:rFonts w:ascii="Arial" w:hAnsi="Arial" w:cs="Arial"/>
                <w:sz w:val="16"/>
                <w:szCs w:val="16"/>
              </w:rPr>
              <w:t>académicas semanales para la orientación de cada trabajo de grado.</w:t>
            </w:r>
          </w:p>
        </w:tc>
      </w:tr>
      <w:tr w:rsidR="00557FC1" w:rsidRPr="00BC235D" w14:paraId="31FE8D37" w14:textId="77777777" w:rsidTr="00A94FFE">
        <w:trPr>
          <w:cantSplit/>
        </w:trPr>
        <w:tc>
          <w:tcPr>
            <w:tcW w:w="571" w:type="pct"/>
            <w:tcBorders>
              <w:left w:val="single" w:sz="4" w:space="0" w:color="000000"/>
              <w:bottom w:val="single" w:sz="4" w:space="0" w:color="000000"/>
            </w:tcBorders>
            <w:vAlign w:val="center"/>
          </w:tcPr>
          <w:p w14:paraId="1F3FBB4D" w14:textId="77777777" w:rsidR="00557FC1" w:rsidRPr="00E87C5D" w:rsidRDefault="00557FC1" w:rsidP="00557FC1">
            <w:pPr>
              <w:rPr>
                <w:rFonts w:ascii="Arial" w:hAnsi="Arial" w:cs="Arial"/>
                <w:sz w:val="16"/>
                <w:szCs w:val="16"/>
              </w:rPr>
            </w:pPr>
            <w:r w:rsidRPr="00E87C5D">
              <w:rPr>
                <w:rFonts w:ascii="Arial" w:hAnsi="Arial" w:cs="Arial"/>
                <w:sz w:val="16"/>
                <w:szCs w:val="16"/>
              </w:rPr>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6B013896"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Realizar publicaciones para libros y revistas indexadas tanto a nivel nacional como internacional mediante el uso de los resultados que se obtengan de los proyectos de investigación.</w:t>
            </w:r>
          </w:p>
        </w:tc>
        <w:tc>
          <w:tcPr>
            <w:tcW w:w="1189" w:type="pct"/>
            <w:tcBorders>
              <w:left w:val="single" w:sz="4" w:space="0" w:color="000000"/>
              <w:bottom w:val="single" w:sz="4" w:space="0" w:color="000000"/>
            </w:tcBorders>
            <w:vAlign w:val="center"/>
          </w:tcPr>
          <w:p w14:paraId="28E4B480"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Redactar un mínimo de </w:t>
            </w:r>
            <w:r w:rsidR="00BC235D" w:rsidRPr="00BC235D">
              <w:rPr>
                <w:rFonts w:ascii="Arial" w:hAnsi="Arial" w:cs="Arial"/>
                <w:sz w:val="16"/>
                <w:szCs w:val="16"/>
              </w:rPr>
              <w:t>dos</w:t>
            </w:r>
            <w:r w:rsidRPr="00BC235D">
              <w:rPr>
                <w:rFonts w:ascii="Arial" w:hAnsi="Arial" w:cs="Arial"/>
                <w:sz w:val="16"/>
                <w:szCs w:val="16"/>
              </w:rPr>
              <w:t xml:space="preserve"> artículos de investigación como resultado de los trabajos de investigación.</w:t>
            </w:r>
          </w:p>
        </w:tc>
        <w:tc>
          <w:tcPr>
            <w:tcW w:w="594" w:type="pct"/>
            <w:tcBorders>
              <w:left w:val="single" w:sz="4" w:space="0" w:color="000000"/>
              <w:bottom w:val="single" w:sz="4" w:space="0" w:color="000000"/>
            </w:tcBorders>
            <w:vAlign w:val="center"/>
          </w:tcPr>
          <w:p w14:paraId="68ED5C7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Noviembre 30 de 2017</w:t>
            </w:r>
          </w:p>
        </w:tc>
        <w:tc>
          <w:tcPr>
            <w:tcW w:w="540" w:type="pct"/>
            <w:tcBorders>
              <w:left w:val="single" w:sz="4" w:space="0" w:color="000000"/>
              <w:bottom w:val="single" w:sz="4" w:space="0" w:color="000000"/>
            </w:tcBorders>
            <w:vAlign w:val="center"/>
          </w:tcPr>
          <w:p w14:paraId="7500B2B1"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1</w:t>
            </w:r>
          </w:p>
          <w:p w14:paraId="36D4275D"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2</w:t>
            </w:r>
          </w:p>
          <w:p w14:paraId="03F6E66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3</w:t>
            </w:r>
          </w:p>
          <w:p w14:paraId="31F1485F"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10722747" w14:textId="77777777" w:rsidR="00BC235D" w:rsidRPr="00BC235D" w:rsidRDefault="00BC235D" w:rsidP="00BC235D">
            <w:pPr>
              <w:snapToGrid w:val="0"/>
              <w:jc w:val="both"/>
              <w:rPr>
                <w:rFonts w:ascii="Arial" w:hAnsi="Arial" w:cs="Arial"/>
                <w:sz w:val="16"/>
                <w:szCs w:val="16"/>
              </w:rPr>
            </w:pPr>
            <w:r w:rsidRPr="00BC235D">
              <w:rPr>
                <w:rFonts w:ascii="Arial" w:hAnsi="Arial" w:cs="Arial"/>
                <w:sz w:val="16"/>
                <w:szCs w:val="16"/>
              </w:rPr>
              <w:t>Equipo de Cómputo</w:t>
            </w:r>
          </w:p>
          <w:p w14:paraId="06597C34" w14:textId="77777777" w:rsidR="00557FC1" w:rsidRPr="00BC235D" w:rsidRDefault="00BC235D" w:rsidP="00BC235D">
            <w:pPr>
              <w:snapToGrid w:val="0"/>
              <w:jc w:val="both"/>
              <w:rPr>
                <w:rFonts w:ascii="Arial" w:hAnsi="Arial" w:cs="Arial"/>
                <w:sz w:val="16"/>
                <w:szCs w:val="16"/>
                <w:lang w:val="en-US"/>
              </w:rPr>
            </w:pPr>
            <w:r w:rsidRPr="00BC235D">
              <w:rPr>
                <w:rFonts w:ascii="Arial" w:hAnsi="Arial" w:cs="Arial"/>
                <w:sz w:val="16"/>
                <w:szCs w:val="16"/>
                <w:lang w:val="en-US"/>
              </w:rPr>
              <w:t>Software especializado (Virtual Plant, Agrowin, Microsoft Visual, Microsoft Office)</w:t>
            </w:r>
          </w:p>
        </w:tc>
      </w:tr>
      <w:tr w:rsidR="00557FC1" w:rsidRPr="00805F52" w14:paraId="488581DA" w14:textId="77777777" w:rsidTr="00A94FFE">
        <w:trPr>
          <w:cantSplit/>
        </w:trPr>
        <w:tc>
          <w:tcPr>
            <w:tcW w:w="571" w:type="pct"/>
            <w:tcBorders>
              <w:left w:val="single" w:sz="4" w:space="0" w:color="000000"/>
              <w:bottom w:val="single" w:sz="4" w:space="0" w:color="000000"/>
            </w:tcBorders>
            <w:vAlign w:val="center"/>
          </w:tcPr>
          <w:p w14:paraId="0D7C44E9" w14:textId="77777777" w:rsidR="00557FC1" w:rsidRPr="00BC235D" w:rsidRDefault="00557FC1" w:rsidP="00557FC1">
            <w:pPr>
              <w:rPr>
                <w:rFonts w:ascii="Arial" w:hAnsi="Arial" w:cs="Arial"/>
                <w:sz w:val="16"/>
                <w:szCs w:val="16"/>
              </w:rPr>
            </w:pPr>
            <w:r w:rsidRPr="00BC235D">
              <w:rPr>
                <w:rFonts w:ascii="Arial" w:hAnsi="Arial" w:cs="Arial"/>
                <w:sz w:val="16"/>
                <w:szCs w:val="16"/>
              </w:rPr>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736C4E85"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Realizar publicaciones para libros y revistas indexadas tanto a nivel nacional como internacional mediante el uso de los resultados que se obtengan de los proyectos de investigación.</w:t>
            </w:r>
          </w:p>
        </w:tc>
        <w:tc>
          <w:tcPr>
            <w:tcW w:w="1189" w:type="pct"/>
            <w:tcBorders>
              <w:left w:val="single" w:sz="4" w:space="0" w:color="000000"/>
              <w:bottom w:val="single" w:sz="4" w:space="0" w:color="000000"/>
            </w:tcBorders>
            <w:vAlign w:val="center"/>
          </w:tcPr>
          <w:p w14:paraId="1D0D4725"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Realizar </w:t>
            </w:r>
            <w:r w:rsidR="00BC235D" w:rsidRPr="00BC235D">
              <w:rPr>
                <w:rFonts w:ascii="Arial" w:hAnsi="Arial" w:cs="Arial"/>
                <w:sz w:val="16"/>
                <w:szCs w:val="16"/>
              </w:rPr>
              <w:t>2</w:t>
            </w:r>
            <w:r w:rsidRPr="00BC235D">
              <w:rPr>
                <w:rFonts w:ascii="Arial" w:hAnsi="Arial" w:cs="Arial"/>
                <w:sz w:val="16"/>
                <w:szCs w:val="16"/>
              </w:rPr>
              <w:t xml:space="preserve"> ponencias nacionales o internacionales en eventos científicos los cuales deben tener divulgación en memorias.</w:t>
            </w:r>
          </w:p>
        </w:tc>
        <w:tc>
          <w:tcPr>
            <w:tcW w:w="594" w:type="pct"/>
            <w:tcBorders>
              <w:left w:val="single" w:sz="4" w:space="0" w:color="000000"/>
              <w:bottom w:val="single" w:sz="4" w:space="0" w:color="000000"/>
            </w:tcBorders>
            <w:vAlign w:val="center"/>
          </w:tcPr>
          <w:p w14:paraId="216F0F9D"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Noviembre 30 de 2017</w:t>
            </w:r>
          </w:p>
        </w:tc>
        <w:tc>
          <w:tcPr>
            <w:tcW w:w="540" w:type="pct"/>
            <w:tcBorders>
              <w:left w:val="single" w:sz="4" w:space="0" w:color="000000"/>
              <w:bottom w:val="single" w:sz="4" w:space="0" w:color="000000"/>
            </w:tcBorders>
            <w:vAlign w:val="center"/>
          </w:tcPr>
          <w:p w14:paraId="3CB6C437"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1</w:t>
            </w:r>
          </w:p>
          <w:p w14:paraId="4A924513"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2</w:t>
            </w:r>
          </w:p>
          <w:p w14:paraId="6870D499"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3</w:t>
            </w:r>
          </w:p>
          <w:p w14:paraId="4B98E499"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Investigador 4</w:t>
            </w:r>
          </w:p>
        </w:tc>
        <w:tc>
          <w:tcPr>
            <w:tcW w:w="1081" w:type="pct"/>
            <w:tcBorders>
              <w:left w:val="single" w:sz="4" w:space="0" w:color="000000"/>
              <w:bottom w:val="single" w:sz="4" w:space="0" w:color="000000"/>
              <w:right w:val="single" w:sz="4" w:space="0" w:color="000000"/>
            </w:tcBorders>
            <w:vAlign w:val="center"/>
          </w:tcPr>
          <w:p w14:paraId="43869474"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Equipo de Cómputo</w:t>
            </w:r>
          </w:p>
          <w:p w14:paraId="1CF9FBF0" w14:textId="77777777" w:rsidR="00557FC1" w:rsidRPr="0059496A" w:rsidRDefault="00557FC1" w:rsidP="00557FC1">
            <w:pPr>
              <w:snapToGrid w:val="0"/>
              <w:jc w:val="both"/>
              <w:rPr>
                <w:rFonts w:ascii="Arial" w:hAnsi="Arial" w:cs="Arial"/>
                <w:sz w:val="16"/>
                <w:szCs w:val="16"/>
                <w:lang w:val="es-CO"/>
              </w:rPr>
            </w:pPr>
            <w:r w:rsidRPr="0059496A">
              <w:rPr>
                <w:rFonts w:ascii="Arial" w:hAnsi="Arial" w:cs="Arial"/>
                <w:sz w:val="16"/>
                <w:szCs w:val="16"/>
                <w:lang w:val="es-CO"/>
              </w:rPr>
              <w:t>Software especializado (</w:t>
            </w:r>
            <w:r w:rsidR="00BC235D" w:rsidRPr="0059496A">
              <w:rPr>
                <w:rFonts w:ascii="Arial" w:hAnsi="Arial" w:cs="Arial"/>
                <w:sz w:val="16"/>
                <w:szCs w:val="16"/>
                <w:lang w:val="es-CO"/>
              </w:rPr>
              <w:t>Virtual Plant, Agrowin</w:t>
            </w:r>
            <w:r w:rsidRPr="0059496A">
              <w:rPr>
                <w:rFonts w:ascii="Arial" w:hAnsi="Arial" w:cs="Arial"/>
                <w:sz w:val="16"/>
                <w:szCs w:val="16"/>
                <w:lang w:val="es-CO"/>
              </w:rPr>
              <w:t>, Microsoft Visual, Microsoft Office)</w:t>
            </w:r>
          </w:p>
          <w:p w14:paraId="3D42D8D7"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Apoyo económico para la participación en los eventos científicos</w:t>
            </w:r>
          </w:p>
        </w:tc>
      </w:tr>
      <w:tr w:rsidR="00557FC1" w:rsidRPr="00805F52" w14:paraId="325BC375" w14:textId="77777777" w:rsidTr="00A94FFE">
        <w:trPr>
          <w:cantSplit/>
        </w:trPr>
        <w:tc>
          <w:tcPr>
            <w:tcW w:w="571" w:type="pct"/>
            <w:tcBorders>
              <w:left w:val="single" w:sz="4" w:space="0" w:color="000000"/>
              <w:bottom w:val="single" w:sz="4" w:space="0" w:color="000000"/>
            </w:tcBorders>
            <w:vAlign w:val="center"/>
          </w:tcPr>
          <w:p w14:paraId="44D3688E" w14:textId="77777777" w:rsidR="00557FC1" w:rsidRPr="00BC235D" w:rsidRDefault="00557FC1" w:rsidP="00557FC1">
            <w:pPr>
              <w:rPr>
                <w:rFonts w:ascii="Arial" w:hAnsi="Arial" w:cs="Arial"/>
                <w:sz w:val="16"/>
                <w:szCs w:val="16"/>
              </w:rPr>
            </w:pPr>
            <w:r w:rsidRPr="00BC235D">
              <w:rPr>
                <w:rFonts w:ascii="Arial" w:hAnsi="Arial" w:cs="Arial"/>
                <w:sz w:val="16"/>
                <w:szCs w:val="16"/>
              </w:rPr>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7D5ED9B0"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Generar un ambiente propicio para el aseguramiento del conocimiento en las UTS</w:t>
            </w:r>
          </w:p>
        </w:tc>
        <w:tc>
          <w:tcPr>
            <w:tcW w:w="1189" w:type="pct"/>
            <w:tcBorders>
              <w:left w:val="single" w:sz="4" w:space="0" w:color="000000"/>
              <w:bottom w:val="single" w:sz="4" w:space="0" w:color="000000"/>
            </w:tcBorders>
            <w:vAlign w:val="center"/>
          </w:tcPr>
          <w:p w14:paraId="3AD2276E" w14:textId="77777777" w:rsidR="00557FC1" w:rsidRPr="00BC235D" w:rsidRDefault="00BC235D" w:rsidP="00557FC1">
            <w:pPr>
              <w:snapToGrid w:val="0"/>
              <w:jc w:val="both"/>
              <w:rPr>
                <w:rFonts w:ascii="Arial" w:hAnsi="Arial" w:cs="Arial"/>
                <w:sz w:val="16"/>
                <w:szCs w:val="16"/>
              </w:rPr>
            </w:pPr>
            <w:r w:rsidRPr="00BC235D">
              <w:rPr>
                <w:rFonts w:ascii="Arial" w:hAnsi="Arial" w:cs="Arial"/>
                <w:sz w:val="16"/>
                <w:szCs w:val="16"/>
              </w:rPr>
              <w:t>Realizar el seguimiento a las actividades propuestas por el semillero de investigación BIOTROP</w:t>
            </w:r>
            <w:bookmarkStart w:id="18" w:name="_GoBack"/>
            <w:bookmarkEnd w:id="18"/>
          </w:p>
        </w:tc>
        <w:tc>
          <w:tcPr>
            <w:tcW w:w="594" w:type="pct"/>
            <w:tcBorders>
              <w:left w:val="single" w:sz="4" w:space="0" w:color="000000"/>
              <w:bottom w:val="single" w:sz="4" w:space="0" w:color="000000"/>
            </w:tcBorders>
            <w:vAlign w:val="center"/>
          </w:tcPr>
          <w:p w14:paraId="2B3F6F6B"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Junio 5 de 2017</w:t>
            </w:r>
          </w:p>
        </w:tc>
        <w:tc>
          <w:tcPr>
            <w:tcW w:w="540" w:type="pct"/>
            <w:tcBorders>
              <w:left w:val="single" w:sz="4" w:space="0" w:color="000000"/>
              <w:bottom w:val="single" w:sz="4" w:space="0" w:color="000000"/>
            </w:tcBorders>
            <w:vAlign w:val="center"/>
          </w:tcPr>
          <w:p w14:paraId="3BA22826" w14:textId="77777777" w:rsidR="00BC235D" w:rsidRPr="00BC235D" w:rsidRDefault="00BC235D" w:rsidP="00BC235D">
            <w:pPr>
              <w:snapToGrid w:val="0"/>
              <w:jc w:val="both"/>
              <w:rPr>
                <w:rFonts w:ascii="Arial" w:hAnsi="Arial" w:cs="Arial"/>
                <w:sz w:val="16"/>
                <w:szCs w:val="16"/>
              </w:rPr>
            </w:pPr>
            <w:r w:rsidRPr="00BC235D">
              <w:rPr>
                <w:rFonts w:ascii="Arial" w:hAnsi="Arial" w:cs="Arial"/>
                <w:sz w:val="16"/>
                <w:szCs w:val="16"/>
              </w:rPr>
              <w:t>Líder grupo GIGA</w:t>
            </w:r>
          </w:p>
          <w:p w14:paraId="56EB1032" w14:textId="77777777" w:rsidR="00557FC1" w:rsidRPr="00BC235D" w:rsidRDefault="00BC235D" w:rsidP="00BC235D">
            <w:pPr>
              <w:snapToGrid w:val="0"/>
              <w:jc w:val="both"/>
              <w:rPr>
                <w:rFonts w:ascii="Arial" w:hAnsi="Arial" w:cs="Arial"/>
                <w:sz w:val="16"/>
                <w:szCs w:val="16"/>
              </w:rPr>
            </w:pPr>
            <w:r w:rsidRPr="00BC235D">
              <w:rPr>
                <w:rFonts w:ascii="Arial" w:hAnsi="Arial" w:cs="Arial"/>
                <w:sz w:val="16"/>
                <w:szCs w:val="16"/>
              </w:rPr>
              <w:t>Líder semillero BIOTROP</w:t>
            </w:r>
          </w:p>
        </w:tc>
        <w:tc>
          <w:tcPr>
            <w:tcW w:w="1081" w:type="pct"/>
            <w:tcBorders>
              <w:left w:val="single" w:sz="4" w:space="0" w:color="000000"/>
              <w:bottom w:val="single" w:sz="4" w:space="0" w:color="000000"/>
              <w:right w:val="single" w:sz="4" w:space="0" w:color="000000"/>
            </w:tcBorders>
            <w:vAlign w:val="center"/>
          </w:tcPr>
          <w:p w14:paraId="12D93891" w14:textId="77777777" w:rsidR="00557FC1" w:rsidRPr="00BC235D" w:rsidRDefault="00BC235D" w:rsidP="00BC235D">
            <w:pPr>
              <w:snapToGrid w:val="0"/>
              <w:jc w:val="both"/>
              <w:rPr>
                <w:rFonts w:ascii="Arial" w:hAnsi="Arial" w:cs="Arial"/>
                <w:sz w:val="16"/>
                <w:szCs w:val="16"/>
              </w:rPr>
            </w:pPr>
            <w:r w:rsidRPr="00BC235D">
              <w:rPr>
                <w:rFonts w:ascii="Arial" w:hAnsi="Arial" w:cs="Arial"/>
                <w:sz w:val="16"/>
                <w:szCs w:val="16"/>
              </w:rPr>
              <w:t>Escenario</w:t>
            </w:r>
            <w:r w:rsidR="00557FC1" w:rsidRPr="00BC235D">
              <w:rPr>
                <w:rFonts w:ascii="Arial" w:hAnsi="Arial" w:cs="Arial"/>
                <w:sz w:val="16"/>
                <w:szCs w:val="16"/>
              </w:rPr>
              <w:t xml:space="preserve"> trabajo para </w:t>
            </w:r>
            <w:r w:rsidRPr="00BC235D">
              <w:rPr>
                <w:rFonts w:ascii="Arial" w:hAnsi="Arial" w:cs="Arial"/>
                <w:sz w:val="16"/>
                <w:szCs w:val="16"/>
              </w:rPr>
              <w:t>el semillero</w:t>
            </w:r>
          </w:p>
        </w:tc>
      </w:tr>
      <w:tr w:rsidR="00557FC1" w:rsidRPr="00805F52" w14:paraId="3871FA3B" w14:textId="77777777" w:rsidTr="00A94FFE">
        <w:trPr>
          <w:cantSplit/>
        </w:trPr>
        <w:tc>
          <w:tcPr>
            <w:tcW w:w="571" w:type="pct"/>
            <w:tcBorders>
              <w:left w:val="single" w:sz="4" w:space="0" w:color="000000"/>
              <w:bottom w:val="single" w:sz="4" w:space="0" w:color="000000"/>
            </w:tcBorders>
            <w:vAlign w:val="center"/>
          </w:tcPr>
          <w:p w14:paraId="05661C80" w14:textId="77777777" w:rsidR="00557FC1" w:rsidRPr="00BC235D" w:rsidRDefault="00557FC1" w:rsidP="00557FC1">
            <w:pPr>
              <w:rPr>
                <w:rFonts w:ascii="Arial" w:hAnsi="Arial" w:cs="Arial"/>
                <w:sz w:val="16"/>
                <w:szCs w:val="16"/>
              </w:rPr>
            </w:pPr>
            <w:r w:rsidRPr="00BC235D">
              <w:rPr>
                <w:rFonts w:ascii="Arial" w:hAnsi="Arial" w:cs="Arial"/>
                <w:sz w:val="16"/>
                <w:szCs w:val="16"/>
              </w:rPr>
              <w:lastRenderedPageBreak/>
              <w:t>Promoción y divulgación de la producción intelectual</w:t>
            </w:r>
          </w:p>
        </w:tc>
        <w:tc>
          <w:tcPr>
            <w:tcW w:w="1025" w:type="pct"/>
            <w:tcBorders>
              <w:left w:val="single" w:sz="4" w:space="0" w:color="000000"/>
              <w:bottom w:val="single" w:sz="4" w:space="0" w:color="000000"/>
            </w:tcBorders>
            <w:shd w:val="clear" w:color="auto" w:fill="auto"/>
            <w:vAlign w:val="center"/>
          </w:tcPr>
          <w:p w14:paraId="3960086F"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Generar un ambiente propicio para el aseguramiento del conocimiento en las UTS</w:t>
            </w:r>
          </w:p>
        </w:tc>
        <w:tc>
          <w:tcPr>
            <w:tcW w:w="1189" w:type="pct"/>
            <w:tcBorders>
              <w:left w:val="single" w:sz="4" w:space="0" w:color="000000"/>
              <w:bottom w:val="single" w:sz="4" w:space="0" w:color="000000"/>
            </w:tcBorders>
            <w:vAlign w:val="center"/>
          </w:tcPr>
          <w:p w14:paraId="34304B10" w14:textId="77777777" w:rsidR="00557FC1" w:rsidRPr="00BC235D" w:rsidRDefault="00557FC1" w:rsidP="00BC235D">
            <w:pPr>
              <w:snapToGrid w:val="0"/>
              <w:jc w:val="both"/>
              <w:rPr>
                <w:rFonts w:ascii="Arial" w:hAnsi="Arial" w:cs="Arial"/>
                <w:sz w:val="16"/>
                <w:szCs w:val="16"/>
              </w:rPr>
            </w:pPr>
            <w:r w:rsidRPr="00BC235D">
              <w:rPr>
                <w:rFonts w:ascii="Arial" w:hAnsi="Arial" w:cs="Arial"/>
                <w:sz w:val="16"/>
                <w:szCs w:val="16"/>
              </w:rPr>
              <w:t xml:space="preserve">Realizar el seguimiento a las actividades propuestas por </w:t>
            </w:r>
            <w:r w:rsidR="00BC235D" w:rsidRPr="00BC235D">
              <w:rPr>
                <w:rFonts w:ascii="Arial" w:hAnsi="Arial" w:cs="Arial"/>
                <w:sz w:val="16"/>
                <w:szCs w:val="16"/>
              </w:rPr>
              <w:t>el semillero de investigación BIOTROP</w:t>
            </w:r>
          </w:p>
        </w:tc>
        <w:tc>
          <w:tcPr>
            <w:tcW w:w="594" w:type="pct"/>
            <w:tcBorders>
              <w:left w:val="single" w:sz="4" w:space="0" w:color="000000"/>
              <w:bottom w:val="single" w:sz="4" w:space="0" w:color="000000"/>
            </w:tcBorders>
            <w:vAlign w:val="center"/>
          </w:tcPr>
          <w:p w14:paraId="3BBC7C41" w14:textId="77777777" w:rsidR="00557FC1" w:rsidRPr="00BC235D" w:rsidRDefault="00557FC1" w:rsidP="00557FC1">
            <w:pPr>
              <w:snapToGrid w:val="0"/>
              <w:jc w:val="both"/>
              <w:rPr>
                <w:rFonts w:ascii="Arial" w:hAnsi="Arial" w:cs="Arial"/>
                <w:sz w:val="16"/>
                <w:szCs w:val="16"/>
              </w:rPr>
            </w:pPr>
            <w:r w:rsidRPr="00BC235D">
              <w:rPr>
                <w:rFonts w:ascii="Arial" w:hAnsi="Arial" w:cs="Arial"/>
                <w:sz w:val="16"/>
                <w:szCs w:val="16"/>
              </w:rPr>
              <w:t>Noviembre 30 de 2017</w:t>
            </w:r>
          </w:p>
        </w:tc>
        <w:tc>
          <w:tcPr>
            <w:tcW w:w="540" w:type="pct"/>
            <w:tcBorders>
              <w:left w:val="single" w:sz="4" w:space="0" w:color="000000"/>
              <w:bottom w:val="single" w:sz="4" w:space="0" w:color="000000"/>
            </w:tcBorders>
            <w:vAlign w:val="center"/>
          </w:tcPr>
          <w:p w14:paraId="48F7A27A" w14:textId="77777777" w:rsidR="00BC235D" w:rsidRPr="00BC235D" w:rsidRDefault="00BC235D" w:rsidP="00BC235D">
            <w:pPr>
              <w:snapToGrid w:val="0"/>
              <w:jc w:val="both"/>
              <w:rPr>
                <w:rFonts w:ascii="Arial" w:hAnsi="Arial" w:cs="Arial"/>
                <w:sz w:val="16"/>
                <w:szCs w:val="16"/>
              </w:rPr>
            </w:pPr>
            <w:r w:rsidRPr="00BC235D">
              <w:rPr>
                <w:rFonts w:ascii="Arial" w:hAnsi="Arial" w:cs="Arial"/>
                <w:sz w:val="16"/>
                <w:szCs w:val="16"/>
              </w:rPr>
              <w:t>Líder grupo GIGA</w:t>
            </w:r>
          </w:p>
          <w:p w14:paraId="5F210C7E" w14:textId="77777777" w:rsidR="00557FC1" w:rsidRPr="00BC235D" w:rsidRDefault="00BC235D" w:rsidP="00BC235D">
            <w:pPr>
              <w:snapToGrid w:val="0"/>
              <w:jc w:val="both"/>
              <w:rPr>
                <w:rFonts w:ascii="Arial" w:hAnsi="Arial" w:cs="Arial"/>
                <w:sz w:val="16"/>
                <w:szCs w:val="16"/>
              </w:rPr>
            </w:pPr>
            <w:r w:rsidRPr="00BC235D">
              <w:rPr>
                <w:rFonts w:ascii="Arial" w:hAnsi="Arial" w:cs="Arial"/>
                <w:sz w:val="16"/>
                <w:szCs w:val="16"/>
              </w:rPr>
              <w:t>Líder semillero BIOTROP</w:t>
            </w:r>
          </w:p>
        </w:tc>
        <w:tc>
          <w:tcPr>
            <w:tcW w:w="1081" w:type="pct"/>
            <w:tcBorders>
              <w:left w:val="single" w:sz="4" w:space="0" w:color="000000"/>
              <w:bottom w:val="single" w:sz="4" w:space="0" w:color="000000"/>
              <w:right w:val="single" w:sz="4" w:space="0" w:color="000000"/>
            </w:tcBorders>
            <w:vAlign w:val="center"/>
          </w:tcPr>
          <w:p w14:paraId="11E92660" w14:textId="77777777" w:rsidR="00557FC1" w:rsidRPr="00BC235D" w:rsidRDefault="00BC235D" w:rsidP="00557FC1">
            <w:pPr>
              <w:snapToGrid w:val="0"/>
              <w:jc w:val="both"/>
              <w:rPr>
                <w:rFonts w:ascii="Arial" w:hAnsi="Arial" w:cs="Arial"/>
                <w:sz w:val="16"/>
                <w:szCs w:val="16"/>
              </w:rPr>
            </w:pPr>
            <w:r w:rsidRPr="00BC235D">
              <w:rPr>
                <w:rFonts w:ascii="Arial" w:hAnsi="Arial" w:cs="Arial"/>
                <w:sz w:val="16"/>
                <w:szCs w:val="16"/>
              </w:rPr>
              <w:t>Escenario trabajo para el semillero</w:t>
            </w:r>
          </w:p>
        </w:tc>
      </w:tr>
    </w:tbl>
    <w:p w14:paraId="07997C9C" w14:textId="77777777" w:rsidR="005D3D29" w:rsidRPr="00805F52" w:rsidRDefault="005D3D29">
      <w:pPr>
        <w:rPr>
          <w:color w:val="FF0000"/>
        </w:rPr>
      </w:pPr>
    </w:p>
    <w:p w14:paraId="264E119D" w14:textId="77777777" w:rsidR="005D3D29" w:rsidRPr="00805F52" w:rsidRDefault="005D3D29">
      <w:pPr>
        <w:rPr>
          <w:color w:val="FF0000"/>
        </w:rPr>
      </w:pPr>
    </w:p>
    <w:sectPr w:rsidR="005D3D29" w:rsidRPr="00805F52" w:rsidSect="00EC74B7">
      <w:footnotePr>
        <w:pos w:val="beneathText"/>
      </w:footnotePr>
      <w:pgSz w:w="15840" w:h="12240" w:orient="landscape"/>
      <w:pgMar w:top="1134" w:right="1134" w:bottom="2268" w:left="1701" w:header="720"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Carlos Humberto Esparza Franco" w:date="2017-03-14T11:56:00Z" w:initials="CHEF">
    <w:p w14:paraId="6A8F7AF0" w14:textId="77777777" w:rsidR="0046134A" w:rsidRDefault="0046134A">
      <w:pPr>
        <w:pStyle w:val="Textocomentario"/>
      </w:pPr>
      <w:r>
        <w:t>¿</w:t>
      </w:r>
      <w:r>
        <w:rPr>
          <w:rStyle w:val="Refdecomentario"/>
        </w:rPr>
        <w:annotationRef/>
      </w:r>
      <w:r>
        <w:t>Por qué tantos?</w:t>
      </w:r>
    </w:p>
  </w:comment>
  <w:comment w:id="17" w:author="Carlos Humberto Esparza Franco" w:date="2017-03-14T11:57:00Z" w:initials="CHEF">
    <w:p w14:paraId="1D6C419A" w14:textId="77777777" w:rsidR="0046134A" w:rsidRDefault="0046134A">
      <w:pPr>
        <w:pStyle w:val="Textocomentario"/>
      </w:pPr>
      <w:r>
        <w:rPr>
          <w:rStyle w:val="Refdecomentario"/>
        </w:rPr>
        <w:annotationRef/>
      </w:r>
      <w:r>
        <w:t>Proponer los proyectos con un horizonte de 2 años, entonces esto va en el próximo plan bienal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8F7AF0" w15:done="0"/>
  <w15:commentEx w15:paraId="1D6C419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5BB64" w14:textId="77777777" w:rsidR="00940D94" w:rsidRDefault="00940D94">
      <w:r>
        <w:separator/>
      </w:r>
    </w:p>
  </w:endnote>
  <w:endnote w:type="continuationSeparator" w:id="0">
    <w:p w14:paraId="2C9AD852" w14:textId="77777777" w:rsidR="00940D94" w:rsidRDefault="0094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uhaus Md BT">
    <w:altName w:val="Courier New"/>
    <w:charset w:val="00"/>
    <w:family w:val="decorative"/>
    <w:pitch w:val="variable"/>
  </w:font>
  <w:font w:name="Helvetica-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witzerland">
    <w:altName w:val="Courier New"/>
    <w:charset w:val="00"/>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Layout w:type="fixed"/>
      <w:tblLook w:val="0000" w:firstRow="0" w:lastRow="0" w:firstColumn="0" w:lastColumn="0" w:noHBand="0" w:noVBand="0"/>
    </w:tblPr>
    <w:tblGrid>
      <w:gridCol w:w="6931"/>
      <w:gridCol w:w="2059"/>
    </w:tblGrid>
    <w:tr w:rsidR="00CF6958" w14:paraId="5992CF21" w14:textId="77777777" w:rsidTr="00E06095">
      <w:trPr>
        <w:trHeight w:val="361"/>
      </w:trPr>
      <w:tc>
        <w:tcPr>
          <w:tcW w:w="6931" w:type="dxa"/>
          <w:vAlign w:val="center"/>
        </w:tcPr>
        <w:p w14:paraId="5D87786A" w14:textId="77777777" w:rsidR="00CF6958" w:rsidRDefault="00CF6958" w:rsidP="00E06095">
          <w:pPr>
            <w:autoSpaceDE w:val="0"/>
            <w:snapToGrid w:val="0"/>
            <w:rPr>
              <w:rFonts w:ascii="Arial" w:hAnsi="Arial" w:cs="Arial"/>
              <w:sz w:val="16"/>
              <w:szCs w:val="16"/>
            </w:rPr>
          </w:pPr>
          <w:r>
            <w:rPr>
              <w:rFonts w:ascii="Arial" w:hAnsi="Arial" w:cs="Arial"/>
              <w:sz w:val="16"/>
              <w:szCs w:val="16"/>
            </w:rPr>
            <w:t>Plan Bienal de Investigaciones para el Grupo GIGA</w:t>
          </w:r>
        </w:p>
        <w:p w14:paraId="3123692E" w14:textId="77777777" w:rsidR="00CF6958" w:rsidRDefault="00CF6958" w:rsidP="00E06095">
          <w:pPr>
            <w:autoSpaceDE w:val="0"/>
            <w:rPr>
              <w:rFonts w:ascii="Arial" w:hAnsi="Arial" w:cs="Arial"/>
              <w:sz w:val="16"/>
              <w:szCs w:val="16"/>
            </w:rPr>
          </w:pPr>
          <w:r>
            <w:rPr>
              <w:rFonts w:ascii="Arial" w:hAnsi="Arial" w:cs="Arial"/>
              <w:sz w:val="16"/>
              <w:szCs w:val="16"/>
            </w:rPr>
            <w:t>Unidades Tecnológicas de Santander</w:t>
          </w:r>
        </w:p>
        <w:p w14:paraId="3686C80D" w14:textId="77777777" w:rsidR="00CF6958" w:rsidRDefault="00CF6958" w:rsidP="00E06095">
          <w:pPr>
            <w:autoSpaceDE w:val="0"/>
            <w:rPr>
              <w:rFonts w:ascii="Arial" w:hAnsi="Arial" w:cs="Arial"/>
              <w:sz w:val="16"/>
              <w:szCs w:val="16"/>
            </w:rPr>
          </w:pPr>
          <w:r>
            <w:rPr>
              <w:rFonts w:ascii="Arial" w:hAnsi="Arial" w:cs="Arial"/>
              <w:sz w:val="16"/>
              <w:szCs w:val="16"/>
            </w:rPr>
            <w:t xml:space="preserve">Oficina de Investigaciones </w:t>
          </w:r>
        </w:p>
        <w:p w14:paraId="6BB5795B" w14:textId="77777777" w:rsidR="00CF6958" w:rsidRDefault="00CF6958" w:rsidP="00E06095">
          <w:pPr>
            <w:rPr>
              <w:rFonts w:ascii="Arial" w:hAnsi="Arial" w:cs="Arial"/>
              <w:sz w:val="16"/>
              <w:szCs w:val="16"/>
            </w:rPr>
          </w:pPr>
          <w:r>
            <w:rPr>
              <w:rFonts w:ascii="Arial" w:hAnsi="Arial" w:cs="Arial"/>
              <w:sz w:val="16"/>
              <w:szCs w:val="16"/>
            </w:rPr>
            <w:t>Facultad de Ciencias Socio Económicas y Empresariales</w:t>
          </w:r>
        </w:p>
        <w:p w14:paraId="2BFD81B6" w14:textId="77777777" w:rsidR="00CF6958" w:rsidRDefault="00620D1C" w:rsidP="00FB22C0">
          <w:pPr>
            <w:rPr>
              <w:rFonts w:ascii="Arial" w:hAnsi="Arial" w:cs="Arial"/>
              <w:sz w:val="16"/>
              <w:szCs w:val="16"/>
            </w:rPr>
          </w:pPr>
          <w:r>
            <w:rPr>
              <w:rFonts w:ascii="Arial" w:hAnsi="Arial" w:cs="Arial"/>
              <w:sz w:val="16"/>
              <w:szCs w:val="16"/>
            </w:rPr>
            <w:t>Derechos Reservados – 2016</w:t>
          </w:r>
          <w:r w:rsidR="00CF6958">
            <w:rPr>
              <w:rFonts w:ascii="Arial" w:hAnsi="Arial" w:cs="Arial"/>
              <w:sz w:val="16"/>
              <w:szCs w:val="16"/>
            </w:rPr>
            <w:t xml:space="preserve"> ®</w:t>
          </w:r>
        </w:p>
      </w:tc>
      <w:tc>
        <w:tcPr>
          <w:tcW w:w="2059" w:type="dxa"/>
          <w:vAlign w:val="center"/>
        </w:tcPr>
        <w:p w14:paraId="3765DB17" w14:textId="2AB88E53" w:rsidR="00CF6958" w:rsidRDefault="00CF6958" w:rsidP="00E06095">
          <w:pPr>
            <w:jc w:val="right"/>
          </w:pPr>
          <w:r>
            <w:rPr>
              <w:rFonts w:ascii="Arial" w:hAnsi="Arial" w:cs="Arial"/>
              <w:sz w:val="16"/>
              <w:szCs w:val="16"/>
            </w:rPr>
            <w:t xml:space="preserve">Página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46134A">
            <w:rPr>
              <w:rFonts w:cs="Arial"/>
              <w:noProof/>
              <w:sz w:val="16"/>
              <w:szCs w:val="16"/>
            </w:rPr>
            <w:t>4</w:t>
          </w:r>
          <w:r>
            <w:rPr>
              <w:rFonts w:ascii="Arial" w:hAnsi="Arial" w:cs="Arial"/>
              <w:sz w:val="16"/>
              <w:szCs w:val="16"/>
            </w:rPr>
            <w:fldChar w:fldCharType="end"/>
          </w:r>
          <w:r>
            <w:rPr>
              <w:rFonts w:ascii="Arial" w:hAnsi="Arial" w:cs="Arial"/>
              <w:sz w:val="16"/>
              <w:szCs w:val="16"/>
            </w:rPr>
            <w:t xml:space="preserve"> de </w:t>
          </w:r>
          <w:r>
            <w:rPr>
              <w:rFonts w:cs="Arial"/>
              <w:sz w:val="16"/>
              <w:szCs w:val="16"/>
            </w:rPr>
            <w:fldChar w:fldCharType="begin"/>
          </w:r>
          <w:r>
            <w:rPr>
              <w:rFonts w:cs="Arial"/>
              <w:sz w:val="16"/>
              <w:szCs w:val="16"/>
            </w:rPr>
            <w:instrText xml:space="preserve"> NUMPAGE \*Arabic </w:instrText>
          </w:r>
          <w:r>
            <w:rPr>
              <w:rFonts w:cs="Arial"/>
              <w:sz w:val="16"/>
              <w:szCs w:val="16"/>
            </w:rPr>
            <w:fldChar w:fldCharType="separate"/>
          </w:r>
          <w:r>
            <w:rPr>
              <w:rFonts w:cs="Arial"/>
              <w:noProof/>
              <w:sz w:val="16"/>
              <w:szCs w:val="16"/>
            </w:rPr>
            <w:t>18</w:t>
          </w:r>
          <w:r>
            <w:rPr>
              <w:rFonts w:ascii="Arial" w:hAnsi="Arial" w:cs="Arial"/>
              <w:sz w:val="16"/>
              <w:szCs w:val="16"/>
            </w:rPr>
            <w:fldChar w:fldCharType="end"/>
          </w:r>
        </w:p>
      </w:tc>
    </w:tr>
  </w:tbl>
  <w:p w14:paraId="702113A8" w14:textId="77777777" w:rsidR="00CF6958" w:rsidRPr="00E06095" w:rsidRDefault="00CF6958" w:rsidP="00E06095">
    <w:pPr>
      <w:pStyle w:val="Piedepgina"/>
      <w:ind w:right="3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Layout w:type="fixed"/>
      <w:tblLook w:val="0000" w:firstRow="0" w:lastRow="0" w:firstColumn="0" w:lastColumn="0" w:noHBand="0" w:noVBand="0"/>
    </w:tblPr>
    <w:tblGrid>
      <w:gridCol w:w="6931"/>
      <w:gridCol w:w="2059"/>
    </w:tblGrid>
    <w:tr w:rsidR="00CF6958" w14:paraId="3C5A6E19" w14:textId="77777777">
      <w:trPr>
        <w:trHeight w:val="361"/>
      </w:trPr>
      <w:tc>
        <w:tcPr>
          <w:tcW w:w="6931" w:type="dxa"/>
          <w:tcBorders>
            <w:top w:val="single" w:sz="4" w:space="0" w:color="FFFFFF"/>
            <w:left w:val="single" w:sz="4" w:space="0" w:color="FFFFFF"/>
            <w:bottom w:val="single" w:sz="4" w:space="0" w:color="FFFFFF"/>
          </w:tcBorders>
        </w:tcPr>
        <w:p w14:paraId="408222EE" w14:textId="77777777" w:rsidR="00CF6958" w:rsidRDefault="00CF6958" w:rsidP="00BA0B19">
          <w:pPr>
            <w:autoSpaceDE w:val="0"/>
            <w:snapToGrid w:val="0"/>
            <w:rPr>
              <w:rFonts w:ascii="Arial" w:hAnsi="Arial" w:cs="Arial"/>
              <w:sz w:val="16"/>
              <w:szCs w:val="16"/>
            </w:rPr>
          </w:pPr>
          <w:r>
            <w:rPr>
              <w:rFonts w:ascii="Arial" w:hAnsi="Arial" w:cs="Arial"/>
              <w:sz w:val="16"/>
              <w:szCs w:val="16"/>
            </w:rPr>
            <w:t>Plan Bienal de Investigaciones para el Grupo GI</w:t>
          </w:r>
          <w:r w:rsidR="0059496A">
            <w:rPr>
              <w:rFonts w:ascii="Arial" w:hAnsi="Arial" w:cs="Arial"/>
              <w:sz w:val="16"/>
              <w:szCs w:val="16"/>
            </w:rPr>
            <w:t>GA</w:t>
          </w:r>
        </w:p>
        <w:p w14:paraId="5B82EE1C" w14:textId="77777777" w:rsidR="00CF6958" w:rsidRDefault="00CF6958" w:rsidP="00BA0B19">
          <w:pPr>
            <w:autoSpaceDE w:val="0"/>
            <w:rPr>
              <w:rFonts w:ascii="Arial" w:hAnsi="Arial" w:cs="Arial"/>
              <w:sz w:val="16"/>
              <w:szCs w:val="16"/>
            </w:rPr>
          </w:pPr>
          <w:r>
            <w:rPr>
              <w:rFonts w:ascii="Arial" w:hAnsi="Arial" w:cs="Arial"/>
              <w:sz w:val="16"/>
              <w:szCs w:val="16"/>
            </w:rPr>
            <w:t>Unidades Tecnológicas de Santander</w:t>
          </w:r>
        </w:p>
        <w:p w14:paraId="48F5865B" w14:textId="77777777" w:rsidR="00CF6958" w:rsidRDefault="00CF6958" w:rsidP="00BA0B19">
          <w:pPr>
            <w:autoSpaceDE w:val="0"/>
            <w:rPr>
              <w:rFonts w:ascii="Arial" w:hAnsi="Arial" w:cs="Arial"/>
              <w:sz w:val="16"/>
              <w:szCs w:val="16"/>
            </w:rPr>
          </w:pPr>
          <w:r>
            <w:rPr>
              <w:rFonts w:ascii="Arial" w:hAnsi="Arial" w:cs="Arial"/>
              <w:sz w:val="16"/>
              <w:szCs w:val="16"/>
            </w:rPr>
            <w:t xml:space="preserve">Oficina de Investigaciones </w:t>
          </w:r>
        </w:p>
        <w:p w14:paraId="0E303744" w14:textId="77777777" w:rsidR="00CF6958" w:rsidRDefault="00CF6958" w:rsidP="00BA0B19">
          <w:pPr>
            <w:jc w:val="both"/>
            <w:rPr>
              <w:rFonts w:ascii="Arial" w:hAnsi="Arial" w:cs="Arial"/>
              <w:sz w:val="16"/>
              <w:szCs w:val="16"/>
            </w:rPr>
          </w:pPr>
          <w:r>
            <w:rPr>
              <w:rFonts w:ascii="Arial" w:hAnsi="Arial" w:cs="Arial"/>
              <w:sz w:val="16"/>
              <w:szCs w:val="16"/>
            </w:rPr>
            <w:t>Facultad de Ciencias Naturales e Ingenierías</w:t>
          </w:r>
        </w:p>
        <w:p w14:paraId="6AC4D5E3" w14:textId="77777777" w:rsidR="00CF6958" w:rsidRDefault="00620D1C" w:rsidP="00FB22C0">
          <w:pPr>
            <w:jc w:val="both"/>
            <w:rPr>
              <w:rFonts w:ascii="Arial" w:hAnsi="Arial" w:cs="Arial"/>
              <w:sz w:val="16"/>
              <w:szCs w:val="16"/>
            </w:rPr>
          </w:pPr>
          <w:r>
            <w:rPr>
              <w:rFonts w:ascii="Arial" w:hAnsi="Arial" w:cs="Arial"/>
              <w:sz w:val="16"/>
              <w:szCs w:val="16"/>
            </w:rPr>
            <w:t>Derechos Reservados – 2016</w:t>
          </w:r>
          <w:r w:rsidR="00CF6958">
            <w:rPr>
              <w:rFonts w:ascii="Arial" w:hAnsi="Arial" w:cs="Arial"/>
              <w:sz w:val="16"/>
              <w:szCs w:val="16"/>
            </w:rPr>
            <w:t xml:space="preserve"> ®</w:t>
          </w:r>
        </w:p>
      </w:tc>
      <w:tc>
        <w:tcPr>
          <w:tcW w:w="2059" w:type="dxa"/>
          <w:tcBorders>
            <w:top w:val="single" w:sz="4" w:space="0" w:color="FFFFFF"/>
            <w:left w:val="single" w:sz="4" w:space="0" w:color="FFFFFF"/>
            <w:bottom w:val="single" w:sz="4" w:space="0" w:color="FFFFFF"/>
            <w:right w:val="single" w:sz="4" w:space="0" w:color="FFFFFF"/>
          </w:tcBorders>
        </w:tcPr>
        <w:p w14:paraId="1C4E496C" w14:textId="77777777" w:rsidR="00CF6958" w:rsidRDefault="00CF6958">
          <w:pPr>
            <w:pStyle w:val="Encabezado"/>
            <w:snapToGrid w:val="0"/>
            <w:jc w:val="right"/>
            <w:rPr>
              <w:rFonts w:ascii="Arial" w:hAnsi="Arial" w:cs="Arial"/>
              <w:sz w:val="16"/>
              <w:szCs w:val="16"/>
            </w:rPr>
          </w:pPr>
        </w:p>
        <w:p w14:paraId="026373B4" w14:textId="363538FB" w:rsidR="00CF6958" w:rsidRDefault="00CF6958">
          <w:pPr>
            <w:jc w:val="right"/>
          </w:pPr>
          <w:r>
            <w:rPr>
              <w:rFonts w:ascii="Arial" w:hAnsi="Arial" w:cs="Arial"/>
              <w:sz w:val="16"/>
              <w:szCs w:val="16"/>
            </w:rPr>
            <w:t xml:space="preserve">Página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46134A">
            <w:rPr>
              <w:rFonts w:cs="Arial"/>
              <w:noProof/>
              <w:sz w:val="16"/>
              <w:szCs w:val="16"/>
            </w:rPr>
            <w:t>5</w:t>
          </w:r>
          <w:r>
            <w:rPr>
              <w:rFonts w:ascii="Arial" w:hAnsi="Arial" w:cs="Arial"/>
              <w:sz w:val="16"/>
              <w:szCs w:val="16"/>
            </w:rPr>
            <w:fldChar w:fldCharType="end"/>
          </w:r>
          <w:r>
            <w:rPr>
              <w:rFonts w:ascii="Arial" w:hAnsi="Arial" w:cs="Arial"/>
              <w:sz w:val="16"/>
              <w:szCs w:val="16"/>
            </w:rPr>
            <w:t xml:space="preserve"> de </w:t>
          </w:r>
          <w:r>
            <w:rPr>
              <w:rFonts w:cs="Arial"/>
              <w:sz w:val="16"/>
              <w:szCs w:val="16"/>
            </w:rPr>
            <w:fldChar w:fldCharType="begin"/>
          </w:r>
          <w:r>
            <w:rPr>
              <w:rFonts w:cs="Arial"/>
              <w:sz w:val="16"/>
              <w:szCs w:val="16"/>
            </w:rPr>
            <w:instrText xml:space="preserve"> NUMPAGE \*Arabic </w:instrText>
          </w:r>
          <w:r>
            <w:rPr>
              <w:rFonts w:cs="Arial"/>
              <w:sz w:val="16"/>
              <w:szCs w:val="16"/>
            </w:rPr>
            <w:fldChar w:fldCharType="separate"/>
          </w:r>
          <w:r>
            <w:rPr>
              <w:rFonts w:cs="Arial"/>
              <w:noProof/>
              <w:sz w:val="16"/>
              <w:szCs w:val="16"/>
            </w:rPr>
            <w:t>18</w:t>
          </w:r>
          <w:r>
            <w:rPr>
              <w:rFonts w:ascii="Arial" w:hAnsi="Arial" w:cs="Arial"/>
              <w:sz w:val="16"/>
              <w:szCs w:val="16"/>
            </w:rPr>
            <w:fldChar w:fldCharType="end"/>
          </w:r>
        </w:p>
      </w:tc>
    </w:tr>
  </w:tbl>
  <w:p w14:paraId="743E8747" w14:textId="77777777" w:rsidR="00CF6958" w:rsidRDefault="00CF695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Layout w:type="fixed"/>
      <w:tblLook w:val="0000" w:firstRow="0" w:lastRow="0" w:firstColumn="0" w:lastColumn="0" w:noHBand="0" w:noVBand="0"/>
    </w:tblPr>
    <w:tblGrid>
      <w:gridCol w:w="6931"/>
      <w:gridCol w:w="2059"/>
    </w:tblGrid>
    <w:tr w:rsidR="00CF6958" w14:paraId="2F93C618" w14:textId="77777777">
      <w:trPr>
        <w:trHeight w:val="361"/>
      </w:trPr>
      <w:tc>
        <w:tcPr>
          <w:tcW w:w="6931" w:type="dxa"/>
          <w:tcBorders>
            <w:top w:val="single" w:sz="4" w:space="0" w:color="FFFFFF"/>
            <w:left w:val="single" w:sz="4" w:space="0" w:color="FFFFFF"/>
            <w:bottom w:val="single" w:sz="4" w:space="0" w:color="FFFFFF"/>
          </w:tcBorders>
        </w:tcPr>
        <w:p w14:paraId="1BEF47B3" w14:textId="77777777" w:rsidR="00CF6958" w:rsidRDefault="00CF6958" w:rsidP="00BA0B19">
          <w:pPr>
            <w:autoSpaceDE w:val="0"/>
            <w:snapToGrid w:val="0"/>
            <w:rPr>
              <w:rFonts w:ascii="Arial" w:hAnsi="Arial" w:cs="Arial"/>
              <w:sz w:val="16"/>
              <w:szCs w:val="16"/>
            </w:rPr>
          </w:pPr>
          <w:r>
            <w:rPr>
              <w:rFonts w:ascii="Arial" w:hAnsi="Arial" w:cs="Arial"/>
              <w:sz w:val="16"/>
              <w:szCs w:val="16"/>
            </w:rPr>
            <w:t>Plan Bienal de Investigaciones para el Grupo GIGA</w:t>
          </w:r>
        </w:p>
        <w:p w14:paraId="459E4DD5" w14:textId="77777777" w:rsidR="00CF6958" w:rsidRDefault="00CF6958" w:rsidP="00BA0B19">
          <w:pPr>
            <w:autoSpaceDE w:val="0"/>
            <w:rPr>
              <w:rFonts w:ascii="Arial" w:hAnsi="Arial" w:cs="Arial"/>
              <w:sz w:val="16"/>
              <w:szCs w:val="16"/>
            </w:rPr>
          </w:pPr>
          <w:r>
            <w:rPr>
              <w:rFonts w:ascii="Arial" w:hAnsi="Arial" w:cs="Arial"/>
              <w:sz w:val="16"/>
              <w:szCs w:val="16"/>
            </w:rPr>
            <w:t>Unidades Tecnológicas de Santander</w:t>
          </w:r>
        </w:p>
        <w:p w14:paraId="651CB9DF" w14:textId="77777777" w:rsidR="00CF6958" w:rsidRDefault="00CF6958" w:rsidP="00BA0B19">
          <w:pPr>
            <w:autoSpaceDE w:val="0"/>
            <w:rPr>
              <w:rFonts w:ascii="Arial" w:hAnsi="Arial" w:cs="Arial"/>
              <w:sz w:val="16"/>
              <w:szCs w:val="16"/>
            </w:rPr>
          </w:pPr>
          <w:r>
            <w:rPr>
              <w:rFonts w:ascii="Arial" w:hAnsi="Arial" w:cs="Arial"/>
              <w:sz w:val="16"/>
              <w:szCs w:val="16"/>
            </w:rPr>
            <w:t xml:space="preserve">Oficina de Investigaciones </w:t>
          </w:r>
        </w:p>
        <w:p w14:paraId="1A138385" w14:textId="77777777" w:rsidR="00CF6958" w:rsidRDefault="00CF6958" w:rsidP="0001503A">
          <w:pPr>
            <w:rPr>
              <w:rFonts w:ascii="Arial" w:hAnsi="Arial" w:cs="Arial"/>
              <w:sz w:val="16"/>
              <w:szCs w:val="16"/>
            </w:rPr>
          </w:pPr>
          <w:r>
            <w:rPr>
              <w:rFonts w:ascii="Arial" w:hAnsi="Arial" w:cs="Arial"/>
              <w:sz w:val="16"/>
              <w:szCs w:val="16"/>
            </w:rPr>
            <w:t>Facultad de Ciencias Socio Económicas y Empresariales</w:t>
          </w:r>
        </w:p>
        <w:p w14:paraId="79A9412E" w14:textId="77777777" w:rsidR="00CF6958" w:rsidRDefault="00620D1C" w:rsidP="0001503A">
          <w:pPr>
            <w:jc w:val="both"/>
            <w:rPr>
              <w:rFonts w:ascii="Arial" w:hAnsi="Arial" w:cs="Arial"/>
              <w:sz w:val="16"/>
              <w:szCs w:val="16"/>
            </w:rPr>
          </w:pPr>
          <w:r>
            <w:rPr>
              <w:rFonts w:ascii="Arial" w:hAnsi="Arial" w:cs="Arial"/>
              <w:sz w:val="16"/>
              <w:szCs w:val="16"/>
            </w:rPr>
            <w:t>Derechos Reservados – 2016</w:t>
          </w:r>
          <w:r w:rsidR="00CF6958">
            <w:rPr>
              <w:rFonts w:ascii="Arial" w:hAnsi="Arial" w:cs="Arial"/>
              <w:sz w:val="16"/>
              <w:szCs w:val="16"/>
            </w:rPr>
            <w:t xml:space="preserve"> ®</w:t>
          </w:r>
        </w:p>
      </w:tc>
      <w:tc>
        <w:tcPr>
          <w:tcW w:w="2059" w:type="dxa"/>
          <w:tcBorders>
            <w:top w:val="single" w:sz="4" w:space="0" w:color="FFFFFF"/>
            <w:left w:val="single" w:sz="4" w:space="0" w:color="FFFFFF"/>
            <w:bottom w:val="single" w:sz="4" w:space="0" w:color="FFFFFF"/>
            <w:right w:val="single" w:sz="4" w:space="0" w:color="FFFFFF"/>
          </w:tcBorders>
        </w:tcPr>
        <w:p w14:paraId="6D3686EE" w14:textId="77777777" w:rsidR="00CF6958" w:rsidRDefault="00CF6958">
          <w:pPr>
            <w:pStyle w:val="Encabezado"/>
            <w:snapToGrid w:val="0"/>
            <w:jc w:val="right"/>
            <w:rPr>
              <w:rFonts w:ascii="Arial" w:hAnsi="Arial" w:cs="Arial"/>
              <w:sz w:val="16"/>
              <w:szCs w:val="16"/>
            </w:rPr>
          </w:pPr>
        </w:p>
        <w:p w14:paraId="5FE3572A" w14:textId="2FB94FE7" w:rsidR="00CF6958" w:rsidRDefault="00CF6958">
          <w:pPr>
            <w:jc w:val="right"/>
          </w:pPr>
          <w:r>
            <w:rPr>
              <w:rFonts w:ascii="Arial" w:hAnsi="Arial" w:cs="Arial"/>
              <w:sz w:val="16"/>
              <w:szCs w:val="16"/>
            </w:rPr>
            <w:t xml:space="preserve">Página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46134A">
            <w:rPr>
              <w:rFonts w:cs="Arial"/>
              <w:noProof/>
              <w:sz w:val="16"/>
              <w:szCs w:val="16"/>
            </w:rPr>
            <w:t>14</w:t>
          </w:r>
          <w:r>
            <w:rPr>
              <w:rFonts w:ascii="Arial" w:hAnsi="Arial" w:cs="Arial"/>
              <w:sz w:val="16"/>
              <w:szCs w:val="16"/>
            </w:rPr>
            <w:fldChar w:fldCharType="end"/>
          </w:r>
          <w:r>
            <w:rPr>
              <w:rFonts w:ascii="Arial" w:hAnsi="Arial" w:cs="Arial"/>
              <w:sz w:val="16"/>
              <w:szCs w:val="16"/>
            </w:rPr>
            <w:t xml:space="preserve"> de </w:t>
          </w:r>
          <w:r>
            <w:rPr>
              <w:rFonts w:cs="Arial"/>
              <w:sz w:val="16"/>
              <w:szCs w:val="16"/>
            </w:rPr>
            <w:fldChar w:fldCharType="begin"/>
          </w:r>
          <w:r>
            <w:rPr>
              <w:rFonts w:cs="Arial"/>
              <w:sz w:val="16"/>
              <w:szCs w:val="16"/>
            </w:rPr>
            <w:instrText xml:space="preserve"> NUMPAGE \*Arabic </w:instrText>
          </w:r>
          <w:r>
            <w:rPr>
              <w:rFonts w:cs="Arial"/>
              <w:sz w:val="16"/>
              <w:szCs w:val="16"/>
            </w:rPr>
            <w:fldChar w:fldCharType="separate"/>
          </w:r>
          <w:r>
            <w:rPr>
              <w:rFonts w:cs="Arial"/>
              <w:noProof/>
              <w:sz w:val="16"/>
              <w:szCs w:val="16"/>
            </w:rPr>
            <w:t>18</w:t>
          </w:r>
          <w:r>
            <w:rPr>
              <w:rFonts w:ascii="Arial" w:hAnsi="Arial" w:cs="Arial"/>
              <w:sz w:val="16"/>
              <w:szCs w:val="16"/>
            </w:rPr>
            <w:fldChar w:fldCharType="end"/>
          </w:r>
        </w:p>
      </w:tc>
    </w:tr>
  </w:tbl>
  <w:p w14:paraId="53234668" w14:textId="77777777" w:rsidR="00CF6958" w:rsidRDefault="00CF695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97A6" w14:textId="77777777" w:rsidR="00940D94" w:rsidRDefault="00940D94">
      <w:r>
        <w:separator/>
      </w:r>
    </w:p>
  </w:footnote>
  <w:footnote w:type="continuationSeparator" w:id="0">
    <w:p w14:paraId="04DF1C95" w14:textId="77777777" w:rsidR="00940D94" w:rsidRDefault="0094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filled="t">
        <v:fill color2="black"/>
        <v:imagedata r:id="rId1" o:title=""/>
      </v:shape>
    </w:pict>
  </w:numPicBullet>
  <w:numPicBullet w:numPicBulletId="1">
    <w:pict>
      <v:shape id="_x0000_i1035" type="#_x0000_t75" style="width:11.25pt;height:11.25pt" o:bullet="t" filled="t">
        <v:fill color2="black"/>
        <v:imagedata r:id="rId2" o:title=""/>
      </v:shape>
    </w:pict>
  </w:numPicBullet>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70"/>
        </w:tabs>
        <w:ind w:left="170" w:hanging="170"/>
      </w:pPr>
      <w:rPr>
        <w:rFonts w:ascii="Wingdings" w:hAnsi="Wingdings"/>
        <w:color w:val="auto"/>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170"/>
        </w:tabs>
        <w:ind w:left="170" w:hanging="170"/>
      </w:pPr>
      <w:rPr>
        <w:rFonts w:ascii="Wingdings" w:hAnsi="Wingdings"/>
        <w:color w:val="auto"/>
        <w:u w:val="none"/>
      </w:rPr>
    </w:lvl>
  </w:abstractNum>
  <w:abstractNum w:abstractNumId="3" w15:restartNumberingAfterBreak="0">
    <w:nsid w:val="00000004"/>
    <w:multiLevelType w:val="singleLevel"/>
    <w:tmpl w:val="00000004"/>
    <w:name w:val="WW8Num6"/>
    <w:lvl w:ilvl="0">
      <w:start w:val="1"/>
      <w:numFmt w:val="bullet"/>
      <w:lvlText w:val=""/>
      <w:lvlJc w:val="left"/>
      <w:pPr>
        <w:tabs>
          <w:tab w:val="num" w:pos="170"/>
        </w:tabs>
        <w:ind w:left="170" w:hanging="170"/>
      </w:pPr>
      <w:rPr>
        <w:rFonts w:ascii="Wingdings" w:hAnsi="Wingdings"/>
        <w:color w:val="auto"/>
        <w:u w:val="none"/>
      </w:rPr>
    </w:lvl>
  </w:abstractNum>
  <w:abstractNum w:abstractNumId="4" w15:restartNumberingAfterBreak="0">
    <w:nsid w:val="00000005"/>
    <w:multiLevelType w:val="singleLevel"/>
    <w:tmpl w:val="00000005"/>
    <w:name w:val="WW8Num11"/>
    <w:lvl w:ilvl="0">
      <w:start w:val="1"/>
      <w:numFmt w:val="bullet"/>
      <w:lvlText w:val=""/>
      <w:lvlJc w:val="left"/>
      <w:pPr>
        <w:tabs>
          <w:tab w:val="num" w:pos="170"/>
        </w:tabs>
        <w:ind w:left="170" w:hanging="170"/>
      </w:pPr>
      <w:rPr>
        <w:rFonts w:ascii="Wingdings" w:hAnsi="Wingdings"/>
        <w:color w:val="auto"/>
        <w:u w:val="none"/>
      </w:rPr>
    </w:lvl>
  </w:abstractNum>
  <w:abstractNum w:abstractNumId="5" w15:restartNumberingAfterBreak="0">
    <w:nsid w:val="00000006"/>
    <w:multiLevelType w:val="singleLevel"/>
    <w:tmpl w:val="00000006"/>
    <w:name w:val="WW8Num14"/>
    <w:lvl w:ilvl="0">
      <w:start w:val="1"/>
      <w:numFmt w:val="bullet"/>
      <w:lvlText w:val=""/>
      <w:lvlJc w:val="left"/>
      <w:pPr>
        <w:tabs>
          <w:tab w:val="num" w:pos="170"/>
        </w:tabs>
        <w:ind w:left="170" w:hanging="170"/>
      </w:pPr>
      <w:rPr>
        <w:rFonts w:ascii="Wingdings" w:hAnsi="Wingdings"/>
        <w:color w:val="auto"/>
        <w:u w:val="none"/>
      </w:rPr>
    </w:lvl>
  </w:abstractNum>
  <w:abstractNum w:abstractNumId="6" w15:restartNumberingAfterBreak="0">
    <w:nsid w:val="00000007"/>
    <w:multiLevelType w:val="singleLevel"/>
    <w:tmpl w:val="00000007"/>
    <w:name w:val="WW8Num16"/>
    <w:lvl w:ilvl="0">
      <w:start w:val="1"/>
      <w:numFmt w:val="bullet"/>
      <w:lvlText w:val=""/>
      <w:lvlJc w:val="left"/>
      <w:pPr>
        <w:tabs>
          <w:tab w:val="num" w:pos="170"/>
        </w:tabs>
        <w:ind w:left="170" w:hanging="170"/>
      </w:pPr>
      <w:rPr>
        <w:rFonts w:ascii="Wingdings" w:hAnsi="Wingdings"/>
        <w:color w:val="auto"/>
        <w:u w:val="none"/>
      </w:rPr>
    </w:lvl>
  </w:abstractNum>
  <w:abstractNum w:abstractNumId="7" w15:restartNumberingAfterBreak="0">
    <w:nsid w:val="00000008"/>
    <w:multiLevelType w:val="singleLevel"/>
    <w:tmpl w:val="00000008"/>
    <w:name w:val="WW8Num27"/>
    <w:lvl w:ilvl="0">
      <w:start w:val="1"/>
      <w:numFmt w:val="bullet"/>
      <w:lvlText w:val=""/>
      <w:lvlJc w:val="left"/>
      <w:pPr>
        <w:tabs>
          <w:tab w:val="num" w:pos="170"/>
        </w:tabs>
        <w:ind w:left="170" w:hanging="170"/>
      </w:pPr>
      <w:rPr>
        <w:rFonts w:ascii="Wingdings" w:hAnsi="Wingdings"/>
        <w:color w:val="auto"/>
        <w:u w:val="none"/>
      </w:rPr>
    </w:lvl>
  </w:abstractNum>
  <w:abstractNum w:abstractNumId="8" w15:restartNumberingAfterBreak="0">
    <w:nsid w:val="00000009"/>
    <w:multiLevelType w:val="singleLevel"/>
    <w:tmpl w:val="00000009"/>
    <w:name w:val="WW8Num30"/>
    <w:lvl w:ilvl="0">
      <w:start w:val="1"/>
      <w:numFmt w:val="bullet"/>
      <w:lvlText w:val=""/>
      <w:lvlJc w:val="left"/>
      <w:pPr>
        <w:tabs>
          <w:tab w:val="num" w:pos="170"/>
        </w:tabs>
        <w:ind w:left="170" w:hanging="170"/>
      </w:pPr>
      <w:rPr>
        <w:rFonts w:ascii="Wingdings" w:hAnsi="Wingdings"/>
        <w:color w:val="auto"/>
        <w:u w:val="none"/>
      </w:rPr>
    </w:lvl>
  </w:abstractNum>
  <w:abstractNum w:abstractNumId="9" w15:restartNumberingAfterBreak="0">
    <w:nsid w:val="0000000A"/>
    <w:multiLevelType w:val="singleLevel"/>
    <w:tmpl w:val="0000000A"/>
    <w:name w:val="WW8Num35"/>
    <w:lvl w:ilvl="0">
      <w:start w:val="1"/>
      <w:numFmt w:val="bullet"/>
      <w:lvlText w:val=""/>
      <w:lvlJc w:val="left"/>
      <w:pPr>
        <w:tabs>
          <w:tab w:val="num" w:pos="170"/>
        </w:tabs>
        <w:ind w:left="170" w:hanging="170"/>
      </w:pPr>
      <w:rPr>
        <w:rFonts w:ascii="Wingdings" w:hAnsi="Wingdings"/>
        <w:color w:val="auto"/>
        <w:u w:val="none"/>
      </w:rPr>
    </w:lvl>
  </w:abstractNum>
  <w:abstractNum w:abstractNumId="10" w15:restartNumberingAfterBreak="0">
    <w:nsid w:val="0000000B"/>
    <w:multiLevelType w:val="singleLevel"/>
    <w:tmpl w:val="0000000B"/>
    <w:name w:val="WW8Num39"/>
    <w:lvl w:ilvl="0">
      <w:start w:val="1"/>
      <w:numFmt w:val="bullet"/>
      <w:lvlText w:val=""/>
      <w:lvlJc w:val="left"/>
      <w:pPr>
        <w:tabs>
          <w:tab w:val="num" w:pos="170"/>
        </w:tabs>
        <w:ind w:left="170" w:hanging="170"/>
      </w:pPr>
      <w:rPr>
        <w:rFonts w:ascii="Wingdings" w:hAnsi="Wingdings"/>
        <w:color w:val="auto"/>
        <w:u w:val="none"/>
      </w:rPr>
    </w:lvl>
  </w:abstractNum>
  <w:abstractNum w:abstractNumId="11" w15:restartNumberingAfterBreak="0">
    <w:nsid w:val="02646111"/>
    <w:multiLevelType w:val="hybridMultilevel"/>
    <w:tmpl w:val="907A0DBA"/>
    <w:lvl w:ilvl="0" w:tplc="E354B42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512BE"/>
    <w:multiLevelType w:val="hybridMultilevel"/>
    <w:tmpl w:val="92CE55D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19BF6FF6"/>
    <w:multiLevelType w:val="hybridMultilevel"/>
    <w:tmpl w:val="0D8E3F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B140F63"/>
    <w:multiLevelType w:val="multilevel"/>
    <w:tmpl w:val="B64E70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B342D8"/>
    <w:multiLevelType w:val="hybridMultilevel"/>
    <w:tmpl w:val="BBD8E0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5390E"/>
    <w:multiLevelType w:val="hybridMultilevel"/>
    <w:tmpl w:val="02D295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A02F9"/>
    <w:multiLevelType w:val="hybridMultilevel"/>
    <w:tmpl w:val="81C288CE"/>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01CF9"/>
    <w:multiLevelType w:val="multilevel"/>
    <w:tmpl w:val="673E0F2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DB5"/>
    <w:multiLevelType w:val="hybridMultilevel"/>
    <w:tmpl w:val="5BE4CC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65A7F"/>
    <w:multiLevelType w:val="hybridMultilevel"/>
    <w:tmpl w:val="2724F1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F3A35"/>
    <w:multiLevelType w:val="hybridMultilevel"/>
    <w:tmpl w:val="83549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D231CC"/>
    <w:multiLevelType w:val="hybridMultilevel"/>
    <w:tmpl w:val="4A6A19B8"/>
    <w:lvl w:ilvl="0" w:tplc="34C4B67C">
      <w:start w:val="5"/>
      <w:numFmt w:val="bullet"/>
      <w:lvlText w:val="-"/>
      <w:lvlJc w:val="left"/>
      <w:pPr>
        <w:tabs>
          <w:tab w:val="num" w:pos="720"/>
        </w:tabs>
        <w:ind w:left="720" w:hanging="360"/>
      </w:pPr>
      <w:rPr>
        <w:rFonts w:ascii="Arial" w:eastAsia="Lucida Sans Unicode"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76D08"/>
    <w:multiLevelType w:val="hybridMultilevel"/>
    <w:tmpl w:val="41F6D3C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5D7253"/>
    <w:multiLevelType w:val="hybridMultilevel"/>
    <w:tmpl w:val="40F66F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FE2727"/>
    <w:multiLevelType w:val="hybridMultilevel"/>
    <w:tmpl w:val="9C9E04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44AE2"/>
    <w:multiLevelType w:val="hybridMultilevel"/>
    <w:tmpl w:val="B0FEADC8"/>
    <w:lvl w:ilvl="0" w:tplc="3A0688F4">
      <w:start w:val="5"/>
      <w:numFmt w:val="bullet"/>
      <w:lvlText w:val="-"/>
      <w:lvlJc w:val="left"/>
      <w:pPr>
        <w:tabs>
          <w:tab w:val="num" w:pos="454"/>
        </w:tabs>
        <w:ind w:left="454" w:hanging="454"/>
      </w:pPr>
      <w:rPr>
        <w:rFonts w:ascii="Arial" w:eastAsia="Lucida Sans Unicode"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535CB"/>
    <w:multiLevelType w:val="hybridMultilevel"/>
    <w:tmpl w:val="BDA4ADF0"/>
    <w:lvl w:ilvl="0" w:tplc="0C0A0001">
      <w:start w:val="1"/>
      <w:numFmt w:val="bullet"/>
      <w:lvlText w:val=""/>
      <w:lvlJc w:val="left"/>
      <w:pPr>
        <w:tabs>
          <w:tab w:val="num" w:pos="774"/>
        </w:tabs>
        <w:ind w:left="774" w:hanging="360"/>
      </w:pPr>
      <w:rPr>
        <w:rFonts w:ascii="Symbol" w:hAnsi="Symbol" w:hint="default"/>
      </w:rPr>
    </w:lvl>
    <w:lvl w:ilvl="1" w:tplc="0C0A0003" w:tentative="1">
      <w:start w:val="1"/>
      <w:numFmt w:val="bullet"/>
      <w:lvlText w:val="o"/>
      <w:lvlJc w:val="left"/>
      <w:pPr>
        <w:tabs>
          <w:tab w:val="num" w:pos="1494"/>
        </w:tabs>
        <w:ind w:left="1494" w:hanging="360"/>
      </w:pPr>
      <w:rPr>
        <w:rFonts w:ascii="Courier New" w:hAnsi="Courier New" w:cs="Courier New" w:hint="default"/>
      </w:rPr>
    </w:lvl>
    <w:lvl w:ilvl="2" w:tplc="0C0A0005" w:tentative="1">
      <w:start w:val="1"/>
      <w:numFmt w:val="bullet"/>
      <w:lvlText w:val=""/>
      <w:lvlJc w:val="left"/>
      <w:pPr>
        <w:tabs>
          <w:tab w:val="num" w:pos="2214"/>
        </w:tabs>
        <w:ind w:left="2214" w:hanging="360"/>
      </w:pPr>
      <w:rPr>
        <w:rFonts w:ascii="Wingdings" w:hAnsi="Wingdings" w:hint="default"/>
      </w:rPr>
    </w:lvl>
    <w:lvl w:ilvl="3" w:tplc="0C0A0001" w:tentative="1">
      <w:start w:val="1"/>
      <w:numFmt w:val="bullet"/>
      <w:lvlText w:val=""/>
      <w:lvlJc w:val="left"/>
      <w:pPr>
        <w:tabs>
          <w:tab w:val="num" w:pos="2934"/>
        </w:tabs>
        <w:ind w:left="2934" w:hanging="360"/>
      </w:pPr>
      <w:rPr>
        <w:rFonts w:ascii="Symbol" w:hAnsi="Symbol" w:hint="default"/>
      </w:rPr>
    </w:lvl>
    <w:lvl w:ilvl="4" w:tplc="0C0A0003" w:tentative="1">
      <w:start w:val="1"/>
      <w:numFmt w:val="bullet"/>
      <w:lvlText w:val="o"/>
      <w:lvlJc w:val="left"/>
      <w:pPr>
        <w:tabs>
          <w:tab w:val="num" w:pos="3654"/>
        </w:tabs>
        <w:ind w:left="3654" w:hanging="360"/>
      </w:pPr>
      <w:rPr>
        <w:rFonts w:ascii="Courier New" w:hAnsi="Courier New" w:cs="Courier New" w:hint="default"/>
      </w:rPr>
    </w:lvl>
    <w:lvl w:ilvl="5" w:tplc="0C0A0005" w:tentative="1">
      <w:start w:val="1"/>
      <w:numFmt w:val="bullet"/>
      <w:lvlText w:val=""/>
      <w:lvlJc w:val="left"/>
      <w:pPr>
        <w:tabs>
          <w:tab w:val="num" w:pos="4374"/>
        </w:tabs>
        <w:ind w:left="4374" w:hanging="360"/>
      </w:pPr>
      <w:rPr>
        <w:rFonts w:ascii="Wingdings" w:hAnsi="Wingdings" w:hint="default"/>
      </w:rPr>
    </w:lvl>
    <w:lvl w:ilvl="6" w:tplc="0C0A0001" w:tentative="1">
      <w:start w:val="1"/>
      <w:numFmt w:val="bullet"/>
      <w:lvlText w:val=""/>
      <w:lvlJc w:val="left"/>
      <w:pPr>
        <w:tabs>
          <w:tab w:val="num" w:pos="5094"/>
        </w:tabs>
        <w:ind w:left="5094" w:hanging="360"/>
      </w:pPr>
      <w:rPr>
        <w:rFonts w:ascii="Symbol" w:hAnsi="Symbol" w:hint="default"/>
      </w:rPr>
    </w:lvl>
    <w:lvl w:ilvl="7" w:tplc="0C0A0003" w:tentative="1">
      <w:start w:val="1"/>
      <w:numFmt w:val="bullet"/>
      <w:lvlText w:val="o"/>
      <w:lvlJc w:val="left"/>
      <w:pPr>
        <w:tabs>
          <w:tab w:val="num" w:pos="5814"/>
        </w:tabs>
        <w:ind w:left="5814" w:hanging="360"/>
      </w:pPr>
      <w:rPr>
        <w:rFonts w:ascii="Courier New" w:hAnsi="Courier New" w:cs="Courier New" w:hint="default"/>
      </w:rPr>
    </w:lvl>
    <w:lvl w:ilvl="8" w:tplc="0C0A0005" w:tentative="1">
      <w:start w:val="1"/>
      <w:numFmt w:val="bullet"/>
      <w:lvlText w:val=""/>
      <w:lvlJc w:val="left"/>
      <w:pPr>
        <w:tabs>
          <w:tab w:val="num" w:pos="6534"/>
        </w:tabs>
        <w:ind w:left="6534" w:hanging="360"/>
      </w:pPr>
      <w:rPr>
        <w:rFonts w:ascii="Wingdings" w:hAnsi="Wingdings" w:hint="default"/>
      </w:rPr>
    </w:lvl>
  </w:abstractNum>
  <w:abstractNum w:abstractNumId="28" w15:restartNumberingAfterBreak="0">
    <w:nsid w:val="613E50B2"/>
    <w:multiLevelType w:val="hybridMultilevel"/>
    <w:tmpl w:val="F134F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BE4E67"/>
    <w:multiLevelType w:val="hybridMultilevel"/>
    <w:tmpl w:val="1C1A94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C76FE5"/>
    <w:multiLevelType w:val="hybridMultilevel"/>
    <w:tmpl w:val="D32AB1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FA7D86"/>
    <w:multiLevelType w:val="hybridMultilevel"/>
    <w:tmpl w:val="A07E95FA"/>
    <w:lvl w:ilvl="0" w:tplc="E354B42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13FDD"/>
    <w:multiLevelType w:val="hybridMultilevel"/>
    <w:tmpl w:val="6986C4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411C01"/>
    <w:multiLevelType w:val="hybridMultilevel"/>
    <w:tmpl w:val="14C6604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25"/>
  </w:num>
  <w:num w:numId="14">
    <w:abstractNumId w:val="32"/>
  </w:num>
  <w:num w:numId="15">
    <w:abstractNumId w:val="19"/>
  </w:num>
  <w:num w:numId="16">
    <w:abstractNumId w:val="23"/>
  </w:num>
  <w:num w:numId="17">
    <w:abstractNumId w:val="16"/>
  </w:num>
  <w:num w:numId="18">
    <w:abstractNumId w:val="33"/>
  </w:num>
  <w:num w:numId="19">
    <w:abstractNumId w:val="30"/>
  </w:num>
  <w:num w:numId="20">
    <w:abstractNumId w:val="17"/>
  </w:num>
  <w:num w:numId="21">
    <w:abstractNumId w:val="22"/>
  </w:num>
  <w:num w:numId="22">
    <w:abstractNumId w:val="26"/>
  </w:num>
  <w:num w:numId="23">
    <w:abstractNumId w:val="11"/>
  </w:num>
  <w:num w:numId="24">
    <w:abstractNumId w:val="0"/>
  </w:num>
  <w:num w:numId="25">
    <w:abstractNumId w:val="0"/>
  </w:num>
  <w:num w:numId="26">
    <w:abstractNumId w:val="0"/>
  </w:num>
  <w:num w:numId="27">
    <w:abstractNumId w:val="29"/>
  </w:num>
  <w:num w:numId="28">
    <w:abstractNumId w:val="0"/>
  </w:num>
  <w:num w:numId="29">
    <w:abstractNumId w:val="0"/>
  </w:num>
  <w:num w:numId="30">
    <w:abstractNumId w:val="15"/>
  </w:num>
  <w:num w:numId="31">
    <w:abstractNumId w:val="27"/>
  </w:num>
  <w:num w:numId="32">
    <w:abstractNumId w:val="20"/>
  </w:num>
  <w:num w:numId="33">
    <w:abstractNumId w:val="31"/>
  </w:num>
  <w:num w:numId="34">
    <w:abstractNumId w:val="0"/>
  </w:num>
  <w:num w:numId="35">
    <w:abstractNumId w:val="0"/>
  </w:num>
  <w:num w:numId="36">
    <w:abstractNumId w:val="28"/>
  </w:num>
  <w:num w:numId="37">
    <w:abstractNumId w:val="21"/>
  </w:num>
  <w:num w:numId="38">
    <w:abstractNumId w:val="14"/>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18"/>
  </w:num>
  <w:num w:numId="47">
    <w:abstractNumId w:val="12"/>
  </w:num>
  <w:num w:numId="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Humberto Esparza Franco">
    <w15:presenceInfo w15:providerId="None" w15:userId="Carlos Humberto Esparza Fran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6F"/>
    <w:rsid w:val="000000E7"/>
    <w:rsid w:val="00005518"/>
    <w:rsid w:val="0000738A"/>
    <w:rsid w:val="000138BF"/>
    <w:rsid w:val="000148A8"/>
    <w:rsid w:val="0001503A"/>
    <w:rsid w:val="00016E31"/>
    <w:rsid w:val="00016FA7"/>
    <w:rsid w:val="00034251"/>
    <w:rsid w:val="000402E0"/>
    <w:rsid w:val="000474C4"/>
    <w:rsid w:val="00056E9C"/>
    <w:rsid w:val="00057ED1"/>
    <w:rsid w:val="0007317B"/>
    <w:rsid w:val="00092947"/>
    <w:rsid w:val="000A182A"/>
    <w:rsid w:val="000A3ADE"/>
    <w:rsid w:val="000B3DFB"/>
    <w:rsid w:val="000B4E68"/>
    <w:rsid w:val="000C2C62"/>
    <w:rsid w:val="000D5192"/>
    <w:rsid w:val="000E5C97"/>
    <w:rsid w:val="000F12F0"/>
    <w:rsid w:val="000F3DBE"/>
    <w:rsid w:val="000F4B7C"/>
    <w:rsid w:val="0010216B"/>
    <w:rsid w:val="001100A7"/>
    <w:rsid w:val="00116896"/>
    <w:rsid w:val="0013707C"/>
    <w:rsid w:val="00142CD0"/>
    <w:rsid w:val="00157018"/>
    <w:rsid w:val="00157F65"/>
    <w:rsid w:val="001679EB"/>
    <w:rsid w:val="00173690"/>
    <w:rsid w:val="0017609D"/>
    <w:rsid w:val="00176EBE"/>
    <w:rsid w:val="001824CB"/>
    <w:rsid w:val="00182575"/>
    <w:rsid w:val="00192ABF"/>
    <w:rsid w:val="00197FDA"/>
    <w:rsid w:val="001C2525"/>
    <w:rsid w:val="001C3FE5"/>
    <w:rsid w:val="001D2967"/>
    <w:rsid w:val="001E482E"/>
    <w:rsid w:val="00204C29"/>
    <w:rsid w:val="00210DCF"/>
    <w:rsid w:val="00214A6C"/>
    <w:rsid w:val="00214D0E"/>
    <w:rsid w:val="0023163B"/>
    <w:rsid w:val="00235AF9"/>
    <w:rsid w:val="00235EC9"/>
    <w:rsid w:val="00236600"/>
    <w:rsid w:val="00242F0C"/>
    <w:rsid w:val="00250621"/>
    <w:rsid w:val="00261FB9"/>
    <w:rsid w:val="00261FDB"/>
    <w:rsid w:val="00266FA7"/>
    <w:rsid w:val="00275CE4"/>
    <w:rsid w:val="002A29B0"/>
    <w:rsid w:val="002A33DC"/>
    <w:rsid w:val="002B03CF"/>
    <w:rsid w:val="002B3CB7"/>
    <w:rsid w:val="002E4A3E"/>
    <w:rsid w:val="002E62E1"/>
    <w:rsid w:val="002F4948"/>
    <w:rsid w:val="002F5726"/>
    <w:rsid w:val="00303A0E"/>
    <w:rsid w:val="00306604"/>
    <w:rsid w:val="00307663"/>
    <w:rsid w:val="003133C6"/>
    <w:rsid w:val="0032464B"/>
    <w:rsid w:val="003368FA"/>
    <w:rsid w:val="003401E6"/>
    <w:rsid w:val="00352B78"/>
    <w:rsid w:val="00362A8A"/>
    <w:rsid w:val="00364521"/>
    <w:rsid w:val="0037745A"/>
    <w:rsid w:val="00391A19"/>
    <w:rsid w:val="003A639E"/>
    <w:rsid w:val="003A6A0D"/>
    <w:rsid w:val="003B145F"/>
    <w:rsid w:val="003C3188"/>
    <w:rsid w:val="003C44DC"/>
    <w:rsid w:val="003C580D"/>
    <w:rsid w:val="003D01EC"/>
    <w:rsid w:val="003D0613"/>
    <w:rsid w:val="003D2D67"/>
    <w:rsid w:val="003E4389"/>
    <w:rsid w:val="003E66AA"/>
    <w:rsid w:val="003F6E75"/>
    <w:rsid w:val="00401D1C"/>
    <w:rsid w:val="00420108"/>
    <w:rsid w:val="00426922"/>
    <w:rsid w:val="00432BFB"/>
    <w:rsid w:val="0043694B"/>
    <w:rsid w:val="004375A7"/>
    <w:rsid w:val="0046134A"/>
    <w:rsid w:val="00475663"/>
    <w:rsid w:val="0047662A"/>
    <w:rsid w:val="00490825"/>
    <w:rsid w:val="004944E1"/>
    <w:rsid w:val="004A7C77"/>
    <w:rsid w:val="004B1503"/>
    <w:rsid w:val="004C71E6"/>
    <w:rsid w:val="004D631C"/>
    <w:rsid w:val="004F005B"/>
    <w:rsid w:val="004F4562"/>
    <w:rsid w:val="005070E9"/>
    <w:rsid w:val="00511EE0"/>
    <w:rsid w:val="00512D27"/>
    <w:rsid w:val="0051399D"/>
    <w:rsid w:val="0052025F"/>
    <w:rsid w:val="0052428E"/>
    <w:rsid w:val="00527392"/>
    <w:rsid w:val="00530A35"/>
    <w:rsid w:val="00534467"/>
    <w:rsid w:val="00535B9B"/>
    <w:rsid w:val="00537787"/>
    <w:rsid w:val="00537EA0"/>
    <w:rsid w:val="00550852"/>
    <w:rsid w:val="005539E9"/>
    <w:rsid w:val="00557FC1"/>
    <w:rsid w:val="00560298"/>
    <w:rsid w:val="005632C1"/>
    <w:rsid w:val="00575ABF"/>
    <w:rsid w:val="00577D33"/>
    <w:rsid w:val="005822DE"/>
    <w:rsid w:val="00584882"/>
    <w:rsid w:val="0059496A"/>
    <w:rsid w:val="005A00FF"/>
    <w:rsid w:val="005A0458"/>
    <w:rsid w:val="005B57C3"/>
    <w:rsid w:val="005D289D"/>
    <w:rsid w:val="005D3D29"/>
    <w:rsid w:val="005D4854"/>
    <w:rsid w:val="005E19BC"/>
    <w:rsid w:val="005F4035"/>
    <w:rsid w:val="0060254D"/>
    <w:rsid w:val="006079EE"/>
    <w:rsid w:val="00607EA9"/>
    <w:rsid w:val="00614AB6"/>
    <w:rsid w:val="00620D1C"/>
    <w:rsid w:val="00631FD2"/>
    <w:rsid w:val="006322EA"/>
    <w:rsid w:val="00633708"/>
    <w:rsid w:val="006436CC"/>
    <w:rsid w:val="00675524"/>
    <w:rsid w:val="00676832"/>
    <w:rsid w:val="0067745E"/>
    <w:rsid w:val="00680CD9"/>
    <w:rsid w:val="00695EF2"/>
    <w:rsid w:val="006B3429"/>
    <w:rsid w:val="006E2A1D"/>
    <w:rsid w:val="006E436C"/>
    <w:rsid w:val="006F694A"/>
    <w:rsid w:val="00707106"/>
    <w:rsid w:val="00707A7E"/>
    <w:rsid w:val="00712FAB"/>
    <w:rsid w:val="00730DF0"/>
    <w:rsid w:val="00763420"/>
    <w:rsid w:val="00766C76"/>
    <w:rsid w:val="00774684"/>
    <w:rsid w:val="00781E7F"/>
    <w:rsid w:val="00785990"/>
    <w:rsid w:val="007864F3"/>
    <w:rsid w:val="00787DFC"/>
    <w:rsid w:val="007A068E"/>
    <w:rsid w:val="007C1DC5"/>
    <w:rsid w:val="007C1ED5"/>
    <w:rsid w:val="007D7D5D"/>
    <w:rsid w:val="007E44E0"/>
    <w:rsid w:val="007E725E"/>
    <w:rsid w:val="00800CE4"/>
    <w:rsid w:val="00805F52"/>
    <w:rsid w:val="0081048F"/>
    <w:rsid w:val="00814D94"/>
    <w:rsid w:val="00815C6F"/>
    <w:rsid w:val="0081650A"/>
    <w:rsid w:val="00826385"/>
    <w:rsid w:val="0082715B"/>
    <w:rsid w:val="00836C9C"/>
    <w:rsid w:val="00851325"/>
    <w:rsid w:val="00897C97"/>
    <w:rsid w:val="008D6613"/>
    <w:rsid w:val="008E1C19"/>
    <w:rsid w:val="008F328A"/>
    <w:rsid w:val="008F4B21"/>
    <w:rsid w:val="008F7DAF"/>
    <w:rsid w:val="00902531"/>
    <w:rsid w:val="00912CA1"/>
    <w:rsid w:val="00921500"/>
    <w:rsid w:val="009222C3"/>
    <w:rsid w:val="00923B75"/>
    <w:rsid w:val="0092593F"/>
    <w:rsid w:val="00926A8C"/>
    <w:rsid w:val="00926A9D"/>
    <w:rsid w:val="00934EB0"/>
    <w:rsid w:val="009352FD"/>
    <w:rsid w:val="00937A4B"/>
    <w:rsid w:val="00940D94"/>
    <w:rsid w:val="00941572"/>
    <w:rsid w:val="00954E90"/>
    <w:rsid w:val="00956F81"/>
    <w:rsid w:val="0096394A"/>
    <w:rsid w:val="00964221"/>
    <w:rsid w:val="009922B3"/>
    <w:rsid w:val="00994479"/>
    <w:rsid w:val="00994874"/>
    <w:rsid w:val="009A4EBE"/>
    <w:rsid w:val="009A5680"/>
    <w:rsid w:val="009B6AAC"/>
    <w:rsid w:val="009C0396"/>
    <w:rsid w:val="009C290F"/>
    <w:rsid w:val="009E7A21"/>
    <w:rsid w:val="00A118D3"/>
    <w:rsid w:val="00A1440D"/>
    <w:rsid w:val="00A16183"/>
    <w:rsid w:val="00A237C7"/>
    <w:rsid w:val="00A25806"/>
    <w:rsid w:val="00A25955"/>
    <w:rsid w:val="00A304B0"/>
    <w:rsid w:val="00A45BBA"/>
    <w:rsid w:val="00A45F87"/>
    <w:rsid w:val="00A46B63"/>
    <w:rsid w:val="00A52F4F"/>
    <w:rsid w:val="00A56BFB"/>
    <w:rsid w:val="00A66F3A"/>
    <w:rsid w:val="00A67792"/>
    <w:rsid w:val="00A7335F"/>
    <w:rsid w:val="00A76538"/>
    <w:rsid w:val="00A77A8D"/>
    <w:rsid w:val="00A811D9"/>
    <w:rsid w:val="00A84685"/>
    <w:rsid w:val="00A8781C"/>
    <w:rsid w:val="00A92F84"/>
    <w:rsid w:val="00A94FFE"/>
    <w:rsid w:val="00A97EA0"/>
    <w:rsid w:val="00AA0961"/>
    <w:rsid w:val="00AA35FC"/>
    <w:rsid w:val="00AB2348"/>
    <w:rsid w:val="00AB41CB"/>
    <w:rsid w:val="00AB44E2"/>
    <w:rsid w:val="00AB4A70"/>
    <w:rsid w:val="00AB7C09"/>
    <w:rsid w:val="00AC0C3B"/>
    <w:rsid w:val="00AC442E"/>
    <w:rsid w:val="00AC47A3"/>
    <w:rsid w:val="00B0138F"/>
    <w:rsid w:val="00B3124E"/>
    <w:rsid w:val="00B36E12"/>
    <w:rsid w:val="00B402F8"/>
    <w:rsid w:val="00B467B4"/>
    <w:rsid w:val="00B50BF7"/>
    <w:rsid w:val="00B52238"/>
    <w:rsid w:val="00B62AF6"/>
    <w:rsid w:val="00B62B7E"/>
    <w:rsid w:val="00B67B99"/>
    <w:rsid w:val="00B703A8"/>
    <w:rsid w:val="00B72C4C"/>
    <w:rsid w:val="00B842D4"/>
    <w:rsid w:val="00BA0B19"/>
    <w:rsid w:val="00BA710E"/>
    <w:rsid w:val="00BB210B"/>
    <w:rsid w:val="00BC09DD"/>
    <w:rsid w:val="00BC235D"/>
    <w:rsid w:val="00BC263E"/>
    <w:rsid w:val="00BC7B6D"/>
    <w:rsid w:val="00BD211C"/>
    <w:rsid w:val="00BD7006"/>
    <w:rsid w:val="00BE1B67"/>
    <w:rsid w:val="00BE1D75"/>
    <w:rsid w:val="00BF027A"/>
    <w:rsid w:val="00BF4DC9"/>
    <w:rsid w:val="00BF4DDD"/>
    <w:rsid w:val="00C1111E"/>
    <w:rsid w:val="00C124AB"/>
    <w:rsid w:val="00C14BC8"/>
    <w:rsid w:val="00C160A4"/>
    <w:rsid w:val="00C40DB0"/>
    <w:rsid w:val="00C517BD"/>
    <w:rsid w:val="00C54829"/>
    <w:rsid w:val="00C571D6"/>
    <w:rsid w:val="00C60DCE"/>
    <w:rsid w:val="00C7549C"/>
    <w:rsid w:val="00C868FB"/>
    <w:rsid w:val="00CA07A6"/>
    <w:rsid w:val="00CA36C3"/>
    <w:rsid w:val="00CA45CE"/>
    <w:rsid w:val="00CA480F"/>
    <w:rsid w:val="00CB20CF"/>
    <w:rsid w:val="00CB796E"/>
    <w:rsid w:val="00CC1626"/>
    <w:rsid w:val="00CC3723"/>
    <w:rsid w:val="00CD724E"/>
    <w:rsid w:val="00CE5F3B"/>
    <w:rsid w:val="00CF0DFB"/>
    <w:rsid w:val="00CF6958"/>
    <w:rsid w:val="00D1429D"/>
    <w:rsid w:val="00D23612"/>
    <w:rsid w:val="00D26F38"/>
    <w:rsid w:val="00D31757"/>
    <w:rsid w:val="00D337B4"/>
    <w:rsid w:val="00D531CE"/>
    <w:rsid w:val="00D6417D"/>
    <w:rsid w:val="00D668A8"/>
    <w:rsid w:val="00D8228F"/>
    <w:rsid w:val="00D863F1"/>
    <w:rsid w:val="00D938F1"/>
    <w:rsid w:val="00D95EDD"/>
    <w:rsid w:val="00DB08E4"/>
    <w:rsid w:val="00DB3DB6"/>
    <w:rsid w:val="00DD2287"/>
    <w:rsid w:val="00DD6507"/>
    <w:rsid w:val="00DF4C33"/>
    <w:rsid w:val="00E06095"/>
    <w:rsid w:val="00E27BB3"/>
    <w:rsid w:val="00E331E4"/>
    <w:rsid w:val="00E36621"/>
    <w:rsid w:val="00E37753"/>
    <w:rsid w:val="00E41BBA"/>
    <w:rsid w:val="00E42B6F"/>
    <w:rsid w:val="00E43300"/>
    <w:rsid w:val="00E65DAA"/>
    <w:rsid w:val="00E71329"/>
    <w:rsid w:val="00E74A5E"/>
    <w:rsid w:val="00E83908"/>
    <w:rsid w:val="00E87C5D"/>
    <w:rsid w:val="00E90451"/>
    <w:rsid w:val="00E956A3"/>
    <w:rsid w:val="00EA241F"/>
    <w:rsid w:val="00EA797F"/>
    <w:rsid w:val="00EC65F5"/>
    <w:rsid w:val="00EC74B7"/>
    <w:rsid w:val="00ED7871"/>
    <w:rsid w:val="00EE1A45"/>
    <w:rsid w:val="00EE6601"/>
    <w:rsid w:val="00EF27A0"/>
    <w:rsid w:val="00F1624A"/>
    <w:rsid w:val="00F21CF3"/>
    <w:rsid w:val="00F26A98"/>
    <w:rsid w:val="00F33E69"/>
    <w:rsid w:val="00F366C5"/>
    <w:rsid w:val="00F4088C"/>
    <w:rsid w:val="00F578B1"/>
    <w:rsid w:val="00F71463"/>
    <w:rsid w:val="00F81A50"/>
    <w:rsid w:val="00F83D00"/>
    <w:rsid w:val="00F9284D"/>
    <w:rsid w:val="00F92E68"/>
    <w:rsid w:val="00F93DB4"/>
    <w:rsid w:val="00F96FA9"/>
    <w:rsid w:val="00F97A94"/>
    <w:rsid w:val="00FA4A62"/>
    <w:rsid w:val="00FB22C0"/>
    <w:rsid w:val="00FB3CA3"/>
    <w:rsid w:val="00FC2A49"/>
    <w:rsid w:val="00FC51C0"/>
    <w:rsid w:val="00FD3BA9"/>
    <w:rsid w:val="00FF1392"/>
    <w:rsid w:val="00FF6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AA81"/>
  <w15:docId w15:val="{9CDB8534-641D-4653-A0D5-18E0BBC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89"/>
    <w:pPr>
      <w:suppressAutoHyphens/>
    </w:pPr>
    <w:rPr>
      <w:sz w:val="24"/>
      <w:szCs w:val="24"/>
      <w:lang w:eastAsia="ar-SA"/>
    </w:rPr>
  </w:style>
  <w:style w:type="paragraph" w:styleId="Ttulo1">
    <w:name w:val="heading 1"/>
    <w:basedOn w:val="Normal"/>
    <w:next w:val="Normal"/>
    <w:qFormat/>
    <w:rsid w:val="003E4389"/>
    <w:pPr>
      <w:keepNext/>
      <w:tabs>
        <w:tab w:val="num" w:pos="432"/>
      </w:tabs>
      <w:ind w:left="432" w:hanging="432"/>
      <w:jc w:val="both"/>
      <w:outlineLvl w:val="0"/>
    </w:pPr>
    <w:rPr>
      <w:rFonts w:ascii="Arial" w:hAnsi="Arial"/>
      <w:b/>
      <w:sz w:val="20"/>
    </w:rPr>
  </w:style>
  <w:style w:type="paragraph" w:styleId="Ttulo2">
    <w:name w:val="heading 2"/>
    <w:basedOn w:val="Normal"/>
    <w:next w:val="Normal"/>
    <w:qFormat/>
    <w:rsid w:val="003E4389"/>
    <w:pPr>
      <w:keepNext/>
      <w:numPr>
        <w:ilvl w:val="1"/>
        <w:numId w:val="1"/>
      </w:numPr>
      <w:jc w:val="center"/>
      <w:outlineLvl w:val="1"/>
    </w:pPr>
    <w:rPr>
      <w:rFonts w:ascii="Arial" w:hAnsi="Arial"/>
      <w:b/>
    </w:rPr>
  </w:style>
  <w:style w:type="paragraph" w:styleId="Ttulo3">
    <w:name w:val="heading 3"/>
    <w:basedOn w:val="Normal"/>
    <w:next w:val="Normal"/>
    <w:qFormat/>
    <w:rsid w:val="003E4389"/>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3E4389"/>
    <w:pPr>
      <w:keepNext/>
      <w:tabs>
        <w:tab w:val="num" w:pos="864"/>
      </w:tabs>
      <w:spacing w:before="240" w:after="60"/>
      <w:ind w:left="864" w:hanging="864"/>
      <w:outlineLvl w:val="3"/>
    </w:pPr>
    <w:rPr>
      <w:b/>
      <w:bCs/>
      <w:sz w:val="28"/>
      <w:szCs w:val="28"/>
    </w:rPr>
  </w:style>
  <w:style w:type="paragraph" w:styleId="Ttulo5">
    <w:name w:val="heading 5"/>
    <w:basedOn w:val="Normal"/>
    <w:next w:val="Normal"/>
    <w:qFormat/>
    <w:rsid w:val="003E4389"/>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rsid w:val="003E4389"/>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3E4389"/>
    <w:pPr>
      <w:tabs>
        <w:tab w:val="num" w:pos="1296"/>
      </w:tabs>
      <w:spacing w:before="240" w:after="60"/>
      <w:ind w:left="1296" w:hanging="1296"/>
      <w:outlineLvl w:val="6"/>
    </w:pPr>
  </w:style>
  <w:style w:type="paragraph" w:styleId="Ttulo8">
    <w:name w:val="heading 8"/>
    <w:basedOn w:val="Normal"/>
    <w:next w:val="Normal"/>
    <w:qFormat/>
    <w:rsid w:val="003E4389"/>
    <w:pPr>
      <w:keepNext/>
      <w:tabs>
        <w:tab w:val="num" w:pos="1440"/>
      </w:tabs>
      <w:ind w:left="1440" w:hanging="1440"/>
      <w:jc w:val="center"/>
      <w:outlineLvl w:val="7"/>
    </w:pPr>
    <w:rPr>
      <w:rFonts w:ascii="Arial" w:hAnsi="Arial" w:cs="Arial"/>
      <w:b/>
      <w:bCs/>
      <w:sz w:val="16"/>
      <w:szCs w:val="20"/>
    </w:rPr>
  </w:style>
  <w:style w:type="paragraph" w:styleId="Ttulo9">
    <w:name w:val="heading 9"/>
    <w:basedOn w:val="Normal"/>
    <w:next w:val="Normal"/>
    <w:qFormat/>
    <w:rsid w:val="003E4389"/>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E4389"/>
    <w:rPr>
      <w:rFonts w:ascii="Wingdings" w:hAnsi="Wingdings"/>
      <w:color w:val="auto"/>
      <w:u w:val="none"/>
    </w:rPr>
  </w:style>
  <w:style w:type="character" w:customStyle="1" w:styleId="WW8Num1z1">
    <w:name w:val="WW8Num1z1"/>
    <w:rsid w:val="003E4389"/>
    <w:rPr>
      <w:rFonts w:ascii="Courier New" w:hAnsi="Courier New" w:cs="Courier New"/>
    </w:rPr>
  </w:style>
  <w:style w:type="character" w:customStyle="1" w:styleId="WW8Num1z2">
    <w:name w:val="WW8Num1z2"/>
    <w:rsid w:val="003E4389"/>
    <w:rPr>
      <w:rFonts w:ascii="Wingdings" w:hAnsi="Wingdings"/>
    </w:rPr>
  </w:style>
  <w:style w:type="character" w:customStyle="1" w:styleId="WW8Num1z3">
    <w:name w:val="WW8Num1z3"/>
    <w:rsid w:val="003E4389"/>
    <w:rPr>
      <w:rFonts w:ascii="Symbol" w:hAnsi="Symbol"/>
    </w:rPr>
  </w:style>
  <w:style w:type="character" w:customStyle="1" w:styleId="WW8Num2z0">
    <w:name w:val="WW8Num2z0"/>
    <w:rsid w:val="003E4389"/>
    <w:rPr>
      <w:rFonts w:ascii="Wingdings" w:hAnsi="Wingdings"/>
      <w:color w:val="auto"/>
      <w:u w:val="none"/>
    </w:rPr>
  </w:style>
  <w:style w:type="character" w:customStyle="1" w:styleId="WW8Num2z1">
    <w:name w:val="WW8Num2z1"/>
    <w:rsid w:val="003E4389"/>
    <w:rPr>
      <w:rFonts w:ascii="Courier New" w:hAnsi="Courier New" w:cs="Courier New"/>
    </w:rPr>
  </w:style>
  <w:style w:type="character" w:customStyle="1" w:styleId="WW8Num2z2">
    <w:name w:val="WW8Num2z2"/>
    <w:rsid w:val="003E4389"/>
    <w:rPr>
      <w:rFonts w:ascii="Wingdings" w:hAnsi="Wingdings"/>
    </w:rPr>
  </w:style>
  <w:style w:type="character" w:customStyle="1" w:styleId="WW8Num2z3">
    <w:name w:val="WW8Num2z3"/>
    <w:rsid w:val="003E4389"/>
    <w:rPr>
      <w:rFonts w:ascii="Symbol" w:hAnsi="Symbol"/>
    </w:rPr>
  </w:style>
  <w:style w:type="character" w:customStyle="1" w:styleId="WW8Num3z0">
    <w:name w:val="WW8Num3z0"/>
    <w:rsid w:val="003E4389"/>
    <w:rPr>
      <w:rFonts w:ascii="Wingdings" w:hAnsi="Wingdings"/>
      <w:color w:val="auto"/>
      <w:u w:val="none"/>
    </w:rPr>
  </w:style>
  <w:style w:type="character" w:customStyle="1" w:styleId="WW8Num3z1">
    <w:name w:val="WW8Num3z1"/>
    <w:rsid w:val="003E4389"/>
    <w:rPr>
      <w:rFonts w:ascii="Courier New" w:hAnsi="Courier New" w:cs="Courier New"/>
    </w:rPr>
  </w:style>
  <w:style w:type="character" w:customStyle="1" w:styleId="WW8Num3z2">
    <w:name w:val="WW8Num3z2"/>
    <w:rsid w:val="003E4389"/>
    <w:rPr>
      <w:rFonts w:ascii="Wingdings" w:hAnsi="Wingdings"/>
    </w:rPr>
  </w:style>
  <w:style w:type="character" w:customStyle="1" w:styleId="WW8Num3z3">
    <w:name w:val="WW8Num3z3"/>
    <w:rsid w:val="003E4389"/>
    <w:rPr>
      <w:rFonts w:ascii="Symbol" w:hAnsi="Symbol"/>
    </w:rPr>
  </w:style>
  <w:style w:type="character" w:customStyle="1" w:styleId="WW8Num4z0">
    <w:name w:val="WW8Num4z0"/>
    <w:rsid w:val="003E4389"/>
    <w:rPr>
      <w:rFonts w:ascii="Wingdings" w:hAnsi="Wingdings"/>
      <w:color w:val="auto"/>
      <w:u w:val="none"/>
    </w:rPr>
  </w:style>
  <w:style w:type="character" w:customStyle="1" w:styleId="WW8Num4z1">
    <w:name w:val="WW8Num4z1"/>
    <w:rsid w:val="003E4389"/>
    <w:rPr>
      <w:rFonts w:ascii="Courier New" w:hAnsi="Courier New" w:cs="Courier New"/>
    </w:rPr>
  </w:style>
  <w:style w:type="character" w:customStyle="1" w:styleId="WW8Num4z2">
    <w:name w:val="WW8Num4z2"/>
    <w:rsid w:val="003E4389"/>
    <w:rPr>
      <w:rFonts w:ascii="Wingdings" w:hAnsi="Wingdings"/>
    </w:rPr>
  </w:style>
  <w:style w:type="character" w:customStyle="1" w:styleId="WW8Num4z3">
    <w:name w:val="WW8Num4z3"/>
    <w:rsid w:val="003E4389"/>
    <w:rPr>
      <w:rFonts w:ascii="Symbol" w:hAnsi="Symbol"/>
    </w:rPr>
  </w:style>
  <w:style w:type="character" w:customStyle="1" w:styleId="WW8Num5z0">
    <w:name w:val="WW8Num5z0"/>
    <w:rsid w:val="003E4389"/>
    <w:rPr>
      <w:rFonts w:ascii="Symbol" w:hAnsi="Symbol"/>
    </w:rPr>
  </w:style>
  <w:style w:type="character" w:customStyle="1" w:styleId="WW8Num5z1">
    <w:name w:val="WW8Num5z1"/>
    <w:rsid w:val="003E4389"/>
    <w:rPr>
      <w:rFonts w:ascii="Courier New" w:hAnsi="Courier New" w:cs="Courier New"/>
    </w:rPr>
  </w:style>
  <w:style w:type="character" w:customStyle="1" w:styleId="WW8Num5z2">
    <w:name w:val="WW8Num5z2"/>
    <w:rsid w:val="003E4389"/>
    <w:rPr>
      <w:rFonts w:ascii="Wingdings" w:hAnsi="Wingdings"/>
    </w:rPr>
  </w:style>
  <w:style w:type="character" w:customStyle="1" w:styleId="WW8Num6z0">
    <w:name w:val="WW8Num6z0"/>
    <w:rsid w:val="003E4389"/>
    <w:rPr>
      <w:rFonts w:ascii="Wingdings" w:hAnsi="Wingdings"/>
      <w:color w:val="auto"/>
      <w:u w:val="none"/>
    </w:rPr>
  </w:style>
  <w:style w:type="character" w:customStyle="1" w:styleId="WW8Num6z1">
    <w:name w:val="WW8Num6z1"/>
    <w:rsid w:val="003E4389"/>
    <w:rPr>
      <w:rFonts w:ascii="Courier New" w:hAnsi="Courier New" w:cs="Courier New"/>
    </w:rPr>
  </w:style>
  <w:style w:type="character" w:customStyle="1" w:styleId="WW8Num6z2">
    <w:name w:val="WW8Num6z2"/>
    <w:rsid w:val="003E4389"/>
    <w:rPr>
      <w:rFonts w:ascii="Wingdings" w:hAnsi="Wingdings"/>
    </w:rPr>
  </w:style>
  <w:style w:type="character" w:customStyle="1" w:styleId="WW8Num6z3">
    <w:name w:val="WW8Num6z3"/>
    <w:rsid w:val="003E4389"/>
    <w:rPr>
      <w:rFonts w:ascii="Symbol" w:hAnsi="Symbol"/>
    </w:rPr>
  </w:style>
  <w:style w:type="character" w:customStyle="1" w:styleId="WW8Num7z0">
    <w:name w:val="WW8Num7z0"/>
    <w:rsid w:val="003E4389"/>
    <w:rPr>
      <w:rFonts w:ascii="Wingdings" w:hAnsi="Wingdings"/>
      <w:color w:val="auto"/>
      <w:u w:val="none"/>
    </w:rPr>
  </w:style>
  <w:style w:type="character" w:customStyle="1" w:styleId="WW8Num7z2">
    <w:name w:val="WW8Num7z2"/>
    <w:rsid w:val="003E4389"/>
    <w:rPr>
      <w:rFonts w:ascii="Wingdings" w:hAnsi="Wingdings"/>
    </w:rPr>
  </w:style>
  <w:style w:type="character" w:customStyle="1" w:styleId="WW8Num7z3">
    <w:name w:val="WW8Num7z3"/>
    <w:rsid w:val="003E4389"/>
    <w:rPr>
      <w:rFonts w:ascii="Symbol" w:hAnsi="Symbol"/>
    </w:rPr>
  </w:style>
  <w:style w:type="character" w:customStyle="1" w:styleId="WW8Num7z4">
    <w:name w:val="WW8Num7z4"/>
    <w:rsid w:val="003E4389"/>
    <w:rPr>
      <w:rFonts w:ascii="Courier New" w:hAnsi="Courier New" w:cs="Courier New"/>
    </w:rPr>
  </w:style>
  <w:style w:type="character" w:customStyle="1" w:styleId="WW8Num8z0">
    <w:name w:val="WW8Num8z0"/>
    <w:rsid w:val="003E4389"/>
    <w:rPr>
      <w:rFonts w:ascii="Wingdings" w:hAnsi="Wingdings"/>
      <w:color w:val="auto"/>
      <w:u w:val="none"/>
    </w:rPr>
  </w:style>
  <w:style w:type="character" w:customStyle="1" w:styleId="WW8Num8z1">
    <w:name w:val="WW8Num8z1"/>
    <w:rsid w:val="003E4389"/>
    <w:rPr>
      <w:rFonts w:ascii="Courier New" w:hAnsi="Courier New" w:cs="Courier New"/>
    </w:rPr>
  </w:style>
  <w:style w:type="character" w:customStyle="1" w:styleId="WW8Num8z2">
    <w:name w:val="WW8Num8z2"/>
    <w:rsid w:val="003E4389"/>
    <w:rPr>
      <w:rFonts w:ascii="Wingdings" w:hAnsi="Wingdings"/>
    </w:rPr>
  </w:style>
  <w:style w:type="character" w:customStyle="1" w:styleId="WW8Num8z3">
    <w:name w:val="WW8Num8z3"/>
    <w:rsid w:val="003E4389"/>
    <w:rPr>
      <w:rFonts w:ascii="Symbol" w:hAnsi="Symbol"/>
    </w:rPr>
  </w:style>
  <w:style w:type="character" w:customStyle="1" w:styleId="WW8Num9z0">
    <w:name w:val="WW8Num9z0"/>
    <w:rsid w:val="003E4389"/>
    <w:rPr>
      <w:rFonts w:ascii="Wingdings" w:hAnsi="Wingdings"/>
      <w:color w:val="auto"/>
      <w:u w:val="none"/>
    </w:rPr>
  </w:style>
  <w:style w:type="character" w:customStyle="1" w:styleId="WW8Num9z1">
    <w:name w:val="WW8Num9z1"/>
    <w:rsid w:val="003E4389"/>
    <w:rPr>
      <w:rFonts w:ascii="Courier New" w:hAnsi="Courier New" w:cs="Courier New"/>
    </w:rPr>
  </w:style>
  <w:style w:type="character" w:customStyle="1" w:styleId="WW8Num9z2">
    <w:name w:val="WW8Num9z2"/>
    <w:rsid w:val="003E4389"/>
    <w:rPr>
      <w:rFonts w:ascii="Wingdings" w:hAnsi="Wingdings"/>
    </w:rPr>
  </w:style>
  <w:style w:type="character" w:customStyle="1" w:styleId="WW8Num9z3">
    <w:name w:val="WW8Num9z3"/>
    <w:rsid w:val="003E4389"/>
    <w:rPr>
      <w:rFonts w:ascii="Symbol" w:hAnsi="Symbol"/>
    </w:rPr>
  </w:style>
  <w:style w:type="character" w:customStyle="1" w:styleId="WW8Num10z0">
    <w:name w:val="WW8Num10z0"/>
    <w:rsid w:val="003E4389"/>
    <w:rPr>
      <w:rFonts w:ascii="Wingdings" w:hAnsi="Wingdings"/>
      <w:color w:val="auto"/>
      <w:u w:val="none"/>
    </w:rPr>
  </w:style>
  <w:style w:type="character" w:customStyle="1" w:styleId="WW8Num10z1">
    <w:name w:val="WW8Num10z1"/>
    <w:rsid w:val="003E4389"/>
    <w:rPr>
      <w:rFonts w:ascii="Courier New" w:hAnsi="Courier New" w:cs="Courier New"/>
    </w:rPr>
  </w:style>
  <w:style w:type="character" w:customStyle="1" w:styleId="WW8Num10z2">
    <w:name w:val="WW8Num10z2"/>
    <w:rsid w:val="003E4389"/>
    <w:rPr>
      <w:rFonts w:ascii="Wingdings" w:hAnsi="Wingdings"/>
    </w:rPr>
  </w:style>
  <w:style w:type="character" w:customStyle="1" w:styleId="WW8Num10z3">
    <w:name w:val="WW8Num10z3"/>
    <w:rsid w:val="003E4389"/>
    <w:rPr>
      <w:rFonts w:ascii="Symbol" w:hAnsi="Symbol"/>
    </w:rPr>
  </w:style>
  <w:style w:type="character" w:customStyle="1" w:styleId="WW8Num11z0">
    <w:name w:val="WW8Num11z0"/>
    <w:rsid w:val="003E4389"/>
    <w:rPr>
      <w:rFonts w:ascii="Wingdings" w:hAnsi="Wingdings"/>
      <w:color w:val="auto"/>
      <w:u w:val="none"/>
    </w:rPr>
  </w:style>
  <w:style w:type="character" w:customStyle="1" w:styleId="WW8Num11z1">
    <w:name w:val="WW8Num11z1"/>
    <w:rsid w:val="003E4389"/>
    <w:rPr>
      <w:rFonts w:ascii="Courier New" w:hAnsi="Courier New" w:cs="Courier New"/>
    </w:rPr>
  </w:style>
  <w:style w:type="character" w:customStyle="1" w:styleId="WW8Num11z2">
    <w:name w:val="WW8Num11z2"/>
    <w:rsid w:val="003E4389"/>
    <w:rPr>
      <w:rFonts w:ascii="Wingdings" w:hAnsi="Wingdings"/>
    </w:rPr>
  </w:style>
  <w:style w:type="character" w:customStyle="1" w:styleId="WW8Num11z3">
    <w:name w:val="WW8Num11z3"/>
    <w:rsid w:val="003E4389"/>
    <w:rPr>
      <w:rFonts w:ascii="Symbol" w:hAnsi="Symbol"/>
    </w:rPr>
  </w:style>
  <w:style w:type="character" w:customStyle="1" w:styleId="WW8Num12z0">
    <w:name w:val="WW8Num12z0"/>
    <w:rsid w:val="003E4389"/>
    <w:rPr>
      <w:rFonts w:ascii="Wingdings" w:hAnsi="Wingdings"/>
      <w:color w:val="auto"/>
      <w:u w:val="none"/>
    </w:rPr>
  </w:style>
  <w:style w:type="character" w:customStyle="1" w:styleId="WW8Num12z1">
    <w:name w:val="WW8Num12z1"/>
    <w:rsid w:val="003E4389"/>
    <w:rPr>
      <w:rFonts w:ascii="Courier New" w:hAnsi="Courier New"/>
    </w:rPr>
  </w:style>
  <w:style w:type="character" w:customStyle="1" w:styleId="WW8Num12z2">
    <w:name w:val="WW8Num12z2"/>
    <w:rsid w:val="003E4389"/>
    <w:rPr>
      <w:rFonts w:ascii="Wingdings" w:hAnsi="Wingdings"/>
    </w:rPr>
  </w:style>
  <w:style w:type="character" w:customStyle="1" w:styleId="WW8Num12z3">
    <w:name w:val="WW8Num12z3"/>
    <w:rsid w:val="003E4389"/>
    <w:rPr>
      <w:rFonts w:ascii="Symbol" w:hAnsi="Symbol"/>
    </w:rPr>
  </w:style>
  <w:style w:type="character" w:customStyle="1" w:styleId="WW8Num13z0">
    <w:name w:val="WW8Num13z0"/>
    <w:rsid w:val="003E4389"/>
    <w:rPr>
      <w:rFonts w:ascii="Wingdings" w:hAnsi="Wingdings"/>
      <w:color w:val="auto"/>
      <w:u w:val="none"/>
    </w:rPr>
  </w:style>
  <w:style w:type="character" w:customStyle="1" w:styleId="WW8Num13z1">
    <w:name w:val="WW8Num13z1"/>
    <w:rsid w:val="003E4389"/>
    <w:rPr>
      <w:rFonts w:ascii="Courier New" w:hAnsi="Courier New" w:cs="Courier New"/>
    </w:rPr>
  </w:style>
  <w:style w:type="character" w:customStyle="1" w:styleId="WW8Num13z2">
    <w:name w:val="WW8Num13z2"/>
    <w:rsid w:val="003E4389"/>
    <w:rPr>
      <w:rFonts w:ascii="Wingdings" w:hAnsi="Wingdings"/>
    </w:rPr>
  </w:style>
  <w:style w:type="character" w:customStyle="1" w:styleId="WW8Num13z3">
    <w:name w:val="WW8Num13z3"/>
    <w:rsid w:val="003E4389"/>
    <w:rPr>
      <w:rFonts w:ascii="Symbol" w:hAnsi="Symbol"/>
    </w:rPr>
  </w:style>
  <w:style w:type="character" w:customStyle="1" w:styleId="WW8Num14z0">
    <w:name w:val="WW8Num14z0"/>
    <w:rsid w:val="003E4389"/>
    <w:rPr>
      <w:rFonts w:ascii="Wingdings" w:hAnsi="Wingdings"/>
      <w:color w:val="auto"/>
      <w:u w:val="none"/>
    </w:rPr>
  </w:style>
  <w:style w:type="character" w:customStyle="1" w:styleId="WW8Num14z1">
    <w:name w:val="WW8Num14z1"/>
    <w:rsid w:val="003E4389"/>
    <w:rPr>
      <w:rFonts w:ascii="Courier New" w:hAnsi="Courier New" w:cs="Courier New"/>
    </w:rPr>
  </w:style>
  <w:style w:type="character" w:customStyle="1" w:styleId="WW8Num14z2">
    <w:name w:val="WW8Num14z2"/>
    <w:rsid w:val="003E4389"/>
    <w:rPr>
      <w:rFonts w:ascii="Wingdings" w:hAnsi="Wingdings"/>
    </w:rPr>
  </w:style>
  <w:style w:type="character" w:customStyle="1" w:styleId="WW8Num14z3">
    <w:name w:val="WW8Num14z3"/>
    <w:rsid w:val="003E4389"/>
    <w:rPr>
      <w:rFonts w:ascii="Symbol" w:hAnsi="Symbol"/>
    </w:rPr>
  </w:style>
  <w:style w:type="character" w:customStyle="1" w:styleId="WW8Num15z0">
    <w:name w:val="WW8Num15z0"/>
    <w:rsid w:val="003E4389"/>
    <w:rPr>
      <w:rFonts w:ascii="Wingdings" w:hAnsi="Wingdings"/>
      <w:color w:val="auto"/>
      <w:u w:val="none"/>
    </w:rPr>
  </w:style>
  <w:style w:type="character" w:customStyle="1" w:styleId="WW8Num15z1">
    <w:name w:val="WW8Num15z1"/>
    <w:rsid w:val="003E4389"/>
    <w:rPr>
      <w:rFonts w:ascii="Courier New" w:hAnsi="Courier New" w:cs="Courier New"/>
    </w:rPr>
  </w:style>
  <w:style w:type="character" w:customStyle="1" w:styleId="WW8Num15z2">
    <w:name w:val="WW8Num15z2"/>
    <w:rsid w:val="003E4389"/>
    <w:rPr>
      <w:rFonts w:ascii="Wingdings" w:hAnsi="Wingdings"/>
    </w:rPr>
  </w:style>
  <w:style w:type="character" w:customStyle="1" w:styleId="WW8Num15z3">
    <w:name w:val="WW8Num15z3"/>
    <w:rsid w:val="003E4389"/>
    <w:rPr>
      <w:rFonts w:ascii="Symbol" w:hAnsi="Symbol"/>
    </w:rPr>
  </w:style>
  <w:style w:type="character" w:customStyle="1" w:styleId="WW8Num16z0">
    <w:name w:val="WW8Num16z0"/>
    <w:rsid w:val="003E4389"/>
    <w:rPr>
      <w:rFonts w:ascii="Wingdings" w:hAnsi="Wingdings"/>
      <w:color w:val="auto"/>
      <w:u w:val="none"/>
    </w:rPr>
  </w:style>
  <w:style w:type="character" w:customStyle="1" w:styleId="WW8Num16z1">
    <w:name w:val="WW8Num16z1"/>
    <w:rsid w:val="003E4389"/>
    <w:rPr>
      <w:rFonts w:ascii="Courier New" w:hAnsi="Courier New" w:cs="Courier New"/>
    </w:rPr>
  </w:style>
  <w:style w:type="character" w:customStyle="1" w:styleId="WW8Num16z2">
    <w:name w:val="WW8Num16z2"/>
    <w:rsid w:val="003E4389"/>
    <w:rPr>
      <w:rFonts w:ascii="Wingdings" w:hAnsi="Wingdings"/>
    </w:rPr>
  </w:style>
  <w:style w:type="character" w:customStyle="1" w:styleId="WW8Num16z3">
    <w:name w:val="WW8Num16z3"/>
    <w:rsid w:val="003E4389"/>
    <w:rPr>
      <w:rFonts w:ascii="Symbol" w:hAnsi="Symbol"/>
    </w:rPr>
  </w:style>
  <w:style w:type="character" w:customStyle="1" w:styleId="WW8Num17z0">
    <w:name w:val="WW8Num17z0"/>
    <w:rsid w:val="003E4389"/>
    <w:rPr>
      <w:rFonts w:ascii="Wingdings" w:hAnsi="Wingdings"/>
      <w:color w:val="auto"/>
      <w:u w:val="none"/>
    </w:rPr>
  </w:style>
  <w:style w:type="character" w:customStyle="1" w:styleId="WW8Num17z1">
    <w:name w:val="WW8Num17z1"/>
    <w:rsid w:val="003E4389"/>
    <w:rPr>
      <w:rFonts w:ascii="Courier New" w:hAnsi="Courier New" w:cs="Courier New"/>
    </w:rPr>
  </w:style>
  <w:style w:type="character" w:customStyle="1" w:styleId="WW8Num17z2">
    <w:name w:val="WW8Num17z2"/>
    <w:rsid w:val="003E4389"/>
    <w:rPr>
      <w:rFonts w:ascii="Wingdings" w:hAnsi="Wingdings"/>
    </w:rPr>
  </w:style>
  <w:style w:type="character" w:customStyle="1" w:styleId="WW8Num17z3">
    <w:name w:val="WW8Num17z3"/>
    <w:rsid w:val="003E4389"/>
    <w:rPr>
      <w:rFonts w:ascii="Symbol" w:hAnsi="Symbol"/>
    </w:rPr>
  </w:style>
  <w:style w:type="character" w:customStyle="1" w:styleId="WW8Num18z0">
    <w:name w:val="WW8Num18z0"/>
    <w:rsid w:val="003E4389"/>
    <w:rPr>
      <w:rFonts w:ascii="Wingdings" w:hAnsi="Wingdings"/>
      <w:color w:val="auto"/>
      <w:u w:val="none"/>
    </w:rPr>
  </w:style>
  <w:style w:type="character" w:customStyle="1" w:styleId="WW8Num18z1">
    <w:name w:val="WW8Num18z1"/>
    <w:rsid w:val="003E4389"/>
    <w:rPr>
      <w:rFonts w:ascii="Courier New" w:hAnsi="Courier New" w:cs="Courier New"/>
    </w:rPr>
  </w:style>
  <w:style w:type="character" w:customStyle="1" w:styleId="WW8Num18z2">
    <w:name w:val="WW8Num18z2"/>
    <w:rsid w:val="003E4389"/>
    <w:rPr>
      <w:rFonts w:ascii="Wingdings" w:hAnsi="Wingdings"/>
    </w:rPr>
  </w:style>
  <w:style w:type="character" w:customStyle="1" w:styleId="WW8Num18z3">
    <w:name w:val="WW8Num18z3"/>
    <w:rsid w:val="003E4389"/>
    <w:rPr>
      <w:rFonts w:ascii="Symbol" w:hAnsi="Symbol"/>
    </w:rPr>
  </w:style>
  <w:style w:type="character" w:customStyle="1" w:styleId="WW8Num19z0">
    <w:name w:val="WW8Num19z0"/>
    <w:rsid w:val="003E4389"/>
    <w:rPr>
      <w:rFonts w:ascii="Wingdings" w:hAnsi="Wingdings"/>
      <w:color w:val="auto"/>
      <w:u w:val="none"/>
    </w:rPr>
  </w:style>
  <w:style w:type="character" w:customStyle="1" w:styleId="WW8Num19z1">
    <w:name w:val="WW8Num19z1"/>
    <w:rsid w:val="003E4389"/>
    <w:rPr>
      <w:rFonts w:ascii="Courier New" w:hAnsi="Courier New" w:cs="Courier New"/>
    </w:rPr>
  </w:style>
  <w:style w:type="character" w:customStyle="1" w:styleId="WW8Num19z2">
    <w:name w:val="WW8Num19z2"/>
    <w:rsid w:val="003E4389"/>
    <w:rPr>
      <w:rFonts w:ascii="Wingdings" w:hAnsi="Wingdings"/>
    </w:rPr>
  </w:style>
  <w:style w:type="character" w:customStyle="1" w:styleId="WW8Num19z3">
    <w:name w:val="WW8Num19z3"/>
    <w:rsid w:val="003E4389"/>
    <w:rPr>
      <w:rFonts w:ascii="Symbol" w:hAnsi="Symbol"/>
    </w:rPr>
  </w:style>
  <w:style w:type="character" w:customStyle="1" w:styleId="WW8Num21z0">
    <w:name w:val="WW8Num21z0"/>
    <w:rsid w:val="003E4389"/>
    <w:rPr>
      <w:rFonts w:ascii="Wingdings" w:hAnsi="Wingdings"/>
      <w:color w:val="auto"/>
      <w:u w:val="none"/>
    </w:rPr>
  </w:style>
  <w:style w:type="character" w:customStyle="1" w:styleId="WW8Num21z1">
    <w:name w:val="WW8Num21z1"/>
    <w:rsid w:val="003E4389"/>
    <w:rPr>
      <w:rFonts w:ascii="Courier New" w:hAnsi="Courier New" w:cs="Courier New"/>
    </w:rPr>
  </w:style>
  <w:style w:type="character" w:customStyle="1" w:styleId="WW8Num21z2">
    <w:name w:val="WW8Num21z2"/>
    <w:rsid w:val="003E4389"/>
    <w:rPr>
      <w:rFonts w:ascii="Wingdings" w:hAnsi="Wingdings"/>
    </w:rPr>
  </w:style>
  <w:style w:type="character" w:customStyle="1" w:styleId="WW8Num21z3">
    <w:name w:val="WW8Num21z3"/>
    <w:rsid w:val="003E4389"/>
    <w:rPr>
      <w:rFonts w:ascii="Symbol" w:hAnsi="Symbol"/>
    </w:rPr>
  </w:style>
  <w:style w:type="character" w:customStyle="1" w:styleId="WW8Num22z0">
    <w:name w:val="WW8Num22z0"/>
    <w:rsid w:val="003E4389"/>
    <w:rPr>
      <w:rFonts w:ascii="Wingdings" w:hAnsi="Wingdings"/>
      <w:color w:val="auto"/>
      <w:u w:val="none"/>
    </w:rPr>
  </w:style>
  <w:style w:type="character" w:customStyle="1" w:styleId="WW8Num22z1">
    <w:name w:val="WW8Num22z1"/>
    <w:rsid w:val="003E4389"/>
    <w:rPr>
      <w:rFonts w:ascii="Courier New" w:hAnsi="Courier New" w:cs="Courier New"/>
    </w:rPr>
  </w:style>
  <w:style w:type="character" w:customStyle="1" w:styleId="WW8Num22z2">
    <w:name w:val="WW8Num22z2"/>
    <w:rsid w:val="003E4389"/>
    <w:rPr>
      <w:rFonts w:ascii="Wingdings" w:hAnsi="Wingdings"/>
    </w:rPr>
  </w:style>
  <w:style w:type="character" w:customStyle="1" w:styleId="WW8Num22z3">
    <w:name w:val="WW8Num22z3"/>
    <w:rsid w:val="003E4389"/>
    <w:rPr>
      <w:rFonts w:ascii="Symbol" w:hAnsi="Symbol"/>
    </w:rPr>
  </w:style>
  <w:style w:type="character" w:customStyle="1" w:styleId="WW8Num23z0">
    <w:name w:val="WW8Num23z0"/>
    <w:rsid w:val="003E4389"/>
    <w:rPr>
      <w:rFonts w:ascii="Symbol" w:hAnsi="Symbol" w:cs="Bookman Old Style"/>
      <w:color w:val="auto"/>
      <w:sz w:val="32"/>
      <w:szCs w:val="32"/>
    </w:rPr>
  </w:style>
  <w:style w:type="character" w:customStyle="1" w:styleId="WW8Num23z1">
    <w:name w:val="WW8Num23z1"/>
    <w:rsid w:val="003E4389"/>
    <w:rPr>
      <w:rFonts w:ascii="Courier New" w:hAnsi="Courier New" w:cs="Courier New"/>
    </w:rPr>
  </w:style>
  <w:style w:type="character" w:customStyle="1" w:styleId="WW8Num23z2">
    <w:name w:val="WW8Num23z2"/>
    <w:rsid w:val="003E4389"/>
    <w:rPr>
      <w:rFonts w:ascii="Wingdings" w:hAnsi="Wingdings"/>
    </w:rPr>
  </w:style>
  <w:style w:type="character" w:customStyle="1" w:styleId="WW8Num23z3">
    <w:name w:val="WW8Num23z3"/>
    <w:rsid w:val="003E4389"/>
    <w:rPr>
      <w:rFonts w:ascii="Symbol" w:hAnsi="Symbol"/>
    </w:rPr>
  </w:style>
  <w:style w:type="character" w:customStyle="1" w:styleId="WW8Num24z0">
    <w:name w:val="WW8Num24z0"/>
    <w:rsid w:val="003E4389"/>
    <w:rPr>
      <w:rFonts w:ascii="Wingdings" w:hAnsi="Wingdings"/>
      <w:color w:val="auto"/>
      <w:u w:val="none"/>
    </w:rPr>
  </w:style>
  <w:style w:type="character" w:customStyle="1" w:styleId="WW8Num24z1">
    <w:name w:val="WW8Num24z1"/>
    <w:rsid w:val="003E4389"/>
    <w:rPr>
      <w:rFonts w:ascii="Courier New" w:hAnsi="Courier New" w:cs="Courier New"/>
    </w:rPr>
  </w:style>
  <w:style w:type="character" w:customStyle="1" w:styleId="WW8Num24z2">
    <w:name w:val="WW8Num24z2"/>
    <w:rsid w:val="003E4389"/>
    <w:rPr>
      <w:rFonts w:ascii="Wingdings" w:hAnsi="Wingdings"/>
    </w:rPr>
  </w:style>
  <w:style w:type="character" w:customStyle="1" w:styleId="WW8Num24z3">
    <w:name w:val="WW8Num24z3"/>
    <w:rsid w:val="003E4389"/>
    <w:rPr>
      <w:rFonts w:ascii="Symbol" w:hAnsi="Symbol"/>
    </w:rPr>
  </w:style>
  <w:style w:type="character" w:customStyle="1" w:styleId="WW8Num25z0">
    <w:name w:val="WW8Num25z0"/>
    <w:rsid w:val="003E4389"/>
    <w:rPr>
      <w:rFonts w:ascii="Wingdings" w:hAnsi="Wingdings"/>
      <w:color w:val="auto"/>
      <w:u w:val="none"/>
    </w:rPr>
  </w:style>
  <w:style w:type="character" w:customStyle="1" w:styleId="WW8Num25z1">
    <w:name w:val="WW8Num25z1"/>
    <w:rsid w:val="003E4389"/>
    <w:rPr>
      <w:rFonts w:ascii="Courier New" w:hAnsi="Courier New" w:cs="Courier New"/>
    </w:rPr>
  </w:style>
  <w:style w:type="character" w:customStyle="1" w:styleId="WW8Num25z2">
    <w:name w:val="WW8Num25z2"/>
    <w:rsid w:val="003E4389"/>
    <w:rPr>
      <w:rFonts w:ascii="Wingdings" w:hAnsi="Wingdings"/>
    </w:rPr>
  </w:style>
  <w:style w:type="character" w:customStyle="1" w:styleId="WW8Num25z3">
    <w:name w:val="WW8Num25z3"/>
    <w:rsid w:val="003E4389"/>
    <w:rPr>
      <w:rFonts w:ascii="Symbol" w:hAnsi="Symbol"/>
    </w:rPr>
  </w:style>
  <w:style w:type="character" w:customStyle="1" w:styleId="WW8Num27z0">
    <w:name w:val="WW8Num27z0"/>
    <w:rsid w:val="003E4389"/>
    <w:rPr>
      <w:rFonts w:ascii="Wingdings" w:hAnsi="Wingdings"/>
      <w:color w:val="auto"/>
      <w:u w:val="none"/>
    </w:rPr>
  </w:style>
  <w:style w:type="character" w:customStyle="1" w:styleId="WW8Num27z1">
    <w:name w:val="WW8Num27z1"/>
    <w:rsid w:val="003E4389"/>
    <w:rPr>
      <w:rFonts w:ascii="Courier New" w:hAnsi="Courier New" w:cs="Courier New"/>
    </w:rPr>
  </w:style>
  <w:style w:type="character" w:customStyle="1" w:styleId="WW8Num27z2">
    <w:name w:val="WW8Num27z2"/>
    <w:rsid w:val="003E4389"/>
    <w:rPr>
      <w:rFonts w:ascii="Wingdings" w:hAnsi="Wingdings"/>
    </w:rPr>
  </w:style>
  <w:style w:type="character" w:customStyle="1" w:styleId="WW8Num27z3">
    <w:name w:val="WW8Num27z3"/>
    <w:rsid w:val="003E4389"/>
    <w:rPr>
      <w:rFonts w:ascii="Symbol" w:hAnsi="Symbol"/>
    </w:rPr>
  </w:style>
  <w:style w:type="character" w:customStyle="1" w:styleId="WW8Num29z0">
    <w:name w:val="WW8Num29z0"/>
    <w:rsid w:val="003E4389"/>
    <w:rPr>
      <w:rFonts w:ascii="Wingdings" w:hAnsi="Wingdings"/>
      <w:color w:val="auto"/>
      <w:u w:val="none"/>
    </w:rPr>
  </w:style>
  <w:style w:type="character" w:customStyle="1" w:styleId="WW8Num29z1">
    <w:name w:val="WW8Num29z1"/>
    <w:rsid w:val="003E4389"/>
    <w:rPr>
      <w:rFonts w:ascii="Courier New" w:hAnsi="Courier New" w:cs="Courier New"/>
    </w:rPr>
  </w:style>
  <w:style w:type="character" w:customStyle="1" w:styleId="WW8Num29z2">
    <w:name w:val="WW8Num29z2"/>
    <w:rsid w:val="003E4389"/>
    <w:rPr>
      <w:rFonts w:ascii="Wingdings" w:hAnsi="Wingdings"/>
    </w:rPr>
  </w:style>
  <w:style w:type="character" w:customStyle="1" w:styleId="WW8Num29z3">
    <w:name w:val="WW8Num29z3"/>
    <w:rsid w:val="003E4389"/>
    <w:rPr>
      <w:rFonts w:ascii="Symbol" w:hAnsi="Symbol"/>
    </w:rPr>
  </w:style>
  <w:style w:type="character" w:customStyle="1" w:styleId="WW8Num30z0">
    <w:name w:val="WW8Num30z0"/>
    <w:rsid w:val="003E4389"/>
    <w:rPr>
      <w:rFonts w:ascii="Wingdings" w:hAnsi="Wingdings"/>
      <w:color w:val="auto"/>
      <w:u w:val="none"/>
    </w:rPr>
  </w:style>
  <w:style w:type="character" w:customStyle="1" w:styleId="WW8Num30z1">
    <w:name w:val="WW8Num30z1"/>
    <w:rsid w:val="003E4389"/>
    <w:rPr>
      <w:rFonts w:ascii="Courier New" w:hAnsi="Courier New" w:cs="Courier New"/>
    </w:rPr>
  </w:style>
  <w:style w:type="character" w:customStyle="1" w:styleId="WW8Num30z2">
    <w:name w:val="WW8Num30z2"/>
    <w:rsid w:val="003E4389"/>
    <w:rPr>
      <w:rFonts w:ascii="Wingdings" w:hAnsi="Wingdings"/>
    </w:rPr>
  </w:style>
  <w:style w:type="character" w:customStyle="1" w:styleId="WW8Num30z3">
    <w:name w:val="WW8Num30z3"/>
    <w:rsid w:val="003E4389"/>
    <w:rPr>
      <w:rFonts w:ascii="Symbol" w:hAnsi="Symbol"/>
    </w:rPr>
  </w:style>
  <w:style w:type="character" w:customStyle="1" w:styleId="WW8Num31z0">
    <w:name w:val="WW8Num31z0"/>
    <w:rsid w:val="003E4389"/>
    <w:rPr>
      <w:rFonts w:ascii="Wingdings" w:hAnsi="Wingdings"/>
      <w:color w:val="auto"/>
      <w:u w:val="none"/>
    </w:rPr>
  </w:style>
  <w:style w:type="character" w:customStyle="1" w:styleId="WW8Num31z1">
    <w:name w:val="WW8Num31z1"/>
    <w:rsid w:val="003E4389"/>
    <w:rPr>
      <w:rFonts w:ascii="Courier New" w:hAnsi="Courier New" w:cs="Courier New"/>
    </w:rPr>
  </w:style>
  <w:style w:type="character" w:customStyle="1" w:styleId="WW8Num31z2">
    <w:name w:val="WW8Num31z2"/>
    <w:rsid w:val="003E4389"/>
    <w:rPr>
      <w:rFonts w:ascii="Wingdings" w:hAnsi="Wingdings"/>
    </w:rPr>
  </w:style>
  <w:style w:type="character" w:customStyle="1" w:styleId="WW8Num31z3">
    <w:name w:val="WW8Num31z3"/>
    <w:rsid w:val="003E4389"/>
    <w:rPr>
      <w:rFonts w:ascii="Symbol" w:hAnsi="Symbol"/>
    </w:rPr>
  </w:style>
  <w:style w:type="character" w:customStyle="1" w:styleId="WW8Num32z0">
    <w:name w:val="WW8Num32z0"/>
    <w:rsid w:val="003E4389"/>
    <w:rPr>
      <w:rFonts w:ascii="Times New Roman" w:eastAsia="Times New Roman" w:hAnsi="Times New Roman" w:cs="Times New Roman"/>
    </w:rPr>
  </w:style>
  <w:style w:type="character" w:customStyle="1" w:styleId="WW8Num32z1">
    <w:name w:val="WW8Num32z1"/>
    <w:rsid w:val="003E4389"/>
    <w:rPr>
      <w:rFonts w:ascii="Courier New" w:hAnsi="Courier New"/>
    </w:rPr>
  </w:style>
  <w:style w:type="character" w:customStyle="1" w:styleId="WW8Num32z2">
    <w:name w:val="WW8Num32z2"/>
    <w:rsid w:val="003E4389"/>
    <w:rPr>
      <w:rFonts w:ascii="Wingdings" w:hAnsi="Wingdings"/>
    </w:rPr>
  </w:style>
  <w:style w:type="character" w:customStyle="1" w:styleId="WW8Num32z3">
    <w:name w:val="WW8Num32z3"/>
    <w:rsid w:val="003E4389"/>
    <w:rPr>
      <w:rFonts w:ascii="Symbol" w:hAnsi="Symbol"/>
    </w:rPr>
  </w:style>
  <w:style w:type="character" w:customStyle="1" w:styleId="WW8Num33z0">
    <w:name w:val="WW8Num33z0"/>
    <w:rsid w:val="003E4389"/>
    <w:rPr>
      <w:rFonts w:ascii="Wingdings" w:hAnsi="Wingdings"/>
      <w:color w:val="auto"/>
      <w:u w:val="none"/>
    </w:rPr>
  </w:style>
  <w:style w:type="character" w:customStyle="1" w:styleId="WW8Num33z1">
    <w:name w:val="WW8Num33z1"/>
    <w:rsid w:val="003E4389"/>
    <w:rPr>
      <w:rFonts w:ascii="Courier New" w:hAnsi="Courier New"/>
    </w:rPr>
  </w:style>
  <w:style w:type="character" w:customStyle="1" w:styleId="WW8Num33z2">
    <w:name w:val="WW8Num33z2"/>
    <w:rsid w:val="003E4389"/>
    <w:rPr>
      <w:rFonts w:ascii="Wingdings" w:hAnsi="Wingdings"/>
    </w:rPr>
  </w:style>
  <w:style w:type="character" w:customStyle="1" w:styleId="WW8Num33z3">
    <w:name w:val="WW8Num33z3"/>
    <w:rsid w:val="003E4389"/>
    <w:rPr>
      <w:rFonts w:ascii="Symbol" w:hAnsi="Symbol"/>
    </w:rPr>
  </w:style>
  <w:style w:type="character" w:customStyle="1" w:styleId="WW8Num34z0">
    <w:name w:val="WW8Num34z0"/>
    <w:rsid w:val="003E4389"/>
    <w:rPr>
      <w:rFonts w:ascii="Wingdings" w:hAnsi="Wingdings"/>
      <w:color w:val="auto"/>
      <w:u w:val="none"/>
    </w:rPr>
  </w:style>
  <w:style w:type="character" w:customStyle="1" w:styleId="WW8Num34z1">
    <w:name w:val="WW8Num34z1"/>
    <w:rsid w:val="003E4389"/>
    <w:rPr>
      <w:rFonts w:ascii="Courier New" w:hAnsi="Courier New" w:cs="Courier New"/>
    </w:rPr>
  </w:style>
  <w:style w:type="character" w:customStyle="1" w:styleId="WW8Num34z2">
    <w:name w:val="WW8Num34z2"/>
    <w:rsid w:val="003E4389"/>
    <w:rPr>
      <w:rFonts w:ascii="Wingdings" w:hAnsi="Wingdings"/>
    </w:rPr>
  </w:style>
  <w:style w:type="character" w:customStyle="1" w:styleId="WW8Num34z3">
    <w:name w:val="WW8Num34z3"/>
    <w:rsid w:val="003E4389"/>
    <w:rPr>
      <w:rFonts w:ascii="Symbol" w:hAnsi="Symbol"/>
    </w:rPr>
  </w:style>
  <w:style w:type="character" w:customStyle="1" w:styleId="WW8Num35z0">
    <w:name w:val="WW8Num35z0"/>
    <w:rsid w:val="003E4389"/>
    <w:rPr>
      <w:rFonts w:ascii="Wingdings" w:hAnsi="Wingdings"/>
      <w:color w:val="auto"/>
      <w:u w:val="none"/>
    </w:rPr>
  </w:style>
  <w:style w:type="character" w:customStyle="1" w:styleId="WW8Num35z1">
    <w:name w:val="WW8Num35z1"/>
    <w:rsid w:val="003E4389"/>
    <w:rPr>
      <w:rFonts w:ascii="Courier New" w:hAnsi="Courier New" w:cs="Courier New"/>
    </w:rPr>
  </w:style>
  <w:style w:type="character" w:customStyle="1" w:styleId="WW8Num35z2">
    <w:name w:val="WW8Num35z2"/>
    <w:rsid w:val="003E4389"/>
    <w:rPr>
      <w:rFonts w:ascii="Wingdings" w:hAnsi="Wingdings"/>
    </w:rPr>
  </w:style>
  <w:style w:type="character" w:customStyle="1" w:styleId="WW8Num35z3">
    <w:name w:val="WW8Num35z3"/>
    <w:rsid w:val="003E4389"/>
    <w:rPr>
      <w:rFonts w:ascii="Symbol" w:hAnsi="Symbol"/>
    </w:rPr>
  </w:style>
  <w:style w:type="character" w:customStyle="1" w:styleId="WW8Num36z0">
    <w:name w:val="WW8Num36z0"/>
    <w:rsid w:val="003E4389"/>
    <w:rPr>
      <w:rFonts w:ascii="Wingdings" w:hAnsi="Wingdings"/>
      <w:color w:val="auto"/>
      <w:u w:val="none"/>
    </w:rPr>
  </w:style>
  <w:style w:type="character" w:customStyle="1" w:styleId="WW8Num36z1">
    <w:name w:val="WW8Num36z1"/>
    <w:rsid w:val="003E4389"/>
    <w:rPr>
      <w:rFonts w:ascii="Courier New" w:hAnsi="Courier New" w:cs="Courier New"/>
    </w:rPr>
  </w:style>
  <w:style w:type="character" w:customStyle="1" w:styleId="WW8Num36z2">
    <w:name w:val="WW8Num36z2"/>
    <w:rsid w:val="003E4389"/>
    <w:rPr>
      <w:rFonts w:ascii="Wingdings" w:hAnsi="Wingdings"/>
    </w:rPr>
  </w:style>
  <w:style w:type="character" w:customStyle="1" w:styleId="WW8Num36z3">
    <w:name w:val="WW8Num36z3"/>
    <w:rsid w:val="003E4389"/>
    <w:rPr>
      <w:rFonts w:ascii="Symbol" w:hAnsi="Symbol"/>
    </w:rPr>
  </w:style>
  <w:style w:type="character" w:customStyle="1" w:styleId="WW8Num37z0">
    <w:name w:val="WW8Num37z0"/>
    <w:rsid w:val="003E4389"/>
    <w:rPr>
      <w:rFonts w:ascii="Wingdings" w:hAnsi="Wingdings"/>
      <w:color w:val="auto"/>
      <w:u w:val="none"/>
    </w:rPr>
  </w:style>
  <w:style w:type="character" w:customStyle="1" w:styleId="WW8Num37z1">
    <w:name w:val="WW8Num37z1"/>
    <w:rsid w:val="003E4389"/>
    <w:rPr>
      <w:rFonts w:ascii="Courier New" w:hAnsi="Courier New" w:cs="Courier New"/>
    </w:rPr>
  </w:style>
  <w:style w:type="character" w:customStyle="1" w:styleId="WW8Num37z2">
    <w:name w:val="WW8Num37z2"/>
    <w:rsid w:val="003E4389"/>
    <w:rPr>
      <w:rFonts w:ascii="Wingdings" w:hAnsi="Wingdings"/>
    </w:rPr>
  </w:style>
  <w:style w:type="character" w:customStyle="1" w:styleId="WW8Num37z3">
    <w:name w:val="WW8Num37z3"/>
    <w:rsid w:val="003E4389"/>
    <w:rPr>
      <w:rFonts w:ascii="Symbol" w:hAnsi="Symbol"/>
    </w:rPr>
  </w:style>
  <w:style w:type="character" w:customStyle="1" w:styleId="WW8Num38z0">
    <w:name w:val="WW8Num38z0"/>
    <w:rsid w:val="003E4389"/>
    <w:rPr>
      <w:rFonts w:ascii="Wingdings" w:hAnsi="Wingdings"/>
      <w:color w:val="auto"/>
      <w:u w:val="none"/>
    </w:rPr>
  </w:style>
  <w:style w:type="character" w:customStyle="1" w:styleId="WW8Num38z1">
    <w:name w:val="WW8Num38z1"/>
    <w:rsid w:val="003E4389"/>
    <w:rPr>
      <w:rFonts w:ascii="Courier New" w:hAnsi="Courier New" w:cs="Courier New"/>
    </w:rPr>
  </w:style>
  <w:style w:type="character" w:customStyle="1" w:styleId="WW8Num38z2">
    <w:name w:val="WW8Num38z2"/>
    <w:rsid w:val="003E4389"/>
    <w:rPr>
      <w:rFonts w:ascii="Wingdings" w:hAnsi="Wingdings"/>
    </w:rPr>
  </w:style>
  <w:style w:type="character" w:customStyle="1" w:styleId="WW8Num38z3">
    <w:name w:val="WW8Num38z3"/>
    <w:rsid w:val="003E4389"/>
    <w:rPr>
      <w:rFonts w:ascii="Symbol" w:hAnsi="Symbol"/>
    </w:rPr>
  </w:style>
  <w:style w:type="character" w:customStyle="1" w:styleId="WW8Num39z0">
    <w:name w:val="WW8Num39z0"/>
    <w:rsid w:val="003E4389"/>
    <w:rPr>
      <w:rFonts w:ascii="Wingdings" w:hAnsi="Wingdings"/>
      <w:color w:val="auto"/>
      <w:u w:val="none"/>
    </w:rPr>
  </w:style>
  <w:style w:type="character" w:customStyle="1" w:styleId="WW8Num39z1">
    <w:name w:val="WW8Num39z1"/>
    <w:rsid w:val="003E4389"/>
    <w:rPr>
      <w:rFonts w:ascii="Courier New" w:hAnsi="Courier New" w:cs="Courier New"/>
    </w:rPr>
  </w:style>
  <w:style w:type="character" w:customStyle="1" w:styleId="WW8Num39z2">
    <w:name w:val="WW8Num39z2"/>
    <w:rsid w:val="003E4389"/>
    <w:rPr>
      <w:rFonts w:ascii="Wingdings" w:hAnsi="Wingdings"/>
    </w:rPr>
  </w:style>
  <w:style w:type="character" w:customStyle="1" w:styleId="WW8Num39z3">
    <w:name w:val="WW8Num39z3"/>
    <w:rsid w:val="003E4389"/>
    <w:rPr>
      <w:rFonts w:ascii="Symbol" w:hAnsi="Symbol"/>
    </w:rPr>
  </w:style>
  <w:style w:type="character" w:customStyle="1" w:styleId="Fuentedeprrafopredeter1">
    <w:name w:val="Fuente de párrafo predeter.1"/>
    <w:rsid w:val="003E4389"/>
  </w:style>
  <w:style w:type="character" w:customStyle="1" w:styleId="Ttulo3Car">
    <w:name w:val="Título 3 Car"/>
    <w:basedOn w:val="Fuentedeprrafopredeter1"/>
    <w:rsid w:val="003E4389"/>
    <w:rPr>
      <w:rFonts w:ascii="Arial" w:hAnsi="Arial" w:cs="Arial"/>
      <w:b/>
      <w:bCs/>
      <w:sz w:val="26"/>
      <w:szCs w:val="26"/>
      <w:lang w:val="es-ES" w:eastAsia="ar-SA" w:bidi="ar-SA"/>
    </w:rPr>
  </w:style>
  <w:style w:type="character" w:customStyle="1" w:styleId="FootnoteCharacters">
    <w:name w:val="Footnote Characters"/>
    <w:basedOn w:val="Fuentedeprrafopredeter1"/>
    <w:rsid w:val="003E4389"/>
    <w:rPr>
      <w:vertAlign w:val="superscript"/>
    </w:rPr>
  </w:style>
  <w:style w:type="character" w:styleId="Nmerodepgina">
    <w:name w:val="page number"/>
    <w:basedOn w:val="Fuentedeprrafopredeter1"/>
    <w:rsid w:val="003E4389"/>
  </w:style>
  <w:style w:type="character" w:styleId="nfasis">
    <w:name w:val="Emphasis"/>
    <w:qFormat/>
    <w:rsid w:val="003E4389"/>
    <w:rPr>
      <w:rFonts w:ascii="Arial Black" w:hAnsi="Arial Black"/>
      <w:sz w:val="18"/>
      <w:szCs w:val="18"/>
    </w:rPr>
  </w:style>
  <w:style w:type="character" w:customStyle="1" w:styleId="texto1">
    <w:name w:val="texto1"/>
    <w:basedOn w:val="Fuentedeprrafopredeter1"/>
    <w:rsid w:val="003E4389"/>
    <w:rPr>
      <w:rFonts w:ascii="Verdana" w:hAnsi="Verdana"/>
      <w:b w:val="0"/>
      <w:bCs w:val="0"/>
      <w:color w:val="000000"/>
      <w:sz w:val="24"/>
      <w:szCs w:val="24"/>
    </w:rPr>
  </w:style>
  <w:style w:type="character" w:styleId="Textoennegrita">
    <w:name w:val="Strong"/>
    <w:basedOn w:val="Fuentedeprrafopredeter1"/>
    <w:qFormat/>
    <w:rsid w:val="003E4389"/>
    <w:rPr>
      <w:b/>
      <w:bCs/>
    </w:rPr>
  </w:style>
  <w:style w:type="character" w:customStyle="1" w:styleId="VietasCarCarCar">
    <w:name w:val="Viñetas Car Car Car"/>
    <w:basedOn w:val="Fuentedeprrafopredeter1"/>
    <w:rsid w:val="003E4389"/>
    <w:rPr>
      <w:rFonts w:ascii="Verdana" w:hAnsi="Verdana"/>
      <w:sz w:val="24"/>
      <w:lang w:val="es-ES" w:eastAsia="ar-SA" w:bidi="ar-SA"/>
    </w:rPr>
  </w:style>
  <w:style w:type="character" w:styleId="Hipervnculo">
    <w:name w:val="Hyperlink"/>
    <w:basedOn w:val="Fuentedeprrafopredeter1"/>
    <w:uiPriority w:val="99"/>
    <w:rsid w:val="003E4389"/>
    <w:rPr>
      <w:color w:val="0000FF"/>
      <w:u w:val="single"/>
    </w:rPr>
  </w:style>
  <w:style w:type="character" w:styleId="Hipervnculovisitado">
    <w:name w:val="FollowedHyperlink"/>
    <w:basedOn w:val="Fuentedeprrafopredeter1"/>
    <w:rsid w:val="003E4389"/>
    <w:rPr>
      <w:color w:val="800080"/>
      <w:u w:val="single"/>
    </w:rPr>
  </w:style>
  <w:style w:type="character" w:customStyle="1" w:styleId="CarCar1">
    <w:name w:val="Car Car1"/>
    <w:basedOn w:val="Fuentedeprrafopredeter1"/>
    <w:rsid w:val="003E4389"/>
    <w:rPr>
      <w:sz w:val="24"/>
      <w:szCs w:val="24"/>
      <w:lang w:val="es-ES" w:eastAsia="ar-SA" w:bidi="ar-SA"/>
    </w:rPr>
  </w:style>
  <w:style w:type="character" w:customStyle="1" w:styleId="estilo33">
    <w:name w:val="estilo33"/>
    <w:basedOn w:val="Fuentedeprrafopredeter1"/>
    <w:rsid w:val="003E4389"/>
  </w:style>
  <w:style w:type="character" w:customStyle="1" w:styleId="estilo23">
    <w:name w:val="estilo23"/>
    <w:basedOn w:val="Fuentedeprrafopredeter1"/>
    <w:rsid w:val="003E4389"/>
  </w:style>
  <w:style w:type="character" w:customStyle="1" w:styleId="CarCar">
    <w:name w:val="Car Car"/>
    <w:basedOn w:val="Fuentedeprrafopredeter1"/>
    <w:rsid w:val="003E4389"/>
    <w:rPr>
      <w:sz w:val="24"/>
      <w:szCs w:val="24"/>
      <w:lang w:val="es-ES" w:eastAsia="ar-SA" w:bidi="ar-SA"/>
    </w:rPr>
  </w:style>
  <w:style w:type="paragraph" w:customStyle="1" w:styleId="Heading">
    <w:name w:val="Heading"/>
    <w:basedOn w:val="Normal"/>
    <w:next w:val="Textoindependiente"/>
    <w:rsid w:val="003E4389"/>
    <w:pPr>
      <w:keepNext/>
      <w:spacing w:before="240" w:after="120"/>
    </w:pPr>
    <w:rPr>
      <w:rFonts w:ascii="Arial" w:eastAsia="MS Mincho" w:hAnsi="Arial" w:cs="Tahoma"/>
      <w:sz w:val="28"/>
      <w:szCs w:val="28"/>
    </w:rPr>
  </w:style>
  <w:style w:type="paragraph" w:styleId="Textoindependiente">
    <w:name w:val="Body Text"/>
    <w:basedOn w:val="Normal"/>
    <w:rsid w:val="003E4389"/>
    <w:pPr>
      <w:jc w:val="both"/>
    </w:pPr>
    <w:rPr>
      <w:rFonts w:ascii="Arial" w:hAnsi="Arial"/>
      <w:szCs w:val="20"/>
      <w:lang w:val="es-CO"/>
    </w:rPr>
  </w:style>
  <w:style w:type="paragraph" w:styleId="Lista">
    <w:name w:val="List"/>
    <w:basedOn w:val="Textoindependiente"/>
    <w:rsid w:val="003E4389"/>
    <w:rPr>
      <w:rFonts w:cs="Tahoma"/>
    </w:rPr>
  </w:style>
  <w:style w:type="paragraph" w:customStyle="1" w:styleId="Epgrafe1">
    <w:name w:val="Epígrafe1"/>
    <w:basedOn w:val="Normal"/>
    <w:rsid w:val="003E4389"/>
    <w:pPr>
      <w:suppressLineNumbers/>
      <w:spacing w:before="120" w:after="120"/>
    </w:pPr>
    <w:rPr>
      <w:rFonts w:cs="Tahoma"/>
      <w:i/>
      <w:iCs/>
    </w:rPr>
  </w:style>
  <w:style w:type="paragraph" w:customStyle="1" w:styleId="Index">
    <w:name w:val="Index"/>
    <w:basedOn w:val="Normal"/>
    <w:rsid w:val="003E4389"/>
    <w:pPr>
      <w:suppressLineNumbers/>
    </w:pPr>
    <w:rPr>
      <w:rFonts w:cs="Tahoma"/>
    </w:rPr>
  </w:style>
  <w:style w:type="paragraph" w:styleId="Textonotapie">
    <w:name w:val="footnote text"/>
    <w:basedOn w:val="Normal"/>
    <w:semiHidden/>
    <w:rsid w:val="003E4389"/>
    <w:rPr>
      <w:sz w:val="20"/>
      <w:szCs w:val="20"/>
    </w:rPr>
  </w:style>
  <w:style w:type="paragraph" w:styleId="Piedepgina">
    <w:name w:val="footer"/>
    <w:basedOn w:val="Normal"/>
    <w:rsid w:val="003E4389"/>
    <w:pPr>
      <w:tabs>
        <w:tab w:val="center" w:pos="4252"/>
        <w:tab w:val="right" w:pos="8504"/>
      </w:tabs>
    </w:pPr>
  </w:style>
  <w:style w:type="paragraph" w:styleId="Encabezado">
    <w:name w:val="header"/>
    <w:basedOn w:val="Normal"/>
    <w:rsid w:val="003E4389"/>
    <w:pPr>
      <w:tabs>
        <w:tab w:val="center" w:pos="4252"/>
        <w:tab w:val="right" w:pos="8504"/>
      </w:tabs>
    </w:pPr>
  </w:style>
  <w:style w:type="paragraph" w:customStyle="1" w:styleId="Textoindependiente31">
    <w:name w:val="Texto independiente 31"/>
    <w:basedOn w:val="Normal"/>
    <w:rsid w:val="003E4389"/>
    <w:pPr>
      <w:spacing w:after="120"/>
    </w:pPr>
    <w:rPr>
      <w:sz w:val="16"/>
      <w:szCs w:val="16"/>
    </w:rPr>
  </w:style>
  <w:style w:type="paragraph" w:customStyle="1" w:styleId="Textoindependiente21">
    <w:name w:val="Texto independiente 21"/>
    <w:basedOn w:val="Normal"/>
    <w:rsid w:val="003E4389"/>
    <w:pPr>
      <w:spacing w:after="120" w:line="480" w:lineRule="auto"/>
    </w:pPr>
  </w:style>
  <w:style w:type="paragraph" w:styleId="Sangradetextonormal">
    <w:name w:val="Body Text Indent"/>
    <w:basedOn w:val="Normal"/>
    <w:rsid w:val="003E4389"/>
    <w:pPr>
      <w:spacing w:after="120"/>
      <w:ind w:left="283"/>
    </w:pPr>
  </w:style>
  <w:style w:type="paragraph" w:customStyle="1" w:styleId="Vietas">
    <w:name w:val="Viñetas"/>
    <w:basedOn w:val="Normal"/>
    <w:rsid w:val="003E4389"/>
    <w:pPr>
      <w:jc w:val="both"/>
    </w:pPr>
    <w:rPr>
      <w:rFonts w:ascii="Verdana" w:hAnsi="Verdana"/>
      <w:szCs w:val="20"/>
    </w:rPr>
  </w:style>
  <w:style w:type="paragraph" w:customStyle="1" w:styleId="texto">
    <w:name w:val="texto"/>
    <w:basedOn w:val="Normal"/>
    <w:rsid w:val="003E4389"/>
    <w:pPr>
      <w:spacing w:before="280" w:after="280"/>
      <w:jc w:val="both"/>
    </w:pPr>
    <w:rPr>
      <w:rFonts w:ascii="Verdana" w:hAnsi="Verdana"/>
      <w:color w:val="000000"/>
    </w:rPr>
  </w:style>
  <w:style w:type="paragraph" w:styleId="NormalWeb">
    <w:name w:val="Normal (Web)"/>
    <w:basedOn w:val="Normal"/>
    <w:rsid w:val="003E4389"/>
    <w:pPr>
      <w:spacing w:before="280" w:after="280"/>
    </w:pPr>
  </w:style>
  <w:style w:type="paragraph" w:customStyle="1" w:styleId="cuerpo">
    <w:name w:val="cuerpo"/>
    <w:basedOn w:val="Normal"/>
    <w:rsid w:val="003E4389"/>
    <w:pPr>
      <w:spacing w:before="280" w:after="280"/>
    </w:pPr>
    <w:rPr>
      <w:rFonts w:ascii="Arial" w:eastAsia="Arial Unicode MS" w:hAnsi="Arial" w:cs="Arial"/>
      <w:color w:val="000000"/>
    </w:rPr>
  </w:style>
  <w:style w:type="paragraph" w:customStyle="1" w:styleId="textops">
    <w:name w:val="textops"/>
    <w:basedOn w:val="Normal"/>
    <w:rsid w:val="003E4389"/>
    <w:pPr>
      <w:spacing w:before="280" w:after="280"/>
    </w:pPr>
    <w:rPr>
      <w:color w:val="000000"/>
    </w:rPr>
  </w:style>
  <w:style w:type="paragraph" w:styleId="TDC3">
    <w:name w:val="toc 3"/>
    <w:basedOn w:val="Normal"/>
    <w:next w:val="Normal"/>
    <w:semiHidden/>
    <w:rsid w:val="003E4389"/>
    <w:pPr>
      <w:tabs>
        <w:tab w:val="left" w:pos="720"/>
        <w:tab w:val="right" w:leader="dot" w:pos="8830"/>
      </w:tabs>
    </w:pPr>
    <w:rPr>
      <w:rFonts w:ascii="Arial" w:hAnsi="Arial" w:cs="Arial"/>
      <w:b/>
      <w:sz w:val="22"/>
      <w:szCs w:val="22"/>
    </w:rPr>
  </w:style>
  <w:style w:type="paragraph" w:customStyle="1" w:styleId="Blockquote">
    <w:name w:val="Blockquote"/>
    <w:basedOn w:val="Normal"/>
    <w:rsid w:val="003E4389"/>
    <w:pPr>
      <w:spacing w:before="100" w:after="100"/>
      <w:ind w:left="360" w:right="360"/>
    </w:pPr>
    <w:rPr>
      <w:rFonts w:ascii="Arial" w:hAnsi="Arial"/>
      <w:szCs w:val="20"/>
      <w:lang w:val="es-CO"/>
    </w:rPr>
  </w:style>
  <w:style w:type="paragraph" w:styleId="Subttulo">
    <w:name w:val="Subtitle"/>
    <w:basedOn w:val="Normal"/>
    <w:next w:val="Textoindependiente"/>
    <w:qFormat/>
    <w:rsid w:val="003E4389"/>
    <w:pPr>
      <w:jc w:val="center"/>
    </w:pPr>
    <w:rPr>
      <w:rFonts w:ascii="Bauhaus Md BT" w:hAnsi="Bauhaus Md BT"/>
      <w:b/>
      <w:sz w:val="28"/>
      <w:szCs w:val="20"/>
    </w:rPr>
  </w:style>
  <w:style w:type="paragraph" w:styleId="Ttulo">
    <w:name w:val="Title"/>
    <w:basedOn w:val="Normal"/>
    <w:next w:val="Subttulo"/>
    <w:qFormat/>
    <w:rsid w:val="003E4389"/>
    <w:pPr>
      <w:jc w:val="center"/>
    </w:pPr>
    <w:rPr>
      <w:rFonts w:ascii="Helvetica-Bold" w:hAnsi="Helvetica-Bold"/>
      <w:b/>
      <w:sz w:val="28"/>
      <w:szCs w:val="20"/>
    </w:rPr>
  </w:style>
  <w:style w:type="paragraph" w:customStyle="1" w:styleId="WW-Default">
    <w:name w:val="WW-Default"/>
    <w:rsid w:val="003E4389"/>
    <w:pPr>
      <w:suppressAutoHyphens/>
      <w:autoSpaceDE w:val="0"/>
    </w:pPr>
    <w:rPr>
      <w:rFonts w:ascii="Tahoma" w:eastAsia="Arial" w:hAnsi="Tahoma" w:cs="Tahoma"/>
      <w:color w:val="000000"/>
      <w:sz w:val="24"/>
      <w:szCs w:val="24"/>
      <w:lang w:eastAsia="ar-SA"/>
    </w:rPr>
  </w:style>
  <w:style w:type="paragraph" w:customStyle="1" w:styleId="tectorc">
    <w:name w:val="tecto rc"/>
    <w:basedOn w:val="Normal"/>
    <w:rsid w:val="003E4389"/>
    <w:pPr>
      <w:widowControl w:val="0"/>
      <w:spacing w:after="360" w:line="360" w:lineRule="auto"/>
      <w:jc w:val="both"/>
    </w:pPr>
    <w:rPr>
      <w:rFonts w:ascii="Book Antiqua" w:hAnsi="Book Antiqua"/>
      <w:szCs w:val="20"/>
    </w:rPr>
  </w:style>
  <w:style w:type="paragraph" w:customStyle="1" w:styleId="VietasCarCar">
    <w:name w:val="Viñetas Car Car"/>
    <w:basedOn w:val="Normal"/>
    <w:rsid w:val="003E4389"/>
    <w:pPr>
      <w:tabs>
        <w:tab w:val="left" w:pos="1477"/>
      </w:tabs>
      <w:ind w:left="1477" w:hanging="397"/>
      <w:jc w:val="both"/>
    </w:pPr>
    <w:rPr>
      <w:rFonts w:ascii="Verdana" w:hAnsi="Verdana"/>
      <w:szCs w:val="20"/>
    </w:rPr>
  </w:style>
  <w:style w:type="paragraph" w:customStyle="1" w:styleId="nw2006textonormalp">
    <w:name w:val="nw2006textonormalp"/>
    <w:basedOn w:val="Normal"/>
    <w:rsid w:val="003E4389"/>
    <w:pPr>
      <w:shd w:val="clear" w:color="auto" w:fill="FFFFFF"/>
      <w:spacing w:before="35" w:after="280"/>
      <w:jc w:val="both"/>
    </w:pPr>
    <w:rPr>
      <w:rFonts w:ascii="Verdana" w:hAnsi="Verdana"/>
      <w:color w:val="000000"/>
      <w:sz w:val="16"/>
      <w:szCs w:val="16"/>
    </w:rPr>
  </w:style>
  <w:style w:type="paragraph" w:customStyle="1" w:styleId="Textogeneral">
    <w:name w:val="Texto general"/>
    <w:rsid w:val="003E4389"/>
    <w:pPr>
      <w:widowControl w:val="0"/>
      <w:tabs>
        <w:tab w:val="left" w:pos="907"/>
      </w:tabs>
      <w:suppressAutoHyphens/>
      <w:spacing w:after="283" w:line="256" w:lineRule="auto"/>
      <w:ind w:left="454"/>
      <w:jc w:val="both"/>
    </w:pPr>
    <w:rPr>
      <w:rFonts w:ascii="Switzerland" w:eastAsia="Arial" w:hAnsi="Switzerland"/>
      <w:color w:val="000000"/>
      <w:sz w:val="22"/>
      <w:lang w:eastAsia="ar-SA"/>
    </w:rPr>
  </w:style>
  <w:style w:type="paragraph" w:customStyle="1" w:styleId="Estndar">
    <w:name w:val="Estándar"/>
    <w:basedOn w:val="Normal"/>
    <w:rsid w:val="003E4389"/>
    <w:pPr>
      <w:jc w:val="both"/>
    </w:pPr>
    <w:rPr>
      <w:rFonts w:ascii="Arial" w:hAnsi="Arial"/>
      <w:szCs w:val="20"/>
      <w:lang w:val="es-CO"/>
    </w:rPr>
  </w:style>
  <w:style w:type="paragraph" w:customStyle="1" w:styleId="Seccin">
    <w:name w:val="Sección"/>
    <w:basedOn w:val="Ttulo2"/>
    <w:next w:val="Normal"/>
    <w:rsid w:val="003E4389"/>
    <w:pPr>
      <w:numPr>
        <w:numId w:val="0"/>
      </w:numPr>
      <w:tabs>
        <w:tab w:val="left" w:pos="360"/>
      </w:tabs>
      <w:spacing w:before="360" w:after="240"/>
      <w:outlineLvl w:val="9"/>
    </w:pPr>
    <w:rPr>
      <w:szCs w:val="20"/>
      <w:lang w:val="es-ES_tradnl"/>
    </w:rPr>
  </w:style>
  <w:style w:type="paragraph" w:customStyle="1" w:styleId="Estilo">
    <w:name w:val="Estilo"/>
    <w:rsid w:val="003E4389"/>
    <w:pPr>
      <w:widowControl w:val="0"/>
      <w:suppressAutoHyphens/>
      <w:autoSpaceDE w:val="0"/>
    </w:pPr>
    <w:rPr>
      <w:rFonts w:ascii="Arial" w:eastAsia="Arial" w:hAnsi="Arial" w:cs="Arial"/>
      <w:sz w:val="24"/>
      <w:szCs w:val="24"/>
      <w:lang w:eastAsia="ar-SA"/>
    </w:rPr>
  </w:style>
  <w:style w:type="paragraph" w:customStyle="1" w:styleId="juridica2007popupsnoleyesp">
    <w:name w:val="juridica2007popupsnoleyesp"/>
    <w:basedOn w:val="Normal"/>
    <w:rsid w:val="003E4389"/>
    <w:pPr>
      <w:spacing w:before="280" w:after="280"/>
      <w:ind w:left="263"/>
    </w:pPr>
    <w:rPr>
      <w:rFonts w:ascii="Arial" w:hAnsi="Arial" w:cs="Arial"/>
      <w:color w:val="000000"/>
      <w:sz w:val="20"/>
      <w:szCs w:val="20"/>
    </w:rPr>
  </w:style>
  <w:style w:type="paragraph" w:customStyle="1" w:styleId="Textosinformato1">
    <w:name w:val="Texto sin formato1"/>
    <w:basedOn w:val="Normal"/>
    <w:rsid w:val="003E4389"/>
    <w:pPr>
      <w:autoSpaceDE w:val="0"/>
    </w:pPr>
    <w:rPr>
      <w:rFonts w:ascii="Courier New" w:hAnsi="Courier New"/>
      <w:sz w:val="20"/>
    </w:rPr>
  </w:style>
  <w:style w:type="paragraph" w:customStyle="1" w:styleId="Sangra3detindependiente1">
    <w:name w:val="Sangría 3 de t. independiente1"/>
    <w:basedOn w:val="Normal"/>
    <w:rsid w:val="003E4389"/>
    <w:pPr>
      <w:spacing w:after="120"/>
      <w:ind w:left="283"/>
    </w:pPr>
    <w:rPr>
      <w:sz w:val="16"/>
      <w:szCs w:val="16"/>
    </w:rPr>
  </w:style>
  <w:style w:type="paragraph" w:customStyle="1" w:styleId="BodyText21">
    <w:name w:val="Body Text 21"/>
    <w:basedOn w:val="Normal"/>
    <w:rsid w:val="003E4389"/>
    <w:pPr>
      <w:jc w:val="both"/>
    </w:pPr>
    <w:rPr>
      <w:rFonts w:ascii="Arial" w:hAnsi="Arial"/>
      <w:szCs w:val="20"/>
    </w:rPr>
  </w:style>
  <w:style w:type="paragraph" w:customStyle="1" w:styleId="Sangra2detindependiente1">
    <w:name w:val="Sangría 2 de t. independiente1"/>
    <w:basedOn w:val="Normal"/>
    <w:rsid w:val="003E4389"/>
    <w:pPr>
      <w:ind w:left="1416"/>
    </w:pPr>
    <w:rPr>
      <w:rFonts w:ascii="Arial" w:hAnsi="Arial" w:cs="Arial"/>
      <w:sz w:val="16"/>
      <w:szCs w:val="20"/>
    </w:rPr>
  </w:style>
  <w:style w:type="paragraph" w:styleId="TDC1">
    <w:name w:val="toc 1"/>
    <w:basedOn w:val="Normal"/>
    <w:next w:val="Normal"/>
    <w:uiPriority w:val="39"/>
    <w:rsid w:val="003E4389"/>
  </w:style>
  <w:style w:type="paragraph" w:styleId="TDC2">
    <w:name w:val="toc 2"/>
    <w:basedOn w:val="Normal"/>
    <w:next w:val="Normal"/>
    <w:uiPriority w:val="39"/>
    <w:rsid w:val="003E4389"/>
    <w:pPr>
      <w:tabs>
        <w:tab w:val="left" w:pos="720"/>
        <w:tab w:val="right" w:leader="dot" w:pos="8830"/>
      </w:tabs>
      <w:ind w:left="709" w:hanging="709"/>
      <w:jc w:val="both"/>
    </w:pPr>
  </w:style>
  <w:style w:type="paragraph" w:styleId="Textodeglobo">
    <w:name w:val="Balloon Text"/>
    <w:basedOn w:val="Normal"/>
    <w:rsid w:val="003E4389"/>
    <w:rPr>
      <w:rFonts w:ascii="Tahoma" w:hAnsi="Tahoma" w:cs="Tahoma"/>
      <w:sz w:val="16"/>
      <w:szCs w:val="16"/>
    </w:rPr>
  </w:style>
  <w:style w:type="paragraph" w:styleId="TDC4">
    <w:name w:val="toc 4"/>
    <w:basedOn w:val="Index"/>
    <w:semiHidden/>
    <w:rsid w:val="003E4389"/>
    <w:pPr>
      <w:tabs>
        <w:tab w:val="right" w:leader="dot" w:pos="9637"/>
      </w:tabs>
      <w:ind w:left="849"/>
    </w:pPr>
  </w:style>
  <w:style w:type="paragraph" w:styleId="TDC5">
    <w:name w:val="toc 5"/>
    <w:basedOn w:val="Index"/>
    <w:semiHidden/>
    <w:rsid w:val="003E4389"/>
    <w:pPr>
      <w:tabs>
        <w:tab w:val="right" w:leader="dot" w:pos="9637"/>
      </w:tabs>
      <w:ind w:left="1132"/>
    </w:pPr>
  </w:style>
  <w:style w:type="paragraph" w:styleId="TDC6">
    <w:name w:val="toc 6"/>
    <w:basedOn w:val="Index"/>
    <w:semiHidden/>
    <w:rsid w:val="003E4389"/>
    <w:pPr>
      <w:tabs>
        <w:tab w:val="right" w:leader="dot" w:pos="9637"/>
      </w:tabs>
      <w:ind w:left="1415"/>
    </w:pPr>
  </w:style>
  <w:style w:type="paragraph" w:styleId="TDC7">
    <w:name w:val="toc 7"/>
    <w:basedOn w:val="Index"/>
    <w:semiHidden/>
    <w:rsid w:val="003E4389"/>
    <w:pPr>
      <w:tabs>
        <w:tab w:val="right" w:leader="dot" w:pos="9637"/>
      </w:tabs>
      <w:ind w:left="1698"/>
    </w:pPr>
  </w:style>
  <w:style w:type="paragraph" w:styleId="TDC8">
    <w:name w:val="toc 8"/>
    <w:basedOn w:val="Index"/>
    <w:semiHidden/>
    <w:rsid w:val="003E4389"/>
    <w:pPr>
      <w:tabs>
        <w:tab w:val="right" w:leader="dot" w:pos="9637"/>
      </w:tabs>
      <w:ind w:left="1981"/>
    </w:pPr>
  </w:style>
  <w:style w:type="paragraph" w:styleId="TDC9">
    <w:name w:val="toc 9"/>
    <w:basedOn w:val="Index"/>
    <w:semiHidden/>
    <w:rsid w:val="003E4389"/>
    <w:pPr>
      <w:tabs>
        <w:tab w:val="right" w:leader="dot" w:pos="9637"/>
      </w:tabs>
      <w:ind w:left="2264"/>
    </w:pPr>
  </w:style>
  <w:style w:type="paragraph" w:customStyle="1" w:styleId="Contents10">
    <w:name w:val="Contents 10"/>
    <w:basedOn w:val="Index"/>
    <w:rsid w:val="003E4389"/>
    <w:pPr>
      <w:tabs>
        <w:tab w:val="right" w:leader="dot" w:pos="9637"/>
      </w:tabs>
      <w:ind w:left="2547"/>
    </w:pPr>
  </w:style>
  <w:style w:type="paragraph" w:customStyle="1" w:styleId="TableContents">
    <w:name w:val="Table Contents"/>
    <w:basedOn w:val="Normal"/>
    <w:rsid w:val="003E4389"/>
    <w:pPr>
      <w:suppressLineNumbers/>
    </w:pPr>
  </w:style>
  <w:style w:type="paragraph" w:customStyle="1" w:styleId="TableHeading">
    <w:name w:val="Table Heading"/>
    <w:basedOn w:val="TableContents"/>
    <w:rsid w:val="003E4389"/>
    <w:pPr>
      <w:jc w:val="center"/>
    </w:pPr>
    <w:rPr>
      <w:b/>
      <w:bCs/>
    </w:rPr>
  </w:style>
  <w:style w:type="character" w:styleId="Refdecomentario">
    <w:name w:val="annotation reference"/>
    <w:basedOn w:val="Fuentedeprrafopredeter"/>
    <w:semiHidden/>
    <w:rsid w:val="00F71463"/>
    <w:rPr>
      <w:sz w:val="16"/>
      <w:szCs w:val="16"/>
    </w:rPr>
  </w:style>
  <w:style w:type="paragraph" w:styleId="Textocomentario">
    <w:name w:val="annotation text"/>
    <w:basedOn w:val="Normal"/>
    <w:semiHidden/>
    <w:rsid w:val="00F71463"/>
    <w:rPr>
      <w:sz w:val="20"/>
      <w:szCs w:val="20"/>
    </w:rPr>
  </w:style>
  <w:style w:type="paragraph" w:styleId="Asuntodelcomentario">
    <w:name w:val="annotation subject"/>
    <w:basedOn w:val="Textocomentario"/>
    <w:next w:val="Textocomentario"/>
    <w:semiHidden/>
    <w:rsid w:val="00F71463"/>
    <w:rPr>
      <w:b/>
      <w:bCs/>
    </w:rPr>
  </w:style>
  <w:style w:type="character" w:styleId="Refdenotaalpie">
    <w:name w:val="footnote reference"/>
    <w:basedOn w:val="Fuentedeprrafopredeter"/>
    <w:semiHidden/>
    <w:rsid w:val="00F71463"/>
    <w:rPr>
      <w:vertAlign w:val="superscript"/>
    </w:rPr>
  </w:style>
  <w:style w:type="paragraph" w:styleId="Sinespaciado">
    <w:name w:val="No Spacing"/>
    <w:uiPriority w:val="1"/>
    <w:qFormat/>
    <w:rsid w:val="00AC47A3"/>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7C1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1/relationships/commentsExtended" Target="commentsExtended.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07D3CAAA0841A4BBA12E828F65BF026" ma:contentTypeVersion="8" ma:contentTypeDescription="Crear nuevo documento." ma:contentTypeScope="" ma:versionID="236fcdc882d4f9b9063653f851534844">
  <xsd:schema xmlns:xsd="http://www.w3.org/2001/XMLSchema" xmlns:xs="http://www.w3.org/2001/XMLSchema" xmlns:p="http://schemas.microsoft.com/office/2006/metadata/properties" xmlns:ns2="773b7f24-9339-4348-8409-bfd55c94a743" xmlns:ns3="825eee5a-2ba0-4e5f-976a-2379241c4cee" targetNamespace="http://schemas.microsoft.com/office/2006/metadata/properties" ma:root="true" ma:fieldsID="8870e86ccb1540dd6e99f30b3380d9e9" ns2:_="" ns3:_="">
    <xsd:import namespace="773b7f24-9339-4348-8409-bfd55c94a743"/>
    <xsd:import namespace="825eee5a-2ba0-4e5f-976a-2379241c4c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b7f24-9339-4348-8409-bfd55c94a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eee5a-2ba0-4e5f-976a-2379241c4ce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1E818-F665-4C75-B2C9-0DCE379081F1}">
  <ds:schemaRefs>
    <ds:schemaRef ds:uri="http://schemas.openxmlformats.org/officeDocument/2006/bibliography"/>
  </ds:schemaRefs>
</ds:datastoreItem>
</file>

<file path=customXml/itemProps2.xml><?xml version="1.0" encoding="utf-8"?>
<ds:datastoreItem xmlns:ds="http://schemas.openxmlformats.org/officeDocument/2006/customXml" ds:itemID="{46C40606-6507-468C-B953-FB6C08BE08A3}"/>
</file>

<file path=customXml/itemProps3.xml><?xml version="1.0" encoding="utf-8"?>
<ds:datastoreItem xmlns:ds="http://schemas.openxmlformats.org/officeDocument/2006/customXml" ds:itemID="{9031A17C-F6EC-433C-B12D-8A3AA6DE4703}"/>
</file>

<file path=customXml/itemProps4.xml><?xml version="1.0" encoding="utf-8"?>
<ds:datastoreItem xmlns:ds="http://schemas.openxmlformats.org/officeDocument/2006/customXml" ds:itemID="{DF1F27A5-83A3-489D-B6BC-9E2DFD50819B}"/>
</file>

<file path=docProps/app.xml><?xml version="1.0" encoding="utf-8"?>
<Properties xmlns="http://schemas.openxmlformats.org/officeDocument/2006/extended-properties" xmlns:vt="http://schemas.openxmlformats.org/officeDocument/2006/docPropsVTypes">
  <Template>Normal</Template>
  <TotalTime>207</TotalTime>
  <Pages>1</Pages>
  <Words>4510</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UNIDADES TECNOLÓGICAS DE SANTANDER</vt:lpstr>
    </vt:vector>
  </TitlesOfParts>
  <Company>UTS</Company>
  <LinksUpToDate>false</LinksUpToDate>
  <CharactersWithSpaces>29263</CharactersWithSpaces>
  <SharedDoc>false</SharedDoc>
  <HLinks>
    <vt:vector size="72" baseType="variant">
      <vt:variant>
        <vt:i4>2490370</vt:i4>
      </vt:variant>
      <vt:variant>
        <vt:i4>35</vt:i4>
      </vt:variant>
      <vt:variant>
        <vt:i4>0</vt:i4>
      </vt:variant>
      <vt:variant>
        <vt:i4>5</vt:i4>
      </vt:variant>
      <vt:variant>
        <vt:lpwstr/>
      </vt:variant>
      <vt:variant>
        <vt:lpwstr>_toc218</vt:lpwstr>
      </vt:variant>
      <vt:variant>
        <vt:i4>2490370</vt:i4>
      </vt:variant>
      <vt:variant>
        <vt:i4>32</vt:i4>
      </vt:variant>
      <vt:variant>
        <vt:i4>0</vt:i4>
      </vt:variant>
      <vt:variant>
        <vt:i4>5</vt:i4>
      </vt:variant>
      <vt:variant>
        <vt:lpwstr/>
      </vt:variant>
      <vt:variant>
        <vt:lpwstr>_toc215</vt:lpwstr>
      </vt:variant>
      <vt:variant>
        <vt:i4>2490370</vt:i4>
      </vt:variant>
      <vt:variant>
        <vt:i4>29</vt:i4>
      </vt:variant>
      <vt:variant>
        <vt:i4>0</vt:i4>
      </vt:variant>
      <vt:variant>
        <vt:i4>5</vt:i4>
      </vt:variant>
      <vt:variant>
        <vt:lpwstr/>
      </vt:variant>
      <vt:variant>
        <vt:lpwstr>_toc214</vt:lpwstr>
      </vt:variant>
      <vt:variant>
        <vt:i4>2490370</vt:i4>
      </vt:variant>
      <vt:variant>
        <vt:i4>26</vt:i4>
      </vt:variant>
      <vt:variant>
        <vt:i4>0</vt:i4>
      </vt:variant>
      <vt:variant>
        <vt:i4>5</vt:i4>
      </vt:variant>
      <vt:variant>
        <vt:lpwstr/>
      </vt:variant>
      <vt:variant>
        <vt:lpwstr>_toc213</vt:lpwstr>
      </vt:variant>
      <vt:variant>
        <vt:i4>2490370</vt:i4>
      </vt:variant>
      <vt:variant>
        <vt:i4>23</vt:i4>
      </vt:variant>
      <vt:variant>
        <vt:i4>0</vt:i4>
      </vt:variant>
      <vt:variant>
        <vt:i4>5</vt:i4>
      </vt:variant>
      <vt:variant>
        <vt:lpwstr/>
      </vt:variant>
      <vt:variant>
        <vt:lpwstr>_toc212</vt:lpwstr>
      </vt:variant>
      <vt:variant>
        <vt:i4>2555906</vt:i4>
      </vt:variant>
      <vt:variant>
        <vt:i4>20</vt:i4>
      </vt:variant>
      <vt:variant>
        <vt:i4>0</vt:i4>
      </vt:variant>
      <vt:variant>
        <vt:i4>5</vt:i4>
      </vt:variant>
      <vt:variant>
        <vt:lpwstr/>
      </vt:variant>
      <vt:variant>
        <vt:lpwstr>_toc209</vt:lpwstr>
      </vt:variant>
      <vt:variant>
        <vt:i4>2555906</vt:i4>
      </vt:variant>
      <vt:variant>
        <vt:i4>17</vt:i4>
      </vt:variant>
      <vt:variant>
        <vt:i4>0</vt:i4>
      </vt:variant>
      <vt:variant>
        <vt:i4>5</vt:i4>
      </vt:variant>
      <vt:variant>
        <vt:lpwstr/>
      </vt:variant>
      <vt:variant>
        <vt:lpwstr>_toc205</vt:lpwstr>
      </vt:variant>
      <vt:variant>
        <vt:i4>2555906</vt:i4>
      </vt:variant>
      <vt:variant>
        <vt:i4>14</vt:i4>
      </vt:variant>
      <vt:variant>
        <vt:i4>0</vt:i4>
      </vt:variant>
      <vt:variant>
        <vt:i4>5</vt:i4>
      </vt:variant>
      <vt:variant>
        <vt:lpwstr/>
      </vt:variant>
      <vt:variant>
        <vt:lpwstr>_toc203</vt:lpwstr>
      </vt:variant>
      <vt:variant>
        <vt:i4>2555906</vt:i4>
      </vt:variant>
      <vt:variant>
        <vt:i4>11</vt:i4>
      </vt:variant>
      <vt:variant>
        <vt:i4>0</vt:i4>
      </vt:variant>
      <vt:variant>
        <vt:i4>5</vt:i4>
      </vt:variant>
      <vt:variant>
        <vt:lpwstr/>
      </vt:variant>
      <vt:variant>
        <vt:lpwstr>_toc202</vt:lpwstr>
      </vt:variant>
      <vt:variant>
        <vt:i4>2555906</vt:i4>
      </vt:variant>
      <vt:variant>
        <vt:i4>8</vt:i4>
      </vt:variant>
      <vt:variant>
        <vt:i4>0</vt:i4>
      </vt:variant>
      <vt:variant>
        <vt:i4>5</vt:i4>
      </vt:variant>
      <vt:variant>
        <vt:lpwstr/>
      </vt:variant>
      <vt:variant>
        <vt:lpwstr>_toc201</vt:lpwstr>
      </vt:variant>
      <vt:variant>
        <vt:i4>2555906</vt:i4>
      </vt:variant>
      <vt:variant>
        <vt:i4>5</vt:i4>
      </vt:variant>
      <vt:variant>
        <vt:i4>0</vt:i4>
      </vt:variant>
      <vt:variant>
        <vt:i4>5</vt:i4>
      </vt:variant>
      <vt:variant>
        <vt:lpwstr/>
      </vt:variant>
      <vt:variant>
        <vt:lpwstr>_toc200</vt:lpwstr>
      </vt:variant>
      <vt:variant>
        <vt:i4>3014657</vt:i4>
      </vt:variant>
      <vt:variant>
        <vt:i4>2</vt:i4>
      </vt:variant>
      <vt:variant>
        <vt:i4>0</vt:i4>
      </vt:variant>
      <vt:variant>
        <vt:i4>5</vt:i4>
      </vt:variant>
      <vt:variant>
        <vt:lpwstr/>
      </vt:variant>
      <vt:variant>
        <vt:lpwstr>_toc197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UNIDADES TECNOLÓGICAS DE SANTANDER</dc:title>
  <dc:subject>Documentos Institucionales</dc:subject>
  <dc:creator>Fabio González</dc:creator>
  <cp:lastModifiedBy>Carlos Humberto Esparza Franco</cp:lastModifiedBy>
  <cp:revision>11</cp:revision>
  <cp:lastPrinted>2015-12-10T20:21:00Z</cp:lastPrinted>
  <dcterms:created xsi:type="dcterms:W3CDTF">2016-06-01T21:13:00Z</dcterms:created>
  <dcterms:modified xsi:type="dcterms:W3CDTF">2017-03-14T16:57:00Z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0x010100807D3CAAA0841A4BBA12E828F65BF026</vt:lpwstr>
  </property>
</Properties>
</file>